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Reducing</w:t>
      </w:r>
      <w:r>
        <w:t xml:space="preserve"> </w:t>
      </w:r>
      <w:r>
        <w:t xml:space="preserve">Reductionism:</w:t>
      </w:r>
      <w:r>
        <w:t xml:space="preserve"> </w:t>
      </w:r>
      <w:r>
        <w:t xml:space="preserve">A</w:t>
      </w:r>
      <w:r>
        <w:t xml:space="preserve"> </w:t>
      </w:r>
      <w:r>
        <w:t xml:space="preserve">discourse</w:t>
      </w:r>
      <w:r>
        <w:t xml:space="preserve"> </w:t>
      </w:r>
      <w:r>
        <w:t xml:space="preserve">analysis</w:t>
      </w:r>
      <w:r>
        <w:t xml:space="preserve"> </w:t>
      </w:r>
      <w:r>
        <w:t xml:space="preserve">of</w:t>
      </w:r>
      <w:r>
        <w:t xml:space="preserve"> </w:t>
      </w:r>
      <w:r>
        <w:t xml:space="preserve">neuroscientific</w:t>
      </w:r>
      <w:r>
        <w:t xml:space="preserve"> </w:t>
      </w:r>
      <w:r>
        <w:t xml:space="preserve">literature</w:t>
      </w:r>
      <w:r>
        <w:t xml:space="preserve"> </w:t>
      </w:r>
      <w:r>
        <w:t xml:space="preserve">from</w:t>
      </w:r>
      <w:r>
        <w:t xml:space="preserve"> </w:t>
      </w:r>
      <w:r>
        <w:t xml:space="preserve">the</w:t>
      </w:r>
      <w:r>
        <w:t xml:space="preserve"> </w:t>
      </w:r>
      <w:r>
        <w:t xml:space="preserve">perspective</w:t>
      </w:r>
      <w:r>
        <w:t xml:space="preserve"> </w:t>
      </w:r>
      <w:r>
        <w:t xml:space="preserve">of</w:t>
      </w:r>
      <w:r>
        <w:t xml:space="preserve"> </w:t>
      </w:r>
      <w:r>
        <w:t xml:space="preserve">Critical</w:t>
      </w:r>
      <w:r>
        <w:t xml:space="preserve"> </w:t>
      </w:r>
      <w:r>
        <w:t xml:space="preserve">Neuroscience</w:t>
      </w:r>
    </w:p>
    <w:p>
      <w:pPr>
        <w:pStyle w:val="Author"/>
      </w:pPr>
      <w:r>
        <w:t xml:space="preserve">Asura</w:t>
      </w:r>
      <w:r>
        <w:t xml:space="preserve"> </w:t>
      </w:r>
      <w:r>
        <w:t xml:space="preserve">Enkhbayar</w:t>
      </w:r>
      <w:r>
        <w:br w:type="textWrapping"/>
      </w:r>
      <w:r>
        <w:t xml:space="preserve">Simon</w:t>
      </w:r>
      <w:r>
        <w:t xml:space="preserve"> </w:t>
      </w:r>
      <w:r>
        <w:t xml:space="preserve">Fraser</w:t>
      </w:r>
      <w:r>
        <w:t xml:space="preserve"> </w:t>
      </w:r>
      <w:r>
        <w:t xml:space="preserve">University</w:t>
      </w:r>
    </w:p>
    <w:p>
      <w:pPr>
        <w:pStyle w:val="FirstParagraph"/>
      </w:pPr>
      <w:r>
        <w:t xml:space="preserve">=1</w:t>
      </w:r>
    </w:p>
    <w:p>
      <w:pPr>
        <w:pStyle w:val="Heading1"/>
      </w:pPr>
      <w:bookmarkStart w:id="21" w:name="introduction"/>
      <w:bookmarkEnd w:id="21"/>
      <w:r>
        <w:t xml:space="preserve">Introduction</w:t>
      </w:r>
    </w:p>
    <w:p>
      <w:pPr>
        <w:pStyle w:val="FirstParagraph"/>
      </w:pPr>
      <w:r>
        <w:t xml:space="preserve">Critical neuroscience, a recent movement started by a group of</w:t>
      </w:r>
      <w:r>
        <w:t xml:space="preserve"> </w:t>
      </w:r>
      <w:r>
        <w:t xml:space="preserve">interdisciplinary scholars around Chudhoury and Slaby (2012) is calling</w:t>
      </w:r>
      <w:r>
        <w:t xml:space="preserve"> </w:t>
      </w:r>
      <w:r>
        <w:t xml:space="preserve">a more critical attitude in the neurosciences. One of the fundamental</w:t>
      </w:r>
      <w:r>
        <w:t xml:space="preserve"> </w:t>
      </w:r>
      <w:r>
        <w:t xml:space="preserve">pillars of the critique is an increasingly unquestioned commitment to</w:t>
      </w:r>
      <w:r>
        <w:t xml:space="preserve"> </w:t>
      </w:r>
      <w:r>
        <w:t xml:space="preserve">the reductionist program. Similar to the Gestaltists in the 1910s in</w:t>
      </w:r>
      <w:r>
        <w:t xml:space="preserve"> </w:t>
      </w:r>
      <w:r>
        <w:t xml:space="preserve">Germany who proposed a holistic approach to psychology (Koffka, 2013),</w:t>
      </w:r>
      <w:r>
        <w:t xml:space="preserve"> </w:t>
      </w:r>
      <w:r>
        <w:t xml:space="preserve">or as systems biology does for medicine (Ahn, Tewari, Poon, &amp; Phillips,</w:t>
      </w:r>
      <w:r>
        <w:t xml:space="preserve"> </w:t>
      </w:r>
      <w:r>
        <w:t xml:space="preserve">2006), critical neuroscience tries to emphasise a holistic and</w:t>
      </w:r>
      <w:r>
        <w:t xml:space="preserve"> </w:t>
      </w:r>
      <w:r>
        <w:t xml:space="preserve">interdisciplinary program for cognitive neuroscience. But what is</w:t>
      </w:r>
      <w:r>
        <w:t xml:space="preserve"> </w:t>
      </w:r>
      <w:r>
        <w:t xml:space="preserve">reductionism? The term is used widely in everyday life, philosophy, and</w:t>
      </w:r>
      <w:r>
        <w:t xml:space="preserve"> </w:t>
      </w:r>
      <w:r>
        <w:t xml:space="preserve">obviously across all of the sciences and humanities. Especially the</w:t>
      </w:r>
      <w:r>
        <w:t xml:space="preserve"> </w:t>
      </w:r>
      <w:r>
        <w:t xml:space="preserve">academic use of reductionism is often vague in its meaning. Using a</w:t>
      </w:r>
      <w:r>
        <w:t xml:space="preserve"> </w:t>
      </w:r>
      <w:r>
        <w:t xml:space="preserve">discourse analysis I propose to address this difficulty and uncover</w:t>
      </w:r>
      <w:r>
        <w:t xml:space="preserve"> </w:t>
      </w:r>
      <w:r>
        <w:t xml:space="preserve">reductionist discourses within neuroscientific literature. The analysed</w:t>
      </w:r>
      <w:r>
        <w:t xml:space="preserve"> </w:t>
      </w:r>
      <w:r>
        <w:t xml:space="preserve">texts consist of scholarly publications within the broader field of</w:t>
      </w:r>
      <w:r>
        <w:t xml:space="preserve"> </w:t>
      </w:r>
      <w:r>
        <w:t xml:space="preserve">cognitive neuroscience that may cover foundational research within</w:t>
      </w:r>
      <w:r>
        <w:t xml:space="preserve"> </w:t>
      </w:r>
      <w:r>
        <w:t xml:space="preserve">neuroscience, molecular neurobiology, as well as research in psychology</w:t>
      </w:r>
      <w:r>
        <w:t xml:space="preserve"> </w:t>
      </w:r>
      <w:r>
        <w:t xml:space="preserve">that relies on neuroscientific methods and have been identified as</w:t>
      </w:r>
      <w:r>
        <w:t xml:space="preserve"> </w:t>
      </w:r>
      <w:r>
        <w:t xml:space="preserve">problematic by authors committed to the critical neuroscientific</w:t>
      </w:r>
      <w:r>
        <w:t xml:space="preserve"> </w:t>
      </w:r>
      <w:r>
        <w:t xml:space="preserve">programme. The results may reveal how reductionism expresses itself</w:t>
      </w:r>
      <w:r>
        <w:t xml:space="preserve"> </w:t>
      </w:r>
      <w:r>
        <w:t xml:space="preserve">within the text as well as beyond the limits of the written word.</w:t>
      </w:r>
    </w:p>
    <w:p>
      <w:pPr>
        <w:pStyle w:val="Heading1"/>
      </w:pPr>
      <w:bookmarkStart w:id="22" w:name="background-literature"/>
      <w:bookmarkEnd w:id="22"/>
      <w:r>
        <w:t xml:space="preserve">Background &amp; Literature</w:t>
      </w:r>
    </w:p>
    <w:p>
      <w:pPr>
        <w:pStyle w:val="FirstParagraph"/>
      </w:pPr>
      <w:r>
        <w:rPr>
          <w:i/>
        </w:rPr>
        <w:t xml:space="preserve">Critical Neuroscience: A Handbook of the Social and Cultural</w:t>
      </w:r>
      <w:r>
        <w:rPr>
          <w:i/>
        </w:rPr>
        <w:t xml:space="preserve"> </w:t>
      </w:r>
      <w:r>
        <w:rPr>
          <w:i/>
        </w:rPr>
        <w:t xml:space="preserve">Contexts of Neuroscience</w:t>
      </w:r>
      <w:r>
        <w:t xml:space="preserve"> </w:t>
      </w:r>
      <w:r>
        <w:t xml:space="preserve">(Choudhury &amp; Slaby, 2012) was born out of a</w:t>
      </w:r>
      <w:r>
        <w:t xml:space="preserve"> </w:t>
      </w:r>
      <w:r>
        <w:t xml:space="preserve">tension in the neurosciences, which</w:t>
      </w:r>
      <w:r>
        <w:t xml:space="preserve"> </w:t>
      </w:r>
      <w:r>
        <w:t xml:space="preserve">“</w:t>
      </w:r>
      <w:r>
        <w:t xml:space="preserve">represents the need to respond to</w:t>
      </w:r>
      <w:r>
        <w:t xml:space="preserve"> </w:t>
      </w:r>
      <w:r>
        <w:t xml:space="preserve">the impressive and at times troublesome surge of the neurosciences,</w:t>
      </w:r>
      <w:r>
        <w:t xml:space="preserve"> </w:t>
      </w:r>
      <w:r>
        <w:t xml:space="preserve">without either celebrating it uncritically or condemning it wholesale</w:t>
      </w:r>
      <w:r>
        <w:t xml:space="preserve">”</w:t>
      </w:r>
      <w:r>
        <w:t xml:space="preserve">.</w:t>
      </w:r>
      <w:r>
        <w:t xml:space="preserve"> </w:t>
      </w:r>
      <w:r>
        <w:t xml:space="preserve">(Slaby &amp; Choudhury, 2012, p.29) It is within that narrative when the</w:t>
      </w:r>
      <w:r>
        <w:t xml:space="preserve"> </w:t>
      </w:r>
      <w:r>
        <w:t xml:space="preserve">authors then further describe two understandings of</w:t>
      </w:r>
      <w:r>
        <w:t xml:space="preserve"> </w:t>
      </w:r>
      <w:r>
        <w:t xml:space="preserve">“</w:t>
      </w:r>
      <w:r>
        <w:t xml:space="preserve">critical</w:t>
      </w:r>
      <w:r>
        <w:t xml:space="preserve">”</w:t>
      </w:r>
      <w:r>
        <w:t xml:space="preserve"> </w:t>
      </w:r>
      <w:r>
        <w:t xml:space="preserve">in the</w:t>
      </w:r>
      <w:r>
        <w:t xml:space="preserve"> </w:t>
      </w:r>
      <w:r>
        <w:t xml:space="preserve">name for their proposed program that settles between neuroscience and</w:t>
      </w:r>
      <w:r>
        <w:t xml:space="preserve"> </w:t>
      </w:r>
      <w:r>
        <w:t xml:space="preserve">the human sciences. The first one is closer to the traditional everyday</w:t>
      </w:r>
      <w:r>
        <w:t xml:space="preserve"> </w:t>
      </w:r>
      <w:r>
        <w:t xml:space="preserve">meaning of a crisis, is rooted in the Greek sense of the term — a</w:t>
      </w:r>
      <w:r>
        <w:t xml:space="preserve"> </w:t>
      </w:r>
      <w:r>
        <w:t xml:space="preserve">turning point or decisive point of a progression (especially in</w:t>
      </w:r>
      <w:r>
        <w:t xml:space="preserve"> </w:t>
      </w:r>
      <w:r>
        <w:t xml:space="preserve">diseases) — while the secondary meaning is associated with the</w:t>
      </w:r>
      <w:r>
        <w:t xml:space="preserve"> </w:t>
      </w:r>
      <w:r>
        <w:t xml:space="preserve">Frankfurt School critical theory. While there is no direct, theoretical</w:t>
      </w:r>
      <w:r>
        <w:t xml:space="preserve"> </w:t>
      </w:r>
      <w:r>
        <w:t xml:space="preserve">origin within the Frankfurt School (even though Martin Hartmann (2012)</w:t>
      </w:r>
      <w:r>
        <w:t xml:space="preserve"> </w:t>
      </w:r>
      <w:r>
        <w:t xml:space="preserve">does elaborate the connections between the two), critical neuroscience</w:t>
      </w:r>
      <w:r>
        <w:t xml:space="preserve"> </w:t>
      </w:r>
      <w:r>
        <w:t xml:space="preserve">definitely shares the emphasis of the historico-political nature of any</w:t>
      </w:r>
      <w:r>
        <w:t xml:space="preserve"> </w:t>
      </w:r>
      <w:r>
        <w:t xml:space="preserve">scientific endeavour. The practical and theoretical points of critique</w:t>
      </w:r>
      <w:r>
        <w:t xml:space="preserve"> </w:t>
      </w:r>
      <w:r>
        <w:t xml:space="preserve">are manifold and hardly restricted to one discipline or method. If</w:t>
      </w:r>
      <w:r>
        <w:t xml:space="preserve"> </w:t>
      </w:r>
      <w:r>
        <w:t xml:space="preserve">anything, it is true interdisciplinarity and collaborative work of</w:t>
      </w:r>
      <w:r>
        <w:t xml:space="preserve"> </w:t>
      </w:r>
      <w:r>
        <w:t xml:space="preserve">sociologists of science, philosophers</w:t>
      </w:r>
      <w:r>
        <w:rPr>
          <w:i/>
        </w:rPr>
        <w:t xml:space="preserve">,</w:t>
      </w:r>
      <w:r>
        <w:t xml:space="preserve"> </w:t>
      </w:r>
      <w:r>
        <w:t xml:space="preserve">cognitive neuroscientists,</w:t>
      </w:r>
      <w:r>
        <w:t xml:space="preserve"> </w:t>
      </w:r>
      <w:r>
        <w:t xml:space="preserve">cultural or medical anthropologists, and historians of science (Slaby &amp;</w:t>
      </w:r>
      <w:r>
        <w:t xml:space="preserve"> </w:t>
      </w:r>
      <w:r>
        <w:t xml:space="preserve">Choudhury, 2012, p.43ff) who might be able to relieve the field of the</w:t>
      </w:r>
      <w:r>
        <w:t xml:space="preserve"> </w:t>
      </w:r>
      <w:r>
        <w:t xml:space="preserve">previously addressed tension.</w:t>
      </w:r>
    </w:p>
    <w:p>
      <w:pPr>
        <w:pStyle w:val="BodyText"/>
      </w:pPr>
      <w:r>
        <w:t xml:space="preserve">In chapter 9, Dumit (2012) elaborates one of the central themes within</w:t>
      </w:r>
      <w:r>
        <w:t xml:space="preserve"> </w:t>
      </w:r>
      <w:r>
        <w:t xml:space="preserve">critical neuroscience — the metaphor of the</w:t>
      </w:r>
      <w:r>
        <w:t xml:space="preserve"> </w:t>
      </w:r>
      <w:r>
        <w:rPr>
          <w:i/>
        </w:rPr>
        <w:t xml:space="preserve">looping journey</w:t>
      </w:r>
      <w:r>
        <w:t xml:space="preserve"> </w:t>
      </w:r>
      <w:r>
        <w:t xml:space="preserve">of</w:t>
      </w:r>
      <w:r>
        <w:t xml:space="preserve"> </w:t>
      </w:r>
      <w:r>
        <w:t xml:space="preserve">a</w:t>
      </w:r>
      <w:r>
        <w:t xml:space="preserve"> </w:t>
      </w:r>
      <w:r>
        <w:t xml:space="preserve">“</w:t>
      </w:r>
      <w:r>
        <w:t xml:space="preserve">brain fact</w:t>
      </w:r>
      <w:r>
        <w:t xml:space="preserve">”</w:t>
      </w:r>
      <w:r>
        <w:t xml:space="preserve"> </w:t>
      </w:r>
      <w:r>
        <w:t xml:space="preserve">— by describing how a such</w:t>
      </w:r>
      <w:r>
        <w:t xml:space="preserve"> </w:t>
      </w:r>
      <w:r>
        <w:t xml:space="preserve">“</w:t>
      </w:r>
      <w:r>
        <w:t xml:space="preserve">brain facts</w:t>
      </w:r>
      <w:r>
        <w:t xml:space="preserve">”</w:t>
      </w:r>
      <w:r>
        <w:t xml:space="preserve"> </w:t>
      </w:r>
      <w:r>
        <w:t xml:space="preserve">are</w:t>
      </w:r>
      <w:r>
        <w:t xml:space="preserve"> </w:t>
      </w:r>
      <w:r>
        <w:t xml:space="preserve">birthed within the research process (i.e., research design, PET scans of</w:t>
      </w:r>
      <w:r>
        <w:t xml:space="preserve"> </w:t>
      </w:r>
      <w:r>
        <w:t xml:space="preserve">patients, analysis of results, interpretation of data, production of</w:t>
      </w:r>
      <w:r>
        <w:t xml:space="preserve"> </w:t>
      </w:r>
      <w:r>
        <w:t xml:space="preserve">images for publication) then find their way back into society (i.e.,</w:t>
      </w:r>
      <w:r>
        <w:t xml:space="preserve"> </w:t>
      </w:r>
      <w:r>
        <w:t xml:space="preserve">mainstream media taking up these reports and reproducing the images)</w:t>
      </w:r>
      <w:r>
        <w:t xml:space="preserve"> </w:t>
      </w:r>
      <w:r>
        <w:t xml:space="preserve">theoretically influencing the initial subjects of research again. This</w:t>
      </w:r>
      <w:r>
        <w:t xml:space="preserve"> </w:t>
      </w:r>
      <w:r>
        <w:t xml:space="preserve">metaphor is suggested as a help to think critically about given</w:t>
      </w:r>
      <w:r>
        <w:t xml:space="preserve"> </w:t>
      </w:r>
      <w:r>
        <w:t xml:space="preserve">brain-based phenomena.</w:t>
      </w:r>
      <w:r>
        <w:t xml:space="preserve"> </w:t>
      </w:r>
      <w:r>
        <w:t xml:space="preserve">“</w:t>
      </w:r>
      <w:r>
        <w:t xml:space="preserve">But wait, there’s more!</w:t>
      </w:r>
      <w:r>
        <w:t xml:space="preserve">”</w:t>
      </w:r>
      <w:r>
        <w:t xml:space="preserve"> </w:t>
      </w:r>
      <w:r>
        <w:t xml:space="preserve">Critical neuroscience</w:t>
      </w:r>
      <w:r>
        <w:t xml:space="preserve"> </w:t>
      </w:r>
      <w:r>
        <w:t xml:space="preserve">also suggests that, in addition to these first-order loops (observations</w:t>
      </w:r>
      <w:r>
        <w:t xml:space="preserve"> </w:t>
      </w:r>
      <w:r>
        <w:t xml:space="preserve">of brain and behaviour), researchers should be aware of the second-order</w:t>
      </w:r>
      <w:r>
        <w:t xml:space="preserve"> </w:t>
      </w:r>
      <w:r>
        <w:t xml:space="preserve">loops (observations of neuroscientists observing behaviour) in place</w:t>
      </w:r>
      <w:r>
        <w:t xml:space="preserve"> </w:t>
      </w:r>
      <w:r>
        <w:t xml:space="preserve">within the current academic system.</w:t>
      </w:r>
    </w:p>
    <w:p>
      <w:pPr>
        <w:pStyle w:val="BodyText"/>
      </w:pPr>
      <w:r>
        <w:t xml:space="preserve">A particular notion that is repeatedly referred to in this book and can</w:t>
      </w:r>
      <w:r>
        <w:t xml:space="preserve"> </w:t>
      </w:r>
      <w:r>
        <w:t xml:space="preserve">be found in other fields that</w:t>
      </w:r>
      <w:r>
        <w:t xml:space="preserve"> </w:t>
      </w:r>
      <w:r>
        <w:t xml:space="preserve">“</w:t>
      </w:r>
      <w:r>
        <w:t xml:space="preserve">share a sense of uneasiness</w:t>
      </w:r>
      <w:r>
        <w:t xml:space="preserve">”</w:t>
      </w:r>
      <w:r>
        <w:t xml:space="preserve"> </w:t>
      </w:r>
      <w:r>
        <w:t xml:space="preserve">(Slaby &amp;</w:t>
      </w:r>
      <w:r>
        <w:t xml:space="preserve"> </w:t>
      </w:r>
      <w:r>
        <w:t xml:space="preserve">Chudhoury, 2012, p.31) such as Science and Technology Studies, is</w:t>
      </w:r>
      <w:r>
        <w:t xml:space="preserve"> </w:t>
      </w:r>
      <w:r>
        <w:t xml:space="preserve">prudence of</w:t>
      </w:r>
      <w:r>
        <w:t xml:space="preserve"> </w:t>
      </w:r>
      <w:r>
        <w:t xml:space="preserve">“</w:t>
      </w:r>
      <w:r>
        <w:t xml:space="preserve">crude reductionism</w:t>
      </w:r>
      <w:r>
        <w:t xml:space="preserve">”</w:t>
      </w:r>
      <w:r>
        <w:t xml:space="preserve"> </w:t>
      </w:r>
      <w:r>
        <w:t xml:space="preserve">(Slaby &amp; Chudhoury, 2012, p.15),</w:t>
      </w:r>
      <w:r>
        <w:t xml:space="preserve"> </w:t>
      </w:r>
      <w:r>
        <w:t xml:space="preserve">“</w:t>
      </w:r>
      <w:r>
        <w:t xml:space="preserve">ruthless reductionism</w:t>
      </w:r>
      <w:r>
        <w:t xml:space="preserve">”</w:t>
      </w:r>
      <w:r>
        <w:t xml:space="preserve"> </w:t>
      </w:r>
      <w:r>
        <w:t xml:space="preserve">(Rose, 2012, p.56 in reference to Bickle,</w:t>
      </w:r>
      <w:r>
        <w:t xml:space="preserve"> </w:t>
      </w:r>
      <w:r>
        <w:t xml:space="preserve">2006),</w:t>
      </w:r>
      <w:r>
        <w:t xml:space="preserve"> </w:t>
      </w:r>
      <w:r>
        <w:t xml:space="preserve">“</w:t>
      </w:r>
      <w:r>
        <w:t xml:space="preserve">neuroreductionism</w:t>
      </w:r>
      <w:r>
        <w:t xml:space="preserve">”</w:t>
      </w:r>
      <w:r>
        <w:t xml:space="preserve"> </w:t>
      </w:r>
      <w:r>
        <w:t xml:space="preserve">(again Rose, 2012, p.64), the</w:t>
      </w:r>
      <w:r>
        <w:t xml:space="preserve"> </w:t>
      </w:r>
      <w:r>
        <w:t xml:space="preserve">“</w:t>
      </w:r>
      <w:r>
        <w:t xml:space="preserve">denouncement of scientific reductionism</w:t>
      </w:r>
      <w:r>
        <w:t xml:space="preserve">”</w:t>
      </w:r>
      <w:r>
        <w:t xml:space="preserve"> </w:t>
      </w:r>
      <w:r>
        <w:t xml:space="preserve">(Langlitz, 2012, p.260), or</w:t>
      </w:r>
      <w:r>
        <w:t xml:space="preserve"> </w:t>
      </w:r>
      <w:r>
        <w:t xml:space="preserve">even the</w:t>
      </w:r>
      <w:r>
        <w:t xml:space="preserve"> </w:t>
      </w:r>
      <w:r>
        <w:t xml:space="preserve">“</w:t>
      </w:r>
      <w:r>
        <w:t xml:space="preserve">limits of reductionism</w:t>
      </w:r>
      <w:r>
        <w:t xml:space="preserve">”</w:t>
      </w:r>
      <w:r>
        <w:t xml:space="preserve"> </w:t>
      </w:r>
      <w:r>
        <w:t xml:space="preserve">(Kirmayer Laurence J. &amp; Gold Ian,</w:t>
      </w:r>
      <w:r>
        <w:t xml:space="preserve"> </w:t>
      </w:r>
      <w:r>
        <w:t xml:space="preserve">2012, p.307). In total 112 references to</w:t>
      </w:r>
      <w:r>
        <w:t xml:space="preserve"> </w:t>
      </w:r>
      <w:r>
        <w:t xml:space="preserve">‘</w:t>
      </w:r>
      <w:r>
        <w:t xml:space="preserve">reduct</w:t>
      </w:r>
      <w:r>
        <w:t xml:space="preserve">’</w:t>
      </w:r>
      <w:r>
        <w:t xml:space="preserve"> </w:t>
      </w:r>
      <w:r>
        <w:t xml:space="preserve">+</w:t>
      </w:r>
      <w:r>
        <w:t xml:space="preserve"> </w:t>
      </w:r>
      <w:r>
        <w:t xml:space="preserve">(ionionsionism) were identified in this piece (see</w:t>
      </w:r>
      <w:r>
        <w:t xml:space="preserve"> </w:t>
      </w:r>
      <w:r>
        <w:t xml:space="preserve">Appendix A for a breakdown into chapters). But what is that</w:t>
      </w:r>
      <w:r>
        <w:t xml:space="preserve"> </w:t>
      </w:r>
      <w:r>
        <w:rPr>
          <w:i/>
        </w:rPr>
        <w:t xml:space="preserve">reductionism</w:t>
      </w:r>
      <w:r>
        <w:t xml:space="preserve"> </w:t>
      </w:r>
      <w:r>
        <w:t xml:space="preserve">that everyone is writing about exactly?</w:t>
      </w:r>
    </w:p>
    <w:p>
      <w:pPr>
        <w:pStyle w:val="Heading2"/>
      </w:pPr>
      <w:bookmarkStart w:id="23" w:name="definitions-definitions-and-more-definitions"/>
      <w:bookmarkEnd w:id="23"/>
      <w:r>
        <w:t xml:space="preserve">Definitions, definitions, and more</w:t>
      </w:r>
      <w:r>
        <w:t xml:space="preserve"> </w:t>
      </w:r>
      <w:r>
        <w:t xml:space="preserve">definitions</w:t>
      </w:r>
    </w:p>
    <w:p>
      <w:pPr>
        <w:pStyle w:val="FirstParagraph"/>
      </w:pPr>
      <w:r>
        <w:t xml:space="preserve">As an avid user of the internet, the first thing I did after asking</w:t>
      </w:r>
      <w:r>
        <w:t xml:space="preserve"> </w:t>
      </w:r>
      <w:r>
        <w:t xml:space="preserve">myself what exactly reductionism is, was asking Google, Wikipedia, the</w:t>
      </w:r>
      <w:r>
        <w:t xml:space="preserve"> </w:t>
      </w:r>
      <w:r>
        <w:t xml:space="preserve">Stanford Encyclopedia of Philosophy (SEP), and the Internet Encyclopedia</w:t>
      </w:r>
      <w:r>
        <w:t xml:space="preserve"> </w:t>
      </w:r>
      <w:r>
        <w:t xml:space="preserve">of Philosophy (IEP) for definitions. I realised quite quickly that it</w:t>
      </w:r>
      <w:r>
        <w:t xml:space="preserve"> </w:t>
      </w:r>
      <w:r>
        <w:t xml:space="preserve">was hard to find a definition that was not either too broad (or even</w:t>
      </w:r>
      <w:r>
        <w:t xml:space="preserve"> </w:t>
      </w:r>
      <w:r>
        <w:t xml:space="preserve">failed to define without a circular usage of</w:t>
      </w:r>
      <w:r>
        <w:t xml:space="preserve"> </w:t>
      </w:r>
      <w:r>
        <w:t xml:space="preserve">‘</w:t>
      </w:r>
      <w:r>
        <w:t xml:space="preserve">reducing</w:t>
      </w:r>
      <w:r>
        <w:t xml:space="preserve">’</w:t>
      </w:r>
      <w:r>
        <w:t xml:space="preserve">) or relied on</w:t>
      </w:r>
      <w:r>
        <w:t xml:space="preserve"> </w:t>
      </w:r>
      <w:r>
        <w:t xml:space="preserve">pre-established knowledge from a discipline.</w:t>
      </w:r>
    </w:p>
    <w:p>
      <w:pPr>
        <w:pStyle w:val="BodyText"/>
      </w:pPr>
      <w:r>
        <w:t xml:space="preserve">Let us briefly go through some examples: The IEP (which is a highly</w:t>
      </w:r>
      <w:r>
        <w:t xml:space="preserve"> </w:t>
      </w:r>
      <w:r>
        <w:t xml:space="preserve">regarded and peer-reviewed encyclopedia) says that</w:t>
      </w:r>
      <w:r>
        <w:t xml:space="preserve"> </w:t>
      </w:r>
      <w:r>
        <w:t xml:space="preserve">“</w:t>
      </w:r>
      <w:r>
        <w:t xml:space="preserve">reductionists are</w:t>
      </w:r>
      <w:r>
        <w:t xml:space="preserve"> </w:t>
      </w:r>
      <w:r>
        <w:t xml:space="preserve">those who take one theory or phenomenon to be reducible to some other</w:t>
      </w:r>
      <w:r>
        <w:t xml:space="preserve"> </w:t>
      </w:r>
      <w:r>
        <w:t xml:space="preserve">theory or phenomenon.</w:t>
      </w:r>
      <w:r>
        <w:t xml:space="preserve">”</w:t>
      </w:r>
      <w:r>
        <w:t xml:space="preserve"> </w:t>
      </w:r>
      <w:r>
        <w:t xml:space="preserve">(Ney, n.d., n.p) which starkly contrasts with</w:t>
      </w:r>
      <w:r>
        <w:t xml:space="preserve"> </w:t>
      </w:r>
      <w:r>
        <w:t xml:space="preserve">the entry</w:t>
      </w:r>
      <w:r>
        <w:t xml:space="preserve"> </w:t>
      </w:r>
      <w:r>
        <w:rPr>
          <w:i/>
        </w:rPr>
        <w:t xml:space="preserve">Scientific Reductionism</w:t>
      </w:r>
      <w:r>
        <w:t xml:space="preserve"> </w:t>
      </w:r>
      <w:r>
        <w:t xml:space="preserve">in the SEP (another similarly</w:t>
      </w:r>
      <w:r>
        <w:t xml:space="preserve"> </w:t>
      </w:r>
      <w:r>
        <w:t xml:space="preserve">prestigious, peer-reviewed philosophical resource):</w:t>
      </w:r>
    </w:p>
    <w:p>
      <w:pPr>
        <w:pStyle w:val="BlockText"/>
      </w:pPr>
      <w:r>
        <w:t xml:space="preserve">“</w:t>
      </w:r>
      <w:r>
        <w:t xml:space="preserve">The term</w:t>
      </w:r>
      <w:r>
        <w:t xml:space="preserve"> </w:t>
      </w:r>
      <w:r>
        <w:t xml:space="preserve">‘</w:t>
      </w:r>
      <w:r>
        <w:t xml:space="preserve">reduction</w:t>
      </w:r>
      <w:r>
        <w:t xml:space="preserve">’</w:t>
      </w:r>
      <w:r>
        <w:t xml:space="preserve"> </w:t>
      </w:r>
      <w:r>
        <w:t xml:space="preserve">as used in philosophy expresses the idea that if</w:t>
      </w:r>
      <w:r>
        <w:t xml:space="preserve"> </w:t>
      </w:r>
      <w:r>
        <w:t xml:space="preserve">an entity</w:t>
      </w:r>
      <w:r>
        <w:t xml:space="preserve"> </w:t>
      </w:r>
      <w:r>
        <w:rPr>
          <w:i/>
        </w:rPr>
        <w:t xml:space="preserve">x</w:t>
      </w:r>
      <w:r>
        <w:t xml:space="preserve"> </w:t>
      </w:r>
      <w:r>
        <w:t xml:space="preserve">reduces to an entity</w:t>
      </w:r>
      <w:r>
        <w:t xml:space="preserve"> </w:t>
      </w:r>
      <w:r>
        <w:rPr>
          <w:i/>
        </w:rPr>
        <w:t xml:space="preserve">y</w:t>
      </w:r>
      <w:r>
        <w:t xml:space="preserve"> </w:t>
      </w:r>
      <w:r>
        <w:t xml:space="preserve">then</w:t>
      </w:r>
      <w:r>
        <w:t xml:space="preserve"> </w:t>
      </w:r>
      <w:r>
        <w:rPr>
          <w:i/>
        </w:rPr>
        <w:t xml:space="preserve">y</w:t>
      </w:r>
      <w:r>
        <w:t xml:space="preserve"> </w:t>
      </w:r>
      <w:r>
        <w:t xml:space="preserve">is in a</w:t>
      </w:r>
      <w:r>
        <w:t xml:space="preserve"> </w:t>
      </w:r>
      <w:r>
        <w:t xml:space="preserve">sense</w:t>
      </w:r>
      <w:r>
        <w:t xml:space="preserve"> </w:t>
      </w:r>
      <w:r>
        <w:rPr>
          <w:i/>
        </w:rPr>
        <w:t xml:space="preserve">prior to</w:t>
      </w:r>
      <w:r>
        <w:t xml:space="preserve"> </w:t>
      </w:r>
      <w:r>
        <w:rPr>
          <w:i/>
        </w:rPr>
        <w:t xml:space="preserve">x</w:t>
      </w:r>
      <w:r>
        <w:t xml:space="preserve"> </w:t>
      </w:r>
      <w:r>
        <w:t xml:space="preserve">, is</w:t>
      </w:r>
      <w:r>
        <w:t xml:space="preserve"> </w:t>
      </w:r>
      <w:r>
        <w:rPr>
          <w:i/>
        </w:rPr>
        <w:t xml:space="preserve">more basic than</w:t>
      </w:r>
      <w:r>
        <w:t xml:space="preserve"> </w:t>
      </w:r>
      <w:r>
        <w:rPr>
          <w:i/>
        </w:rPr>
        <w:t xml:space="preserve">x</w:t>
      </w:r>
      <w:r>
        <w:t xml:space="preserve"> </w:t>
      </w:r>
      <w:r>
        <w:t xml:space="preserve">, is</w:t>
      </w:r>
      <w:r>
        <w:t xml:space="preserve"> </w:t>
      </w:r>
      <w:r>
        <w:t xml:space="preserve">such that</w:t>
      </w:r>
      <w:r>
        <w:t xml:space="preserve"> </w:t>
      </w:r>
      <w:r>
        <w:rPr>
          <w:i/>
        </w:rPr>
        <w:t xml:space="preserve">x</w:t>
      </w:r>
      <w:r>
        <w:t xml:space="preserve"> </w:t>
      </w:r>
      <w:r>
        <w:rPr>
          <w:i/>
        </w:rPr>
        <w:t xml:space="preserve">fully depends upon</w:t>
      </w:r>
      <w:r>
        <w:t xml:space="preserve"> </w:t>
      </w:r>
      <w:r>
        <w:t xml:space="preserve">it or is</w:t>
      </w:r>
      <w:r>
        <w:t xml:space="preserve"> </w:t>
      </w:r>
      <w:r>
        <w:rPr>
          <w:i/>
        </w:rPr>
        <w:t xml:space="preserve">constituted</w:t>
      </w:r>
      <w:r>
        <w:rPr>
          <w:i/>
        </w:rPr>
        <w:t xml:space="preserve"> </w:t>
      </w:r>
      <w:r>
        <w:rPr>
          <w:i/>
        </w:rPr>
        <w:t xml:space="preserve">by it.</w:t>
      </w:r>
      <w:r>
        <w:t xml:space="preserve"> </w:t>
      </w:r>
      <w:r>
        <w:t xml:space="preserve">Saying that</w:t>
      </w:r>
      <w:r>
        <w:t xml:space="preserve"> </w:t>
      </w:r>
      <w:r>
        <w:rPr>
          <w:i/>
        </w:rPr>
        <w:t xml:space="preserve">x</w:t>
      </w:r>
      <w:r>
        <w:t xml:space="preserve"> </w:t>
      </w:r>
      <w:r>
        <w:t xml:space="preserve">reduces to</w:t>
      </w:r>
      <w:r>
        <w:t xml:space="preserve"> </w:t>
      </w:r>
      <w:r>
        <w:rPr>
          <w:i/>
        </w:rPr>
        <w:t xml:space="preserve">y</w:t>
      </w:r>
      <w:r>
        <w:t xml:space="preserve"> </w:t>
      </w:r>
      <w:r>
        <w:t xml:space="preserve">typically implies that</w:t>
      </w:r>
      <w:r>
        <w:t xml:space="preserve"> </w:t>
      </w:r>
      <w:r>
        <w:rPr>
          <w:i/>
        </w:rPr>
        <w:t xml:space="preserve">x</w:t>
      </w:r>
      <w:r>
        <w:t xml:space="preserve"> </w:t>
      </w:r>
      <w:r>
        <w:t xml:space="preserve">is</w:t>
      </w:r>
      <w:r>
        <w:t xml:space="preserve"> </w:t>
      </w:r>
      <w:r>
        <w:rPr>
          <w:i/>
        </w:rPr>
        <w:t xml:space="preserve">nothing more than</w:t>
      </w:r>
      <w:r>
        <w:t xml:space="preserve"> </w:t>
      </w:r>
      <w:r>
        <w:rPr>
          <w:i/>
        </w:rPr>
        <w:t xml:space="preserve">y</w:t>
      </w:r>
      <w:r>
        <w:t xml:space="preserve"> </w:t>
      </w:r>
      <w:r>
        <w:t xml:space="preserve">or</w:t>
      </w:r>
      <w:r>
        <w:t xml:space="preserve"> </w:t>
      </w:r>
      <w:r>
        <w:rPr>
          <w:i/>
        </w:rPr>
        <w:t xml:space="preserve">nothing over and</w:t>
      </w:r>
      <w:r>
        <w:rPr>
          <w:i/>
        </w:rPr>
        <w:t xml:space="preserve"> </w:t>
      </w:r>
      <w:r>
        <w:rPr>
          <w:i/>
        </w:rPr>
        <w:t xml:space="preserve">above y</w:t>
      </w:r>
      <w:r>
        <w:t xml:space="preserve"> </w:t>
      </w:r>
      <w:r>
        <w:t xml:space="preserve">.</w:t>
      </w:r>
      <w:r>
        <w:t xml:space="preserve">”</w:t>
      </w:r>
      <w:r>
        <w:t xml:space="preserve"> </w:t>
      </w:r>
      <w:r>
        <w:t xml:space="preserve">(van Riel &amp; Van Gulick, 2016, n.p.; emphasis in the</w:t>
      </w:r>
      <w:r>
        <w:t xml:space="preserve"> </w:t>
      </w:r>
      <w:r>
        <w:t xml:space="preserve">original)</w:t>
      </w:r>
    </w:p>
    <w:p>
      <w:pPr>
        <w:pStyle w:val="FirstParagraph"/>
      </w:pPr>
      <w:r>
        <w:t xml:space="preserve">Others often exert certain assumptions, in this case, epistemological</w:t>
      </w:r>
      <w:r>
        <w:t xml:space="preserve"> </w:t>
      </w:r>
      <w:r>
        <w:t xml:space="preserve">and ontological ones, in their definition:</w:t>
      </w:r>
    </w:p>
    <w:p>
      <w:pPr>
        <w:pStyle w:val="BlockText"/>
      </w:pPr>
      <w:r>
        <w:t xml:space="preserve">“</w:t>
      </w:r>
      <w:r>
        <w:t xml:space="preserve">Fundamental intuitions of reductionism include: (1) The whole is not</w:t>
      </w:r>
      <w:r>
        <w:t xml:space="preserve"> </w:t>
      </w:r>
      <w:r>
        <w:t xml:space="preserve">greater than the sum of the parts. (2) The behaviour of the whole is</w:t>
      </w:r>
      <w:r>
        <w:t xml:space="preserve"> </w:t>
      </w:r>
      <w:r>
        <w:rPr>
          <w:i/>
        </w:rPr>
        <w:t xml:space="preserve">caused and explained</w:t>
      </w:r>
      <w:r>
        <w:t xml:space="preserve"> </w:t>
      </w:r>
      <w:r>
        <w:t xml:space="preserve">by the behaviour of the parts. (3) There is</w:t>
      </w:r>
      <w:r>
        <w:t xml:space="preserve"> </w:t>
      </w:r>
      <w:r>
        <w:t xml:space="preserve">a</w:t>
      </w:r>
      <w:r>
        <w:t xml:space="preserve"> </w:t>
      </w:r>
      <w:r>
        <w:rPr>
          <w:i/>
        </w:rPr>
        <w:t xml:space="preserve">unity to the world and to science</w:t>
      </w:r>
      <w:r>
        <w:t xml:space="preserve"> </w:t>
      </w:r>
      <w:r>
        <w:t xml:space="preserve">.</w:t>
      </w:r>
      <w:r>
        <w:t xml:space="preserve">”</w:t>
      </w:r>
      <w:r>
        <w:t xml:space="preserve"> </w:t>
      </w:r>
      <w:r>
        <w:t xml:space="preserve">(Ladyman, 2007, p.322)</w:t>
      </w:r>
    </w:p>
    <w:p>
      <w:pPr>
        <w:pStyle w:val="FirstParagraph"/>
      </w:pPr>
      <w:r>
        <w:t xml:space="preserve">Apparently, the term reductionism is used in various contexts and</w:t>
      </w:r>
      <w:r>
        <w:t xml:space="preserve"> </w:t>
      </w:r>
      <w:r>
        <w:t xml:space="preserve">meanings in science, philosophy, and everyday life. Ian Hacking faced a</w:t>
      </w:r>
      <w:r>
        <w:t xml:space="preserve"> </w:t>
      </w:r>
      <w:r>
        <w:t xml:space="preserve">similar challenge when he set out to write his influential piece on</w:t>
      </w:r>
      <w:r>
        <w:t xml:space="preserve"> </w:t>
      </w:r>
      <w:r>
        <w:t xml:space="preserve">social constructionism</w:t>
      </w:r>
      <w:r>
        <w:t xml:space="preserve"> </w:t>
      </w:r>
      <w:r>
        <w:rPr>
          <w:i/>
        </w:rPr>
        <w:t xml:space="preserve">The Social Construction of What?</w:t>
      </w:r>
      <w:r>
        <w:t xml:space="preserve"> </w:t>
      </w:r>
      <w:r>
        <w:t xml:space="preserve">(Hacking,</w:t>
      </w:r>
      <w:r>
        <w:t xml:space="preserve"> </w:t>
      </w:r>
      <w:r>
        <w:t xml:space="preserve">2001). Rather than simply tackling the question</w:t>
      </w:r>
      <w:r>
        <w:t xml:space="preserve"> </w:t>
      </w:r>
      <w:r>
        <w:t xml:space="preserve">“</w:t>
      </w:r>
      <w:r>
        <w:t xml:space="preserve">What is</w:t>
      </w:r>
      <w:r>
        <w:t xml:space="preserve"> </w:t>
      </w:r>
      <w:r>
        <w:t xml:space="preserve">constructionism?</w:t>
      </w:r>
      <w:r>
        <w:t xml:space="preserve">”</w:t>
      </w:r>
      <w:r>
        <w:t xml:space="preserve"> </w:t>
      </w:r>
      <w:r>
        <w:t xml:space="preserve">which would be equally hard to answer in a</w:t>
      </w:r>
      <w:r>
        <w:t xml:space="preserve"> </w:t>
      </w:r>
      <w:r>
        <w:t xml:space="preserve">satisfactory manner as the question</w:t>
      </w:r>
      <w:r>
        <w:t xml:space="preserve"> </w:t>
      </w:r>
      <w:r>
        <w:t xml:space="preserve">“</w:t>
      </w:r>
      <w:r>
        <w:t xml:space="preserve">What is reductionism?</w:t>
      </w:r>
      <w:r>
        <w:t xml:space="preserve">”</w:t>
      </w:r>
      <w:r>
        <w:t xml:space="preserve">, he</w:t>
      </w:r>
      <w:r>
        <w:t xml:space="preserve"> </w:t>
      </w:r>
      <w:r>
        <w:t xml:space="preserve">investigated the actual primary literature and tried to analyse how</w:t>
      </w:r>
      <w:r>
        <w:t xml:space="preserve"> </w:t>
      </w:r>
      <w:r>
        <w:t xml:space="preserve">scientists had interpreted and used the term. The next section is a</w:t>
      </w:r>
      <w:r>
        <w:t xml:space="preserve"> </w:t>
      </w:r>
      <w:r>
        <w:t xml:space="preserve">brief outline of the results of a tentative analysis that I might have</w:t>
      </w:r>
      <w:r>
        <w:t xml:space="preserve"> </w:t>
      </w:r>
      <w:r>
        <w:t xml:space="preserve">named</w:t>
      </w:r>
      <w:r>
        <w:t xml:space="preserve"> </w:t>
      </w:r>
      <w:r>
        <w:rPr>
          <w:i/>
        </w:rPr>
        <w:t xml:space="preserve">The Reduction of What?.</w:t>
      </w:r>
      <w:r>
        <w:t xml:space="preserve"> </w:t>
      </w:r>
      <w:r>
        <w:t xml:space="preserve">The presented results are an</w:t>
      </w:r>
      <w:r>
        <w:t xml:space="preserve"> </w:t>
      </w:r>
      <w:r>
        <w:t xml:space="preserve">excerpt from the final report produced for the graduate course</w:t>
      </w:r>
      <w:r>
        <w:t xml:space="preserve"> </w:t>
      </w:r>
      <w:r>
        <w:rPr>
          <w:i/>
        </w:rPr>
        <w:t xml:space="preserve">Science, Technology &amp; Culture</w:t>
      </w:r>
      <w:r>
        <w:t xml:space="preserve"> </w:t>
      </w:r>
      <w:r>
        <w:t xml:space="preserve">(IAT803) under the instruction of</w:t>
      </w:r>
      <w:r>
        <w:t xml:space="preserve"> </w:t>
      </w:r>
      <w:r>
        <w:t xml:space="preserve">Dr Kate Hennessy.</w:t>
      </w:r>
    </w:p>
    <w:p>
      <w:pPr>
        <w:pStyle w:val="Heading2"/>
      </w:pPr>
      <w:bookmarkStart w:id="24" w:name="three-types-of-reductionism"/>
      <w:bookmarkEnd w:id="24"/>
      <w:r>
        <w:t xml:space="preserve">Three types of</w:t>
      </w:r>
      <w:r>
        <w:t xml:space="preserve"> </w:t>
      </w:r>
      <w:r>
        <w:t xml:space="preserve">reductionism</w:t>
      </w:r>
    </w:p>
    <w:p>
      <w:pPr>
        <w:pStyle w:val="FirstParagraph"/>
      </w:pPr>
      <w:r>
        <w:t xml:space="preserve">Hoyningen-Huene (1989) argues that the big common types of reductionism</w:t>
      </w:r>
      <w:r>
        <w:t xml:space="preserve"> </w:t>
      </w:r>
      <w:r>
        <w:t xml:space="preserve">are ontological, epistemological, and methodological while specifically</w:t>
      </w:r>
      <w:r>
        <w:t xml:space="preserve"> </w:t>
      </w:r>
      <w:r>
        <w:t xml:space="preserve">referring to literature in the life sciences (Ayala 1974; Hull 1981;</w:t>
      </w:r>
      <w:r>
        <w:t xml:space="preserve"> </w:t>
      </w:r>
      <w:r>
        <w:t xml:space="preserve">Mayr 1982, pp.60-63). Another type of reductionism that requires some</w:t>
      </w:r>
      <w:r>
        <w:t xml:space="preserve"> </w:t>
      </w:r>
      <w:r>
        <w:t xml:space="preserve">further elaboration is what analytical philosophers usually refer to as</w:t>
      </w:r>
      <w:r>
        <w:t xml:space="preserve"> </w:t>
      </w:r>
      <w:r>
        <w:rPr>
          <w:i/>
        </w:rPr>
        <w:t xml:space="preserve">scientific reductionism</w:t>
      </w:r>
      <w:r>
        <w:t xml:space="preserve"> </w:t>
      </w:r>
      <w:r>
        <w:t xml:space="preserve">; claims and theories about scientific</w:t>
      </w:r>
      <w:r>
        <w:t xml:space="preserve"> </w:t>
      </w:r>
      <w:r>
        <w:t xml:space="preserve">reductionism in some sort relate to the way science works, to the way</w:t>
      </w:r>
      <w:r>
        <w:t xml:space="preserve"> </w:t>
      </w:r>
      <w:r>
        <w:t xml:space="preserve">assumptions and evidence is used, and also about the success of science</w:t>
      </w:r>
      <w:r>
        <w:t xml:space="preserve"> </w:t>
      </w:r>
      <w:r>
        <w:t xml:space="preserve">(van Riel &amp; Van Gulick, 2016). For our purposes, it is sufficient to</w:t>
      </w:r>
      <w:r>
        <w:t xml:space="preserve"> </w:t>
      </w:r>
      <w:r>
        <w:t xml:space="preserve">replace treat the generic term reduction equivalently with scientific</w:t>
      </w:r>
      <w:r>
        <w:t xml:space="preserve"> </w:t>
      </w:r>
      <w:r>
        <w:t xml:space="preserve">reductionism.</w:t>
      </w:r>
    </w:p>
    <w:p>
      <w:pPr>
        <w:pStyle w:val="BodyText"/>
      </w:pPr>
      <w:r>
        <w:t xml:space="preserve">In what follows, I will introduce three types of reductionism based on</w:t>
      </w:r>
      <w:r>
        <w:t xml:space="preserve"> </w:t>
      </w:r>
      <w:r>
        <w:t xml:space="preserve">secondary literature in the general philosophy of science and life</w:t>
      </w:r>
      <w:r>
        <w:t xml:space="preserve"> </w:t>
      </w:r>
      <w:r>
        <w:t xml:space="preserve">sciences, which are fittingly named for the kinds of matters they</w:t>
      </w:r>
      <w:r>
        <w:t xml:space="preserve"> </w:t>
      </w:r>
      <w:r>
        <w:t xml:space="preserve">reduce.</w:t>
      </w:r>
    </w:p>
    <w:p>
      <w:pPr>
        <w:pStyle w:val="Heading3"/>
      </w:pPr>
      <w:bookmarkStart w:id="25" w:name="ontological-reductionism"/>
      <w:bookmarkEnd w:id="25"/>
      <w:r>
        <w:t xml:space="preserve">Ontological Reductionism</w:t>
      </w:r>
    </w:p>
    <w:p>
      <w:pPr>
        <w:pStyle w:val="FirstParagraph"/>
      </w:pPr>
      <w:r>
        <w:t xml:space="preserve">Ontological reductionism is a metaphysical position that in some way</w:t>
      </w:r>
      <w:r>
        <w:t xml:space="preserve"> </w:t>
      </w:r>
      <w:r>
        <w:t xml:space="preserve">asserts that reality consists of a minimal number of substances. While</w:t>
      </w:r>
      <w:r>
        <w:t xml:space="preserve"> </w:t>
      </w:r>
      <w:r>
        <w:t xml:space="preserve">one might, in most cases probably rightly, be reminded of some sort of</w:t>
      </w:r>
      <w:r>
        <w:t xml:space="preserve"> </w:t>
      </w:r>
      <w:r>
        <w:t xml:space="preserve">monism (e.g., materialism — the belief that the world including</w:t>
      </w:r>
      <w:r>
        <w:t xml:space="preserve"> </w:t>
      </w:r>
      <w:r>
        <w:t xml:space="preserve">cognition and consciousness reduces to material exchange of matter) it</w:t>
      </w:r>
      <w:r>
        <w:t xml:space="preserve"> </w:t>
      </w:r>
      <w:r>
        <w:t xml:space="preserve">is important to notice that a commitment to ontological reductionism</w:t>
      </w:r>
      <w:r>
        <w:t xml:space="preserve"> </w:t>
      </w:r>
      <w:r>
        <w:t xml:space="preserve">does not come with a specific number of substances (e.g., monism and</w:t>
      </w:r>
      <w:r>
        <w:t xml:space="preserve"> </w:t>
      </w:r>
      <w:r>
        <w:t xml:space="preserve">dualism) nor preference for one (e.g., materialism and idealism). Most</w:t>
      </w:r>
      <w:r>
        <w:t xml:space="preserve"> </w:t>
      </w:r>
      <w:r>
        <w:t xml:space="preserve">authors seem to agree on the terminology in this case (e.g., Ayala &amp;</w:t>
      </w:r>
      <w:r>
        <w:t xml:space="preserve"> </w:t>
      </w:r>
      <w:r>
        <w:t xml:space="preserve">Dobzhansky, 1974; Hoyningen-Huene, 1989; Ladyman, 2007; Ney, n.d.; van</w:t>
      </w:r>
      <w:r>
        <w:t xml:space="preserve"> </w:t>
      </w:r>
      <w:r>
        <w:t xml:space="preserve">Riel &amp; Van Gulick, 2016) with the exception of Mayr (1982) who talks of</w:t>
      </w:r>
      <w:r>
        <w:t xml:space="preserve"> </w:t>
      </w:r>
      <w:r>
        <w:rPr>
          <w:i/>
        </w:rPr>
        <w:t xml:space="preserve">constitutive reductionism</w:t>
      </w:r>
      <w:r>
        <w:t xml:space="preserve"> </w:t>
      </w:r>
      <w:r>
        <w:t xml:space="preserve">in biology.</w:t>
      </w:r>
      <w:r>
        <w:t xml:space="preserve"> </w:t>
      </w:r>
      <w:r>
        <w:t xml:space="preserve">“</w:t>
      </w:r>
      <w:r>
        <w:t xml:space="preserve">It asserts that the</w:t>
      </w:r>
      <w:r>
        <w:t xml:space="preserve"> </w:t>
      </w:r>
      <w:r>
        <w:t xml:space="preserve">material composition of organisms is exactly the same as that found in</w:t>
      </w:r>
      <w:r>
        <w:t xml:space="preserve"> </w:t>
      </w:r>
      <w:r>
        <w:t xml:space="preserve">the inorganic world</w:t>
      </w:r>
      <w:r>
        <w:t xml:space="preserve">”</w:t>
      </w:r>
      <w:r>
        <w:t xml:space="preserve"> </w:t>
      </w:r>
      <w:r>
        <w:t xml:space="preserve">(Mayr, 1982, p.60) which basically constitutes a</w:t>
      </w:r>
      <w:r>
        <w:t xml:space="preserve"> </w:t>
      </w:r>
      <w:r>
        <w:t xml:space="preserve">kind of ontological reductionism with specific qualities, viz.,</w:t>
      </w:r>
      <w:r>
        <w:t xml:space="preserve"> </w:t>
      </w:r>
      <w:r>
        <w:t xml:space="preserve">physicalism.</w:t>
      </w:r>
    </w:p>
    <w:p>
      <w:pPr>
        <w:pStyle w:val="Heading3"/>
      </w:pPr>
      <w:bookmarkStart w:id="26" w:name="epistemological-reductionism"/>
      <w:bookmarkEnd w:id="26"/>
      <w:r>
        <w:t xml:space="preserve">Epistemological</w:t>
      </w:r>
      <w:r>
        <w:t xml:space="preserve"> </w:t>
      </w:r>
      <w:r>
        <w:t xml:space="preserve">Reductionism</w:t>
      </w:r>
    </w:p>
    <w:p>
      <w:pPr>
        <w:pStyle w:val="FirstParagraph"/>
      </w:pPr>
      <w:r>
        <w:t xml:space="preserve">This is the one kind of reductionism that most of the literature in</w:t>
      </w:r>
      <w:r>
        <w:t xml:space="preserve"> </w:t>
      </w:r>
      <w:r>
        <w:t xml:space="preserve">philosophy (of science) has been about. Without going into the</w:t>
      </w:r>
      <w:r>
        <w:t xml:space="preserve"> </w:t>
      </w:r>
      <w:r>
        <w:t xml:space="preserve">technicalities and details of analytical philosophy and logic,</w:t>
      </w:r>
      <w:r>
        <w:t xml:space="preserve"> </w:t>
      </w:r>
      <w:r>
        <w:t xml:space="preserve">epistemological reductionism deals with scientific theories which are</w:t>
      </w:r>
      <w:r>
        <w:t xml:space="preserve"> </w:t>
      </w:r>
      <w:r>
        <w:t xml:space="preserve">proven to be special cases of other more general theories or laws. The</w:t>
      </w:r>
      <w:r>
        <w:t xml:space="preserve"> </w:t>
      </w:r>
      <w:r>
        <w:t xml:space="preserve">most famous (or at least most discussed by the philosophers of science)</w:t>
      </w:r>
      <w:r>
        <w:t xml:space="preserve"> </w:t>
      </w:r>
      <w:r>
        <w:t xml:space="preserve">examples are the laws of motion formulated by Kepler and Galileo which</w:t>
      </w:r>
      <w:r>
        <w:t xml:space="preserve"> </w:t>
      </w:r>
      <w:r>
        <w:t xml:space="preserve">were then reduced to Newtonian mechanics, which in turn was then reduced</w:t>
      </w:r>
      <w:r>
        <w:t xml:space="preserve"> </w:t>
      </w:r>
      <w:r>
        <w:t xml:space="preserve">to Einstein’s general relativity. While most authors (Ayala &amp;</w:t>
      </w:r>
      <w:r>
        <w:t xml:space="preserve"> </w:t>
      </w:r>
      <w:r>
        <w:t xml:space="preserve">Dobzhansky, 1974; Honderich, 2005; Ney, n.d.; van Riel &amp; Van Gulick,</w:t>
      </w:r>
      <w:r>
        <w:t xml:space="preserve"> </w:t>
      </w:r>
      <w:r>
        <w:t xml:space="preserve">2016) use these definitions — sometimes also simply called</w:t>
      </w:r>
      <w:r>
        <w:t xml:space="preserve"> </w:t>
      </w:r>
      <w:r>
        <w:rPr>
          <w:i/>
        </w:rPr>
        <w:t xml:space="preserve">theory</w:t>
      </w:r>
      <w:r>
        <w:t xml:space="preserve"> </w:t>
      </w:r>
      <w:r>
        <w:t xml:space="preserve">or</w:t>
      </w:r>
      <w:r>
        <w:t xml:space="preserve"> </w:t>
      </w:r>
      <w:r>
        <w:rPr>
          <w:i/>
        </w:rPr>
        <w:t xml:space="preserve">intertheoretic reductionism</w:t>
      </w:r>
      <w:r>
        <w:t xml:space="preserve"> </w:t>
      </w:r>
      <w:r>
        <w:t xml:space="preserve">— a slightly more</w:t>
      </w:r>
      <w:r>
        <w:t xml:space="preserve"> </w:t>
      </w:r>
      <w:r>
        <w:t xml:space="preserve">generalized account is given by Hoyningen-Huene (1989, p.30) who</w:t>
      </w:r>
      <w:r>
        <w:t xml:space="preserve"> </w:t>
      </w:r>
      <w:r>
        <w:t xml:space="preserve">describes the epistemological reductionist position as the one which</w:t>
      </w:r>
      <w:r>
        <w:t xml:space="preserve"> </w:t>
      </w:r>
      <w:r>
        <w:t xml:space="preserve">assumes that</w:t>
      </w:r>
      <w:r>
        <w:t xml:space="preserve"> </w:t>
      </w:r>
      <w:r>
        <w:t xml:space="preserve">“</w:t>
      </w:r>
      <w:r>
        <w:t xml:space="preserve">a knowledge of all the (relevant) properties of the</w:t>
      </w:r>
      <w:r>
        <w:t xml:space="preserve"> </w:t>
      </w:r>
      <w:r>
        <w:t xml:space="preserve">elements of one level of the organizational hierarchy, together with a</w:t>
      </w:r>
      <w:r>
        <w:t xml:space="preserve"> </w:t>
      </w:r>
      <w:r>
        <w:t xml:space="preserve">knowledge of how these elements are arranged at a particular higher</w:t>
      </w:r>
      <w:r>
        <w:t xml:space="preserve"> </w:t>
      </w:r>
      <w:r>
        <w:t xml:space="preserve">level, would in principle be sufficient to redefine all the properties</w:t>
      </w:r>
      <w:r>
        <w:t xml:space="preserve"> </w:t>
      </w:r>
      <w:r>
        <w:t xml:space="preserve">of, and derive the laws governing, the entities of this higher level.</w:t>
      </w:r>
      <w:r>
        <w:t xml:space="preserve">”</w:t>
      </w:r>
      <w:r>
        <w:t xml:space="preserve"> </w:t>
      </w:r>
      <w:r>
        <w:t xml:space="preserve">This broader definition now introduces some vocabulary which has been</w:t>
      </w:r>
      <w:r>
        <w:t xml:space="preserve"> </w:t>
      </w:r>
      <w:r>
        <w:t xml:space="preserve">highly discussed in the recent decades as anti-reductionism has been on</w:t>
      </w:r>
      <w:r>
        <w:t xml:space="preserve"> </w:t>
      </w:r>
      <w:r>
        <w:t xml:space="preserve">the rise (Nagel, 1998). Specifically concepts such as organizational</w:t>
      </w:r>
      <w:r>
        <w:t xml:space="preserve"> </w:t>
      </w:r>
      <w:r>
        <w:t xml:space="preserve">hierarchy, also known as levels of analysis, closely connectedto the</w:t>
      </w:r>
      <w:r>
        <w:t xml:space="preserve"> </w:t>
      </w:r>
      <w:r>
        <w:t xml:space="preserve">ideas of causality, emergence, and supervenience. For instance, an</w:t>
      </w:r>
      <w:r>
        <w:t xml:space="preserve"> </w:t>
      </w:r>
      <w:r>
        <w:t xml:space="preserve">epistemological reductionist represents a position that strongly rejects</w:t>
      </w:r>
      <w:r>
        <w:t xml:space="preserve"> </w:t>
      </w:r>
      <w:r>
        <w:t xml:space="preserve">emergence, which is the introduction of new causal power while between</w:t>
      </w:r>
      <w:r>
        <w:t xml:space="preserve"> </w:t>
      </w:r>
      <w:r>
        <w:t xml:space="preserve">levels of analysis, i.e., in Mayr’s words</w:t>
      </w:r>
      <w:r>
        <w:t xml:space="preserve"> </w:t>
      </w:r>
      <w:r>
        <w:t xml:space="preserve">“</w:t>
      </w:r>
      <w:r>
        <w:t xml:space="preserve">knowing all properties at a</w:t>
      </w:r>
      <w:r>
        <w:t xml:space="preserve"> </w:t>
      </w:r>
      <w:r>
        <w:t xml:space="preserve">lower level in the organizational hierarchy</w:t>
      </w:r>
      <w:r>
        <w:t xml:space="preserve">”</w:t>
      </w:r>
      <w:r>
        <w:t xml:space="preserve"> </w:t>
      </w:r>
      <w:r>
        <w:t xml:space="preserve">would not suffice to</w:t>
      </w:r>
      <w:r>
        <w:t xml:space="preserve"> </w:t>
      </w:r>
      <w:r>
        <w:t xml:space="preserve">explain all properties and laws at a higher one. The topic of emergence</w:t>
      </w:r>
      <w:r>
        <w:t xml:space="preserve"> </w:t>
      </w:r>
      <w:r>
        <w:t xml:space="preserve">and the relation of theories and causality has been quite visible in</w:t>
      </w:r>
      <w:r>
        <w:t xml:space="preserve"> </w:t>
      </w:r>
      <w:r>
        <w:t xml:space="preserve">popular science magazines such as</w:t>
      </w:r>
      <w:r>
        <w:t xml:space="preserve"> </w:t>
      </w:r>
      <w:r>
        <w:rPr>
          <w:i/>
        </w:rPr>
        <w:t xml:space="preserve">The Scientific American</w:t>
      </w:r>
      <w:r>
        <w:t xml:space="preserve"> </w:t>
      </w:r>
      <w:r>
        <w:t xml:space="preserve">or the</w:t>
      </w:r>
      <w:r>
        <w:t xml:space="preserve"> </w:t>
      </w:r>
      <w:r>
        <w:rPr>
          <w:i/>
        </w:rPr>
        <w:t xml:space="preserve">Quanta Magazine</w:t>
      </w:r>
      <w:r>
        <w:t xml:space="preserve"> </w:t>
      </w:r>
      <w:r>
        <w:t xml:space="preserve">(Koch, 2014; Wolchover, 2017).</w:t>
      </w:r>
    </w:p>
    <w:p>
      <w:pPr>
        <w:pStyle w:val="Heading3"/>
      </w:pPr>
      <w:bookmarkStart w:id="27" w:name="methodological-reductionism"/>
      <w:bookmarkEnd w:id="27"/>
      <w:r>
        <w:t xml:space="preserve">Methodological</w:t>
      </w:r>
      <w:r>
        <w:t xml:space="preserve"> </w:t>
      </w:r>
      <w:r>
        <w:t xml:space="preserve">Reductionism</w:t>
      </w:r>
    </w:p>
    <w:p>
      <w:pPr>
        <w:pStyle w:val="FirstParagraph"/>
      </w:pPr>
      <w:r>
        <w:t xml:space="preserve">The third and final type of reductionism relates to the actual practices</w:t>
      </w:r>
      <w:r>
        <w:t xml:space="preserve"> </w:t>
      </w:r>
      <w:r>
        <w:t xml:space="preserve">of science. While ontological reductionists have a certain position</w:t>
      </w:r>
      <w:r>
        <w:t xml:space="preserve"> </w:t>
      </w:r>
      <w:r>
        <w:t xml:space="preserve">about metaphysics and epistemological reductionists have certain</w:t>
      </w:r>
      <w:r>
        <w:t xml:space="preserve"> </w:t>
      </w:r>
      <w:r>
        <w:t xml:space="preserve">assumptions about how scientific knowledge is structured, methodological</w:t>
      </w:r>
      <w:r>
        <w:t xml:space="preserve"> </w:t>
      </w:r>
      <w:r>
        <w:t xml:space="preserve">reductionists believe in a certain way of acquiring new knowledge, which</w:t>
      </w:r>
      <w:r>
        <w:t xml:space="preserve"> </w:t>
      </w:r>
      <w:r>
        <w:t xml:space="preserve">is also known as</w:t>
      </w:r>
      <w:r>
        <w:t xml:space="preserve"> </w:t>
      </w:r>
      <w:r>
        <w:rPr>
          <w:i/>
        </w:rPr>
        <w:t xml:space="preserve">explanatory reductionism</w:t>
      </w:r>
      <w:r>
        <w:t xml:space="preserve"> </w:t>
      </w:r>
      <w:r>
        <w:t xml:space="preserve">(Mayr, 1982, p.60). The</w:t>
      </w:r>
      <w:r>
        <w:t xml:space="preserve"> </w:t>
      </w:r>
      <w:r>
        <w:t xml:space="preserve">traditional mode of scientific enquiry, established throughout the last</w:t>
      </w:r>
      <w:r>
        <w:t xml:space="preserve"> </w:t>
      </w:r>
      <w:r>
        <w:t xml:space="preserve">centuries, has been one that orients itself to a reductionist position,</w:t>
      </w:r>
      <w:r>
        <w:t xml:space="preserve"> </w:t>
      </w:r>
      <w:r>
        <w:t xml:space="preserve">emphasising the importance of the parts rather than the whole. Mayr</w:t>
      </w:r>
      <w:r>
        <w:t xml:space="preserve"> </w:t>
      </w:r>
      <w:r>
        <w:t xml:space="preserve">(1982) provides some examples in the life science: the way genes work</w:t>
      </w:r>
      <w:r>
        <w:t xml:space="preserve"> </w:t>
      </w:r>
      <w:r>
        <w:t xml:space="preserve">was not fully understood until Watson and Crick discovered the structure</w:t>
      </w:r>
      <w:r>
        <w:t xml:space="preserve"> </w:t>
      </w:r>
      <w:r>
        <w:t xml:space="preserve">of DNA. Likewise, our understanding of organs heavily relies on cellular</w:t>
      </w:r>
      <w:r>
        <w:t xml:space="preserve"> </w:t>
      </w:r>
      <w:r>
        <w:t xml:space="preserve">and molecular processes.</w:t>
      </w:r>
    </w:p>
    <w:p>
      <w:pPr>
        <w:pStyle w:val="FigureWithCaption"/>
      </w:pPr>
      <w:r>
        <w:drawing>
          <wp:inline>
            <wp:extent cx="5334000" cy="3170443"/>
            <wp:effectExtent b="0" l="0" r="0" t="0"/>
            <wp:docPr descr="Scientific reductionism and three subcategories. Orange terms are often used synonymously with the blue terms. The three green terms are special subterms used in psychology to describe different modes of methodological reductionism." title="" id="1" name="Picture"/>
            <a:graphic>
              <a:graphicData uri="http://schemas.openxmlformats.org/drawingml/2006/picture">
                <pic:pic>
                  <pic:nvPicPr>
                    <pic:cNvPr descr="figures/image2/reductionism.png" id="0" name="Picture"/>
                    <pic:cNvPicPr>
                      <a:picLocks noChangeArrowheads="1" noChangeAspect="1"/>
                    </pic:cNvPicPr>
                  </pic:nvPicPr>
                  <pic:blipFill>
                    <a:blip r:embed="rId28"/>
                    <a:stretch>
                      <a:fillRect/>
                    </a:stretch>
                  </pic:blipFill>
                  <pic:spPr bwMode="auto">
                    <a:xfrm>
                      <a:off x="0" y="0"/>
                      <a:ext cx="5334000" cy="3170443"/>
                    </a:xfrm>
                    <a:prstGeom prst="rect">
                      <a:avLst/>
                    </a:prstGeom>
                    <a:noFill/>
                    <a:ln w="9525">
                      <a:noFill/>
                      <a:headEnd/>
                      <a:tailEnd/>
                    </a:ln>
                  </pic:spPr>
                </pic:pic>
              </a:graphicData>
            </a:graphic>
          </wp:inline>
        </w:drawing>
      </w:r>
    </w:p>
    <w:p>
      <w:pPr>
        <w:pStyle w:val="ImageCaption"/>
      </w:pPr>
      <w:r>
        <w:t xml:space="preserve">Scientific reductionism and three subcategories. Orange terms</w:t>
      </w:r>
      <w:r>
        <w:t xml:space="preserve"> </w:t>
      </w:r>
      <w:r>
        <w:t xml:space="preserve">are often used synonymously with the blue terms. The three green terms</w:t>
      </w:r>
      <w:r>
        <w:t xml:space="preserve"> </w:t>
      </w:r>
      <w:r>
        <w:t xml:space="preserve">are special subterms used in psychology to describe different modes of</w:t>
      </w:r>
      <w:r>
        <w:t xml:space="preserve"> </w:t>
      </w:r>
      <w:r>
        <w:t xml:space="preserve">methodological reductionism.</w:t>
      </w:r>
    </w:p>
    <w:p>
      <w:pPr>
        <w:pStyle w:val="Heading2"/>
      </w:pPr>
      <w:bookmarkStart w:id="29" w:name="critical-neuroscience-reductionism"/>
      <w:bookmarkEnd w:id="29"/>
      <w:r>
        <w:t xml:space="preserve">Critical Neuroscience &amp;</w:t>
      </w:r>
      <w:r>
        <w:t xml:space="preserve"> </w:t>
      </w:r>
      <w:r>
        <w:t xml:space="preserve">Reductionism</w:t>
      </w:r>
    </w:p>
    <w:p>
      <w:pPr>
        <w:pStyle w:val="FirstParagraph"/>
      </w:pPr>
      <w:r>
        <w:t xml:space="preserve">Out of the 16 chapters that mentioned reductionism (or reduction) only</w:t>
      </w:r>
      <w:r>
        <w:t xml:space="preserve"> </w:t>
      </w:r>
      <w:r>
        <w:t xml:space="preserve">Kirmayer and Gold (2012) also provided a closer discussion of the</w:t>
      </w:r>
      <w:r>
        <w:t xml:space="preserve"> </w:t>
      </w:r>
      <w:r>
        <w:t xml:space="preserve">concept. It is great to see that their basic topology coincides with my</w:t>
      </w:r>
      <w:r>
        <w:t xml:space="preserve"> </w:t>
      </w:r>
      <w:r>
        <w:t xml:space="preserve">classification extracted from the secondary literature, while, it is</w:t>
      </w:r>
      <w:r>
        <w:t xml:space="preserve"> </w:t>
      </w:r>
      <w:r>
        <w:t xml:space="preserve">important to note that Kirmayer &amp; Gold also, in this justifiably, enter</w:t>
      </w:r>
      <w:r>
        <w:t xml:space="preserve"> </w:t>
      </w:r>
      <w:r>
        <w:t xml:space="preserve">their discussion from a point that is already assuming knowledge and</w:t>
      </w:r>
      <w:r>
        <w:t xml:space="preserve"> </w:t>
      </w:r>
      <w:r>
        <w:t xml:space="preserve">familiarity with cognitive neuroscience and its controversies.</w:t>
      </w:r>
      <w:r>
        <w:t xml:space="preserve"> </w:t>
      </w:r>
      <w:r>
        <w:t xml:space="preserve">Furthermore, the theory shows all three kinds of reductionism can be</w:t>
      </w:r>
      <w:r>
        <w:t xml:space="preserve"> </w:t>
      </w:r>
      <w:r>
        <w:t xml:space="preserve">expressed in varying degrees of explicitness (e.g., the application of a</w:t>
      </w:r>
      <w:r>
        <w:t xml:space="preserve"> </w:t>
      </w:r>
      <w:r>
        <w:t xml:space="preserve">certain method might imply a methodological and epistemological</w:t>
      </w:r>
      <w:r>
        <w:t xml:space="preserve"> </w:t>
      </w:r>
      <w:r>
        <w:t xml:space="preserve">reductionist position, while not committing to an ontological one).</w:t>
      </w:r>
    </w:p>
    <w:p>
      <w:pPr>
        <w:pStyle w:val="BodyText"/>
      </w:pPr>
      <w:r>
        <w:t xml:space="preserve">As Slaby &amp; Choudhury (2012) pointed out, critical neuroscience is</w:t>
      </w:r>
      <w:r>
        <w:t xml:space="preserve"> </w:t>
      </w:r>
      <w:r>
        <w:t xml:space="preserve">interested in investigating and questioning both first-order and</w:t>
      </w:r>
      <w:r>
        <w:t xml:space="preserve"> </w:t>
      </w:r>
      <w:r>
        <w:t xml:space="preserve">second-order loops within cognitive neuroscience. Among the four</w:t>
      </w:r>
      <w:r>
        <w:t xml:space="preserve"> </w:t>
      </w:r>
      <w:r>
        <w:t xml:space="preserve">specific suggestions they make for examples for a fruitful crossover</w:t>
      </w:r>
      <w:r>
        <w:t xml:space="preserve"> </w:t>
      </w:r>
      <w:r>
        <w:t xml:space="preserve">between the socio-cultural human studies and experimental neurosciences</w:t>
      </w:r>
      <w:r>
        <w:t xml:space="preserve"> </w:t>
      </w:r>
      <w:r>
        <w:t xml:space="preserve">is:</w:t>
      </w:r>
    </w:p>
    <w:p>
      <w:pPr>
        <w:pStyle w:val="BlockText"/>
      </w:pPr>
      <w:r>
        <w:t xml:space="preserve">“</w:t>
      </w:r>
      <w:r>
        <w:t xml:space="preserve">examining the subtle relationships and feedback loops between popular</w:t>
      </w:r>
      <w:r>
        <w:t xml:space="preserve"> </w:t>
      </w:r>
      <w:r>
        <w:t xml:space="preserve">opinion or ideologies about the brain and findings in neuroscience.</w:t>
      </w:r>
      <w:r>
        <w:t xml:space="preserve">”</w:t>
      </w:r>
      <w:r>
        <w:t xml:space="preserve"> </w:t>
      </w:r>
      <w:r>
        <w:t xml:space="preserve">(Slaby &amp; Chudhoury, 2012, p.43)</w:t>
      </w:r>
    </w:p>
    <w:p>
      <w:pPr>
        <w:pStyle w:val="FirstParagraph"/>
      </w:pPr>
      <w:r>
        <w:t xml:space="preserve">A discursive analysis of reductionism in neuroscientific literature and</w:t>
      </w:r>
      <w:r>
        <w:t xml:space="preserve"> </w:t>
      </w:r>
      <w:r>
        <w:t xml:space="preserve">an operationalisation of the concept would open the door for further</w:t>
      </w:r>
      <w:r>
        <w:t xml:space="preserve"> </w:t>
      </w:r>
      <w:r>
        <w:t xml:space="preserve">empirical investigations of these</w:t>
      </w:r>
      <w:r>
        <w:t xml:space="preserve"> </w:t>
      </w:r>
      <w:r>
        <w:t xml:space="preserve">“</w:t>
      </w:r>
      <w:r>
        <w:t xml:space="preserve">subtle relationships and feedback</w:t>
      </w:r>
      <w:r>
        <w:t xml:space="preserve"> </w:t>
      </w:r>
      <w:r>
        <w:t xml:space="preserve">loops</w:t>
      </w:r>
      <w:r>
        <w:t xml:space="preserve">”</w:t>
      </w:r>
      <w:r>
        <w:t xml:space="preserve"> </w:t>
      </w:r>
      <w:r>
        <w:t xml:space="preserve">in neuroscience, specifically the ones impacted by one of the</w:t>
      </w:r>
      <w:r>
        <w:t xml:space="preserve"> </w:t>
      </w:r>
      <w:r>
        <w:t xml:space="preserve">varieties of reductionism that the authors are warning against.</w:t>
      </w:r>
    </w:p>
    <w:p>
      <w:pPr>
        <w:pStyle w:val="Heading1"/>
      </w:pPr>
      <w:bookmarkStart w:id="30" w:name="research-interest-research-questions"/>
      <w:bookmarkEnd w:id="30"/>
      <w:r>
        <w:t xml:space="preserve">Research Interest &amp; Research</w:t>
      </w:r>
      <w:r>
        <w:t xml:space="preserve"> </w:t>
      </w:r>
      <w:r>
        <w:t xml:space="preserve">Questions</w:t>
      </w:r>
    </w:p>
    <w:p>
      <w:pPr>
        <w:pStyle w:val="FirstParagraph"/>
      </w:pPr>
      <w:r>
        <w:t xml:space="preserve">A problematization of unquestioned reductionism is fundamental to the</w:t>
      </w:r>
      <w:r>
        <w:t xml:space="preserve"> </w:t>
      </w:r>
      <w:r>
        <w:t xml:space="preserve">critique of contemporary neuroscience voiced by critical neuroscience as</w:t>
      </w:r>
      <w:r>
        <w:t xml:space="preserve"> </w:t>
      </w:r>
      <w:r>
        <w:t xml:space="preserve">proposed by Chudhoury and Slaby (2012). However, the concept of</w:t>
      </w:r>
      <w:r>
        <w:t xml:space="preserve"> </w:t>
      </w:r>
      <w:r>
        <w:t xml:space="preserve">reductionism itself is manifold in its usages and meanings intra- and</w:t>
      </w:r>
      <w:r>
        <w:t xml:space="preserve"> </w:t>
      </w:r>
      <w:r>
        <w:t xml:space="preserve">interdisciplinary. This research project attempts to explore the</w:t>
      </w:r>
      <w:r>
        <w:t xml:space="preserve"> </w:t>
      </w:r>
      <w:r>
        <w:t xml:space="preserve">implicit and explicit reductionist discourses in the neuroscientific</w:t>
      </w:r>
      <w:r>
        <w:t xml:space="preserve"> </w:t>
      </w:r>
      <w:r>
        <w:t xml:space="preserve">literature.</w:t>
      </w:r>
    </w:p>
    <w:p>
      <w:pPr>
        <w:numPr>
          <w:numId w:val="1001"/>
          <w:ilvl w:val="0"/>
        </w:numPr>
      </w:pPr>
      <w:r>
        <w:t xml:space="preserve">How can reductionism be observed on a textual level in the literature</w:t>
      </w:r>
      <w:r>
        <w:t xml:space="preserve"> </w:t>
      </w:r>
      <w:r>
        <w:t xml:space="preserve">that has been referenced in the context of a critique of reductionism?</w:t>
      </w:r>
    </w:p>
    <w:p>
      <w:pPr>
        <w:numPr>
          <w:numId w:val="1002"/>
          <w:ilvl w:val="1"/>
        </w:numPr>
      </w:pPr>
      <w:r>
        <w:t xml:space="preserve">How does epistemological reductionism reveal itself?</w:t>
      </w:r>
    </w:p>
    <w:p>
      <w:pPr>
        <w:numPr>
          <w:numId w:val="1002"/>
          <w:ilvl w:val="1"/>
        </w:numPr>
      </w:pPr>
      <w:r>
        <w:t xml:space="preserve">How does ontological reductionism reveal itself?</w:t>
      </w:r>
    </w:p>
    <w:p>
      <w:pPr>
        <w:numPr>
          <w:numId w:val="1002"/>
          <w:ilvl w:val="1"/>
        </w:numPr>
      </w:pPr>
      <w:r>
        <w:t xml:space="preserve">How does methodological reductionism reveal itself?</w:t>
      </w:r>
    </w:p>
    <w:p>
      <w:pPr>
        <w:numPr>
          <w:numId w:val="1002"/>
          <w:ilvl w:val="1"/>
        </w:numPr>
      </w:pPr>
      <w:r>
        <w:t xml:space="preserve">How does non-reductionist reveal itself?</w:t>
      </w:r>
    </w:p>
    <w:p>
      <w:pPr>
        <w:numPr>
          <w:numId w:val="1001"/>
          <w:ilvl w:val="0"/>
        </w:numPr>
      </w:pPr>
      <w:r>
        <w:t xml:space="preserve">How does reductionism express itself in the literature that has been</w:t>
      </w:r>
      <w:r>
        <w:t xml:space="preserve"> </w:t>
      </w:r>
      <w:r>
        <w:t xml:space="preserve">referenced in the context of a critique of reductionism beyond the</w:t>
      </w:r>
      <w:r>
        <w:t xml:space="preserve"> </w:t>
      </w:r>
      <w:r>
        <w:t xml:space="preserve">confines of the text?</w:t>
      </w:r>
    </w:p>
    <w:p>
      <w:pPr>
        <w:numPr>
          <w:numId w:val="1003"/>
          <w:ilvl w:val="1"/>
        </w:numPr>
      </w:pPr>
      <w:r>
        <w:t xml:space="preserve">What are the sociocultural indicators for reductionism?</w:t>
      </w:r>
    </w:p>
    <w:p>
      <w:pPr>
        <w:numPr>
          <w:numId w:val="1003"/>
          <w:ilvl w:val="1"/>
        </w:numPr>
      </w:pPr>
      <w:r>
        <w:t xml:space="preserve">What are the grammatical and stylistic indicators of reductionism?</w:t>
      </w:r>
    </w:p>
    <w:p>
      <w:pPr>
        <w:numPr>
          <w:numId w:val="1003"/>
          <w:ilvl w:val="1"/>
        </w:numPr>
      </w:pPr>
      <w:r>
        <w:t xml:space="preserve">How do images and figures relate to reductionism?</w:t>
      </w:r>
    </w:p>
    <w:p>
      <w:pPr>
        <w:pStyle w:val="Heading1"/>
      </w:pPr>
      <w:bookmarkStart w:id="31" w:name="ethical-dimension"/>
      <w:bookmarkEnd w:id="31"/>
      <w:r>
        <w:t xml:space="preserve">Ethical Dimension</w:t>
      </w:r>
    </w:p>
    <w:p>
      <w:pPr>
        <w:pStyle w:val="FirstParagraph"/>
      </w:pPr>
      <w:r>
        <w:t xml:space="preserve">No ethical considerations apply to the project.</w:t>
      </w:r>
    </w:p>
    <w:p>
      <w:pPr>
        <w:pStyle w:val="BodyText"/>
      </w:pPr>
      <w:r>
        <w:t xml:space="preserve">No conflict of interest to be declared.</w:t>
      </w:r>
    </w:p>
    <w:p>
      <w:pPr>
        <w:pStyle w:val="Heading1"/>
      </w:pPr>
      <w:bookmarkStart w:id="32" w:name="methodology"/>
      <w:bookmarkEnd w:id="32"/>
      <w:r>
        <w:t xml:space="preserve">Methodology</w:t>
      </w:r>
    </w:p>
    <w:p>
      <w:pPr>
        <w:pStyle w:val="FirstParagraph"/>
      </w:pPr>
      <w:r>
        <w:t xml:space="preserve">The intended analysis will be carried following the directed approach to</w:t>
      </w:r>
      <w:r>
        <w:t xml:space="preserve"> </w:t>
      </w:r>
      <w:r>
        <w:t xml:space="preserve">content analysis (Hsieh &amp; Shannon, 2005) the initial categories are</w:t>
      </w:r>
      <w:r>
        <w:t xml:space="preserve"> </w:t>
      </w:r>
      <w:r>
        <w:t xml:space="preserve">derived from the theory, while the goal is to validate or extend this</w:t>
      </w:r>
      <w:r>
        <w:t xml:space="preserve"> </w:t>
      </w:r>
      <w:r>
        <w:t xml:space="preserve">scheme. Up to this point a content analysis, it here where I want to</w:t>
      </w:r>
      <w:r>
        <w:t xml:space="preserve"> </w:t>
      </w:r>
      <w:r>
        <w:t xml:space="preserve">introduce elements from critical discourse analysis according to</w:t>
      </w:r>
      <w:r>
        <w:t xml:space="preserve"> </w:t>
      </w:r>
      <w:r>
        <w:t xml:space="preserve">Fairclough (1989, 1995) while also incorporating the concept of</w:t>
      </w:r>
      <w:r>
        <w:t xml:space="preserve"> </w:t>
      </w:r>
      <w:r>
        <w:rPr>
          <w:i/>
        </w:rPr>
        <w:t xml:space="preserve">evolutionary coding</w:t>
      </w:r>
      <w:r>
        <w:t xml:space="preserve"> </w:t>
      </w:r>
      <w:r>
        <w:t xml:space="preserve">from Mayring (2002, p.120).</w:t>
      </w:r>
    </w:p>
    <w:p>
      <w:pPr>
        <w:pStyle w:val="BodyText"/>
      </w:pPr>
      <w:r>
        <w:t xml:space="preserve">The three basic categories derived from the theory are:</w:t>
      </w:r>
    </w:p>
    <w:p>
      <w:pPr>
        <w:numPr>
          <w:numId w:val="1004"/>
          <w:ilvl w:val="0"/>
        </w:numPr>
      </w:pPr>
      <w:r>
        <w:t xml:space="preserve">Ontological reductionism</w:t>
      </w:r>
    </w:p>
    <w:p>
      <w:pPr>
        <w:numPr>
          <w:numId w:val="1004"/>
          <w:ilvl w:val="0"/>
        </w:numPr>
      </w:pPr>
      <w:r>
        <w:t xml:space="preserve">Epistemological reductionism</w:t>
      </w:r>
    </w:p>
    <w:p>
      <w:pPr>
        <w:numPr>
          <w:numId w:val="1004"/>
          <w:ilvl w:val="0"/>
        </w:numPr>
      </w:pPr>
      <w:r>
        <w:t xml:space="preserve">Methodological reductionism</w:t>
      </w:r>
    </w:p>
    <w:p>
      <w:pPr>
        <w:pStyle w:val="FirstParagraph"/>
      </w:pPr>
      <w:r>
        <w:t xml:space="preserve">Guided by the theory I will then continue to extend and, hopefully,</w:t>
      </w:r>
      <w:r>
        <w:t xml:space="preserve"> </w:t>
      </w:r>
      <w:r>
        <w:t xml:space="preserve">validate these categories while reading texts from my sample. As the</w:t>
      </w:r>
      <w:r>
        <w:t xml:space="preserve"> </w:t>
      </w:r>
      <w:r>
        <w:t xml:space="preserve">basic categories are very broad I am expecting that further</w:t>
      </w:r>
      <w:r>
        <w:t xml:space="preserve"> </w:t>
      </w:r>
      <w:r>
        <w:t xml:space="preserve">subcategories will emerge. Ideally, these subcategories will be grounded</w:t>
      </w:r>
      <w:r>
        <w:t xml:space="preserve"> </w:t>
      </w:r>
      <w:r>
        <w:t xml:space="preserve">in the texts, thus, empirical data. Following, a brief example of</w:t>
      </w:r>
      <w:r>
        <w:t xml:space="preserve"> </w:t>
      </w:r>
      <w:r>
        <w:t xml:space="preserve">possible subcategories and examples:</w:t>
      </w:r>
    </w:p>
    <w:p>
      <w:pPr>
        <w:pStyle w:val="TableCaption"/>
      </w:pPr>
      <w:r>
        <w:t xml:space="preserve">Example for a subcategory and example for each basic category</w:t>
      </w:r>
    </w:p>
    <w:tbl>
      <w:tblPr>
        <w:tblStyle w:val="TableNormal"/>
        <w:tblW w:type="pct" w:w="0.0"/>
        <w:tblLook w:firstRow="1"/>
        <w:tblCaption w:val="Example for a subcategory and example for each basic category"/>
      </w:tblPr>
      <w:tblGrid/>
      <w:tr>
        <w:trPr>
          <w:cnfStyle w:firstRow="1"/>
        </w:trPr>
        <w:tc>
          <w:tcPr>
            <w:tcBorders>
              <w:bottom w:val="single"/>
            </w:tcBorders>
            <w:vAlign w:val="bottom"/>
          </w:tcPr>
          <w:p>
            <w:pPr>
              <w:pStyle w:val="Compact"/>
              <w:jc w:val="left"/>
            </w:pPr>
            <w:r>
              <w:rPr>
                <w:b/>
              </w:rPr>
              <w:t xml:space="preserve">Basic category</w:t>
            </w:r>
          </w:p>
        </w:tc>
        <w:tc>
          <w:tcPr>
            <w:tcBorders>
              <w:bottom w:val="single"/>
            </w:tcBorders>
            <w:vAlign w:val="bottom"/>
          </w:tcPr>
          <w:p>
            <w:pPr>
              <w:pStyle w:val="Compact"/>
              <w:jc w:val="left"/>
            </w:pPr>
            <w:r>
              <w:rPr>
                <w:b/>
              </w:rPr>
              <w:t xml:space="preserve">Subcategory</w:t>
            </w:r>
          </w:p>
        </w:tc>
        <w:tc>
          <w:tcPr>
            <w:tcBorders>
              <w:bottom w:val="single"/>
            </w:tcBorders>
            <w:vAlign w:val="bottom"/>
          </w:tcPr>
          <w:p>
            <w:pPr>
              <w:pStyle w:val="Compact"/>
              <w:jc w:val="left"/>
            </w:pPr>
            <w:r>
              <w:rPr>
                <w:b/>
              </w:rPr>
              <w:t xml:space="preserve">Example</w:t>
            </w:r>
          </w:p>
        </w:tc>
      </w:tr>
      <w:tr>
        <w:tc>
          <w:p>
            <w:pPr>
              <w:pStyle w:val="Compact"/>
              <w:jc w:val="left"/>
            </w:pPr>
            <w:r>
              <w:t xml:space="preserve">Ontological reductionism</w:t>
            </w:r>
          </w:p>
        </w:tc>
        <w:tc>
          <w:p>
            <w:pPr>
              <w:pStyle w:val="Compact"/>
              <w:jc w:val="left"/>
            </w:pPr>
            <w:r>
              <w:t xml:space="preserve">Commitment to functionalism</w:t>
            </w:r>
          </w:p>
        </w:tc>
        <w:tc>
          <w:p>
            <w:pPr>
              <w:pStyle w:val="Compact"/>
              <w:jc w:val="left"/>
            </w:pPr>
            <w:r>
              <w:rPr>
                <w:i/>
              </w:rPr>
              <w:t xml:space="preserve">Authors endorse</w:t>
            </w:r>
            <w:r>
              <w:rPr>
                <w:i/>
              </w:rPr>
              <w:t xml:space="preserve"> </w:t>
            </w:r>
            <w:r>
              <w:rPr>
                <w:i/>
              </w:rPr>
              <w:t xml:space="preserve">Emile Durkheim</w:t>
            </w:r>
          </w:p>
        </w:tc>
      </w:tr>
      <w:tr>
        <w:tc>
          <w:p>
            <w:pPr>
              <w:pStyle w:val="Compact"/>
              <w:jc w:val="left"/>
            </w:pPr>
            <w:r>
              <w:t xml:space="preserve">Epistemological reductionism</w:t>
            </w:r>
          </w:p>
        </w:tc>
        <w:tc>
          <w:p>
            <w:pPr>
              <w:pStyle w:val="Compact"/>
              <w:jc w:val="left"/>
            </w:pPr>
            <w:r>
              <w:t xml:space="preserve">Neurolaw</w:t>
            </w:r>
          </w:p>
        </w:tc>
        <w:tc>
          <w:p>
            <w:pPr>
              <w:pStyle w:val="Compact"/>
              <w:jc w:val="left"/>
            </w:pPr>
            <w:r>
              <w:rPr>
                <w:i/>
              </w:rPr>
              <w:t xml:space="preserve">Authors investigate the neural</w:t>
            </w:r>
            <w:r>
              <w:rPr>
                <w:i/>
              </w:rPr>
              <w:t xml:space="preserve"> </w:t>
            </w:r>
            <w:r>
              <w:rPr>
                <w:i/>
              </w:rPr>
              <w:t xml:space="preserve">correlates of crime</w:t>
            </w:r>
          </w:p>
        </w:tc>
      </w:tr>
      <w:tr>
        <w:tc>
          <w:p>
            <w:pPr>
              <w:pStyle w:val="Compact"/>
            </w:pPr>
          </w:p>
        </w:tc>
        <w:tc>
          <w:p>
            <w:pPr>
              <w:pStyle w:val="Compact"/>
              <w:jc w:val="left"/>
            </w:pPr>
            <w:r>
              <w:t xml:space="preserve">Commitment to functionalism</w:t>
            </w:r>
          </w:p>
        </w:tc>
        <w:tc>
          <w:p>
            <w:pPr>
              <w:pStyle w:val="Compact"/>
              <w:jc w:val="left"/>
            </w:pPr>
            <w:r>
              <w:rPr>
                <w:i/>
              </w:rPr>
              <w:t xml:space="preserve">Authors suggest hormone treatment</w:t>
            </w:r>
            <w:r>
              <w:rPr>
                <w:i/>
              </w:rPr>
              <w:t xml:space="preserve"> </w:t>
            </w:r>
            <w:r>
              <w:rPr>
                <w:i/>
              </w:rPr>
              <w:t xml:space="preserve">for depression</w:t>
            </w:r>
          </w:p>
        </w:tc>
      </w:tr>
      <w:tr>
        <w:tc>
          <w:p>
            <w:pPr>
              <w:pStyle w:val="Compact"/>
              <w:jc w:val="left"/>
            </w:pPr>
            <w:r>
              <w:t xml:space="preserve">Methodological reductionism</w:t>
            </w:r>
          </w:p>
        </w:tc>
        <w:tc>
          <w:p>
            <w:pPr>
              <w:pStyle w:val="Compact"/>
              <w:jc w:val="left"/>
            </w:pPr>
            <w:r>
              <w:t xml:space="preserve">Reductionist methodology</w:t>
            </w:r>
          </w:p>
        </w:tc>
        <w:tc>
          <w:p>
            <w:pPr>
              <w:pStyle w:val="Compact"/>
              <w:jc w:val="left"/>
            </w:pPr>
            <w:r>
              <w:rPr>
                <w:i/>
              </w:rPr>
              <w:t xml:space="preserve">Authors use</w:t>
            </w:r>
            <w:r>
              <w:rPr>
                <w:i/>
              </w:rPr>
              <w:t xml:space="preserve"> </w:t>
            </w:r>
            <w:r>
              <w:rPr>
                <w:i/>
              </w:rPr>
              <w:t xml:space="preserve">fMRI</w:t>
            </w:r>
          </w:p>
        </w:tc>
      </w:tr>
    </w:tbl>
    <w:p>
      <w:pPr>
        <w:pStyle w:val="BodyText"/>
      </w:pPr>
      <w:r>
        <w:t xml:space="preserve">Some more levels of analysis in this investigation that go beyond a</w:t>
      </w:r>
      <w:r>
        <w:t xml:space="preserve"> </w:t>
      </w:r>
      <w:r>
        <w:t xml:space="preserve">qualitative content analysis have been taken from Schneider (2013) which</w:t>
      </w:r>
      <w:r>
        <w:t xml:space="preserve"> </w:t>
      </w:r>
      <w:r>
        <w:t xml:space="preserve">proved to be a succinct and practical guide to the critical analysis of</w:t>
      </w:r>
      <w:r>
        <w:t xml:space="preserve"> </w:t>
      </w:r>
      <w:r>
        <w:t xml:space="preserve">a corpus.</w:t>
      </w:r>
    </w:p>
    <w:p>
      <w:pPr>
        <w:pStyle w:val="BodyText"/>
      </w:pPr>
      <w:r>
        <w:rPr>
          <w:b/>
        </w:rPr>
        <w:t xml:space="preserve">Context and production process of the texts</w:t>
      </w:r>
      <w:r>
        <w:br w:type="textWrapping"/>
      </w:r>
      <w:r>
        <w:t xml:space="preserve">When, where, by whom were the articles written? Where were they</w:t>
      </w:r>
      <w:r>
        <w:t xml:space="preserve"> </w:t>
      </w:r>
      <w:r>
        <w:t xml:space="preserve">published? Are the publications openly accessible or behind a paywall?</w:t>
      </w:r>
      <w:r>
        <w:t xml:space="preserve"> </w:t>
      </w:r>
      <w:r>
        <w:t xml:space="preserve">Are the authors known for a particular philosophical position in regard</w:t>
      </w:r>
      <w:r>
        <w:t xml:space="preserve"> </w:t>
      </w:r>
      <w:r>
        <w:t xml:space="preserve">to reductionism?</w:t>
      </w:r>
    </w:p>
    <w:p>
      <w:pPr>
        <w:pStyle w:val="BodyText"/>
      </w:pPr>
      <w:r>
        <w:rPr>
          <w:b/>
        </w:rPr>
        <w:t xml:space="preserve">Identify cultural and intellectual references</w:t>
      </w:r>
      <w:r>
        <w:br w:type="textWrapping"/>
      </w:r>
      <w:r>
        <w:t xml:space="preserve">Which other sources and authors does the text reference? Which ones do</w:t>
      </w:r>
      <w:r>
        <w:t xml:space="preserve"> </w:t>
      </w:r>
      <w:r>
        <w:t xml:space="preserve">they omit?</w:t>
      </w:r>
    </w:p>
    <w:p>
      <w:pPr>
        <w:pStyle w:val="BodyText"/>
      </w:pPr>
      <w:r>
        <w:rPr>
          <w:b/>
        </w:rPr>
        <w:t xml:space="preserve">Identify linguistic and rhetorical mechanisms</w:t>
      </w:r>
    </w:p>
    <w:p>
      <w:pPr>
        <w:pStyle w:val="BodyText"/>
      </w:pPr>
      <w:r>
        <w:t xml:space="preserve">Are there certain groups of words that are used frequently? Do they</w:t>
      </w:r>
      <w:r>
        <w:t xml:space="preserve"> </w:t>
      </w:r>
      <w:r>
        <w:t xml:space="preserve">belong to certain supercategories? Is the text written in a certain</w:t>
      </w:r>
      <w:r>
        <w:t xml:space="preserve"> </w:t>
      </w:r>
      <w:r>
        <w:t xml:space="preserve">style? What about grammatical features such as passive and active</w:t>
      </w:r>
      <w:r>
        <w:t xml:space="preserve"> </w:t>
      </w:r>
      <w:r>
        <w:t xml:space="preserve">voices, use of first-person and third person? Do the authors use</w:t>
      </w:r>
      <w:r>
        <w:t xml:space="preserve"> </w:t>
      </w:r>
      <w:r>
        <w:t xml:space="preserve">metaphors and analogies? Especially in the context of ontological and</w:t>
      </w:r>
      <w:r>
        <w:t xml:space="preserve"> </w:t>
      </w:r>
      <w:r>
        <w:t xml:space="preserve">epistemological reductionism: Are the authors using modalities (i.e.,</w:t>
      </w:r>
      <w:r>
        <w:t xml:space="preserve"> </w:t>
      </w:r>
      <w:r>
        <w:t xml:space="preserve">should, could) or evidentialities (i.e., obviously, of course, as</w:t>
      </w:r>
      <w:r>
        <w:t xml:space="preserve"> </w:t>
      </w:r>
      <w:r>
        <w:t xml:space="preserve">everyone knows, and other)?</w:t>
      </w:r>
    </w:p>
    <w:p>
      <w:pPr>
        <w:pStyle w:val="BodyText"/>
      </w:pPr>
      <w:r>
        <w:rPr>
          <w:b/>
        </w:rPr>
        <w:t xml:space="preserve">Visuals</w:t>
      </w:r>
    </w:p>
    <w:p>
      <w:pPr>
        <w:pStyle w:val="BodyText"/>
      </w:pPr>
      <w:r>
        <w:t xml:space="preserve">Are the authors using figures and images in their articles? Highly</w:t>
      </w:r>
      <w:r>
        <w:t xml:space="preserve"> </w:t>
      </w:r>
      <w:r>
        <w:t xml:space="preserve">relevant as the negative effect of brain images on judgement tasks has</w:t>
      </w:r>
      <w:r>
        <w:t xml:space="preserve"> </w:t>
      </w:r>
      <w:r>
        <w:t xml:space="preserve">been shown (McCabe &amp; Castel, 2008).</w:t>
      </w:r>
    </w:p>
    <w:p>
      <w:pPr>
        <w:pStyle w:val="Heading2"/>
      </w:pPr>
      <w:bookmarkStart w:id="33" w:name="sample"/>
      <w:bookmarkEnd w:id="33"/>
      <w:r>
        <w:t xml:space="preserve">Sample</w:t>
      </w:r>
    </w:p>
    <w:p>
      <w:pPr>
        <w:pStyle w:val="FirstParagraph"/>
      </w:pPr>
      <w:r>
        <w:t xml:space="preserve">Unfortunately, I do not have the privilege (and very probably no one</w:t>
      </w:r>
      <w:r>
        <w:t xml:space="preserve"> </w:t>
      </w:r>
      <w:r>
        <w:t xml:space="preserve">ever had) the possibility of repeatedly resampling from the very</w:t>
      </w:r>
      <w:r>
        <w:t xml:space="preserve"> </w:t>
      </w:r>
      <w:r>
        <w:t xml:space="preserve">population of neuroscientific literature as Krippendorff (2012) suggests</w:t>
      </w:r>
      <w:r>
        <w:t xml:space="preserve"> </w:t>
      </w:r>
      <w:r>
        <w:t xml:space="preserve">as one possible approach. Thus, in order to increase the probability of</w:t>
      </w:r>
      <w:r>
        <w:t xml:space="preserve"> </w:t>
      </w:r>
      <w:r>
        <w:t xml:space="preserve">sampling texts that are able to answer my research questions, I will</w:t>
      </w:r>
      <w:r>
        <w:t xml:space="preserve"> </w:t>
      </w:r>
      <w:r>
        <w:t xml:space="preserve">rely on the literature identified by the three articles that</w:t>
      </w:r>
      <w:r>
        <w:t xml:space="preserve"> </w:t>
      </w:r>
      <w:r>
        <w:t xml:space="preserve">specifically address reductionism as a problem in</w:t>
      </w:r>
      <w:r>
        <w:t xml:space="preserve"> </w:t>
      </w:r>
      <w:r>
        <w:rPr>
          <w:i/>
        </w:rPr>
        <w:t xml:space="preserve">Critical</w:t>
      </w:r>
      <w:r>
        <w:rPr>
          <w:i/>
        </w:rPr>
        <w:t xml:space="preserve"> </w:t>
      </w:r>
      <w:r>
        <w:rPr>
          <w:i/>
        </w:rPr>
        <w:t xml:space="preserve">Neuroscience: A Handbook of the Social and Cultural Contexts of</w:t>
      </w:r>
      <w:r>
        <w:rPr>
          <w:i/>
        </w:rPr>
        <w:t xml:space="preserve"> </w:t>
      </w:r>
      <w:r>
        <w:rPr>
          <w:i/>
        </w:rPr>
        <w:t xml:space="preserve">Neuroscience</w:t>
      </w:r>
      <w:r>
        <w:t xml:space="preserve"> </w:t>
      </w:r>
      <w:r>
        <w:t xml:space="preserve">(Choudhury &amp; Slaby, 2012). These three articles are The</w:t>
      </w:r>
      <w:r>
        <w:t xml:space="preserve"> </w:t>
      </w:r>
      <w:r>
        <w:t xml:space="preserve">Need for a Critical Neuroscience (Rose, 2012), Radical Reductions -</w:t>
      </w:r>
      <w:r>
        <w:t xml:space="preserve"> </w:t>
      </w:r>
      <w:r>
        <w:t xml:space="preserve">Neurophysiology, Politics and Personhood in Russian Addiction Medicine</w:t>
      </w:r>
      <w:r>
        <w:t xml:space="preserve"> </w:t>
      </w:r>
      <w:r>
        <w:t xml:space="preserve">(Raikhel, 2012), Re-Socializing Psychiatry - Critical Neuroscience and</w:t>
      </w:r>
      <w:r>
        <w:t xml:space="preserve"> </w:t>
      </w:r>
      <w:r>
        <w:t xml:space="preserve">the Limits of Reductionism (Kirmayer &amp; Gold, 2012). A close reading of</w:t>
      </w:r>
      <w:r>
        <w:t xml:space="preserve"> </w:t>
      </w:r>
      <w:r>
        <w:t xml:space="preserve">this three source texts will identify my sample. In order to be</w:t>
      </w:r>
      <w:r>
        <w:t xml:space="preserve"> </w:t>
      </w:r>
      <w:r>
        <w:t xml:space="preserve">considered, articles in the sample need be cognitive neuroscience</w:t>
      </w:r>
      <w:r>
        <w:t xml:space="preserve"> </w:t>
      </w:r>
      <w:r>
        <w:t xml:space="preserve">publications, been mentioned by one of the source texts in connection to</w:t>
      </w:r>
      <w:r>
        <w:t xml:space="preserve"> </w:t>
      </w:r>
      <w:r>
        <w:t xml:space="preserve">reductionism.</w:t>
      </w:r>
    </w:p>
    <w:p>
      <w:pPr>
        <w:pStyle w:val="BodyText"/>
      </w:pPr>
      <w:r>
        <w:t xml:space="preserve">I have not finished this process yet and cannot assess the final sample</w:t>
      </w:r>
      <w:r>
        <w:t xml:space="preserve"> </w:t>
      </w:r>
      <w:r>
        <w:t xml:space="preserve">size yet. However, considering the outlined detail going into the</w:t>
      </w:r>
      <w:r>
        <w:t xml:space="preserve"> </w:t>
      </w:r>
      <w:r>
        <w:t xml:space="preserve">development of the coding scheme and further readings of the text I will</w:t>
      </w:r>
      <w:r>
        <w:t xml:space="preserve"> </w:t>
      </w:r>
      <w:r>
        <w:t xml:space="preserve">limit the number of articles to a maximum of 20.</w:t>
      </w:r>
    </w:p>
    <w:p>
      <w:pPr>
        <w:pStyle w:val="Heading1"/>
      </w:pPr>
      <w:bookmarkStart w:id="34" w:name="strengths-and-limitations"/>
      <w:bookmarkEnd w:id="34"/>
      <w:r>
        <w:t xml:space="preserve">Strengths and limitations</w:t>
      </w:r>
    </w:p>
    <w:p>
      <w:pPr>
        <w:pStyle w:val="FirstParagraph"/>
      </w:pPr>
      <w:r>
        <w:t xml:space="preserve">The benefit of relying on the theory to create basic categories which</w:t>
      </w:r>
      <w:r>
        <w:t xml:space="preserve"> </w:t>
      </w:r>
      <w:r>
        <w:t xml:space="preserve">are then iteratively extended with empirical data is that the results do</w:t>
      </w:r>
      <w:r>
        <w:t xml:space="preserve"> </w:t>
      </w:r>
      <w:r>
        <w:t xml:space="preserve">not rely on the extensiveness and exhaustiveness of the theory.</w:t>
      </w:r>
      <w:r>
        <w:t xml:space="preserve"> </w:t>
      </w:r>
      <w:r>
        <w:t xml:space="preserve">Furthermore, it is possible to identify a total misfit in the initial</w:t>
      </w:r>
      <w:r>
        <w:t xml:space="preserve"> </w:t>
      </w:r>
      <w:r>
        <w:t xml:space="preserve">basic categories.</w:t>
      </w:r>
    </w:p>
    <w:p>
      <w:pPr>
        <w:pStyle w:val="BodyText"/>
      </w:pPr>
      <w:r>
        <w:t xml:space="preserve">On the other hand, the results are highly dependent on the sample, which</w:t>
      </w:r>
      <w:r>
        <w:t xml:space="preserve"> </w:t>
      </w:r>
      <w:r>
        <w:t xml:space="preserve">does not immediately imply that the validity is problematic. Rather, the</w:t>
      </w:r>
      <w:r>
        <w:t xml:space="preserve"> </w:t>
      </w:r>
      <w:r>
        <w:t xml:space="preserve">results need to be interpreted and seen as what they are. A</w:t>
      </w:r>
      <w:r>
        <w:t xml:space="preserve"> </w:t>
      </w:r>
      <w:r>
        <w:t xml:space="preserve">representation of how the specific authors in our sample constructed a</w:t>
      </w:r>
      <w:r>
        <w:t xml:space="preserve"> </w:t>
      </w:r>
      <w:r>
        <w:t xml:space="preserve">reductionist discourse within the particular publications.</w:t>
      </w:r>
    </w:p>
    <w:p>
      <w:pPr>
        <w:pStyle w:val="BodyText"/>
      </w:pPr>
      <w:r>
        <w:t xml:space="preserve">Finally, the overall approach of combining evolutionary coding and</w:t>
      </w:r>
      <w:r>
        <w:t xml:space="preserve"> </w:t>
      </w:r>
      <w:r>
        <w:t xml:space="preserve">elements from critical discourse analysis is flexible enough to</w:t>
      </w:r>
      <w:r>
        <w:t xml:space="preserve"> </w:t>
      </w:r>
      <w:r>
        <w:t xml:space="preserve">accommodate the structured analysis of a concept like reductionism which</w:t>
      </w:r>
      <w:r>
        <w:t xml:space="preserve"> </w:t>
      </w:r>
      <w:r>
        <w:t xml:space="preserve">is highly undetermined and vague in its interpretation and usage.</w:t>
      </w:r>
      <w:r>
        <w:t xml:space="preserve"> </w:t>
      </w:r>
      <w:r>
        <w:t xml:space="preserve">However, even more care has to be taken that the individual steps of the</w:t>
      </w:r>
      <w:r>
        <w:t xml:space="preserve"> </w:t>
      </w:r>
      <w:r>
        <w:t xml:space="preserve">analysis and interpretations do not overstep their causal limits.</w:t>
      </w:r>
    </w:p>
    <w:p>
      <w:pPr>
        <w:pStyle w:val="Heading1"/>
      </w:pPr>
      <w:bookmarkStart w:id="35" w:name="funding-and-timeline"/>
      <w:bookmarkEnd w:id="35"/>
      <w:r>
        <w:t xml:space="preserve">Funding and Timeline</w:t>
      </w:r>
    </w:p>
    <w:p>
      <w:pPr>
        <w:pStyle w:val="FirstParagraph"/>
      </w:pPr>
      <w:r>
        <w:t xml:space="preserve">No funding required.</w:t>
      </w:r>
    </w:p>
    <w:p>
      <w:pPr>
        <w:pStyle w:val="TableCaption"/>
      </w:pPr>
      <w:r>
        <w:t xml:space="preserve">Work packages and timeline</w:t>
      </w:r>
    </w:p>
    <w:tbl>
      <w:tblPr>
        <w:tblStyle w:val="TableNormal"/>
        <w:tblW w:type="pct" w:w="0.0"/>
        <w:tblLook w:firstRow="1"/>
        <w:tblCaption w:val="Work packages and timeline"/>
      </w:tblPr>
      <w:tblGrid/>
      <w:tr>
        <w:trPr>
          <w:cnfStyle w:firstRow="1"/>
        </w:trPr>
        <w:tc>
          <w:tcPr>
            <w:tcBorders>
              <w:bottom w:val="single"/>
            </w:tcBorders>
            <w:vAlign w:val="bottom"/>
          </w:tcPr>
          <w:p>
            <w:pPr>
              <w:pStyle w:val="Compact"/>
              <w:jc w:val="left"/>
            </w:pPr>
            <w:r>
              <w:rPr>
                <w:b/>
              </w:rPr>
              <w:t xml:space="preserve">From</w:t>
            </w:r>
          </w:p>
        </w:tc>
        <w:tc>
          <w:tcPr>
            <w:tcBorders>
              <w:bottom w:val="single"/>
            </w:tcBorders>
            <w:vAlign w:val="bottom"/>
          </w:tcPr>
          <w:p>
            <w:pPr>
              <w:pStyle w:val="Compact"/>
              <w:jc w:val="left"/>
            </w:pPr>
            <w:r>
              <w:rPr>
                <w:b/>
              </w:rPr>
              <w:t xml:space="preserve">To</w:t>
            </w:r>
          </w:p>
        </w:tc>
        <w:tc>
          <w:tcPr>
            <w:tcBorders>
              <w:bottom w:val="single"/>
            </w:tcBorders>
            <w:vAlign w:val="bottom"/>
          </w:tcPr>
          <w:p>
            <w:pPr>
              <w:pStyle w:val="Compact"/>
              <w:jc w:val="left"/>
            </w:pPr>
            <w:r>
              <w:rPr>
                <w:b/>
              </w:rPr>
              <w:t xml:space="preserve">Work package</w:t>
            </w:r>
          </w:p>
        </w:tc>
      </w:tr>
      <w:tr>
        <w:tc>
          <w:p>
            <w:pPr>
              <w:pStyle w:val="Compact"/>
              <w:jc w:val="left"/>
            </w:pPr>
            <w:r>
              <w:t xml:space="preserve">19.04</w:t>
            </w:r>
          </w:p>
        </w:tc>
        <w:tc>
          <w:p>
            <w:pPr>
              <w:pStyle w:val="Compact"/>
              <w:jc w:val="left"/>
            </w:pPr>
            <w:r>
              <w:t xml:space="preserve">01.05.2018</w:t>
            </w:r>
          </w:p>
        </w:tc>
        <w:tc>
          <w:p>
            <w:pPr>
              <w:pStyle w:val="Compact"/>
              <w:jc w:val="left"/>
            </w:pPr>
            <w:r>
              <w:t xml:space="preserve">Specify sample</w:t>
            </w:r>
          </w:p>
        </w:tc>
      </w:tr>
      <w:tr>
        <w:tc>
          <w:p>
            <w:pPr>
              <w:pStyle w:val="Compact"/>
              <w:jc w:val="left"/>
            </w:pPr>
            <w:r>
              <w:t xml:space="preserve">19.04.2018</w:t>
            </w:r>
          </w:p>
        </w:tc>
        <w:tc>
          <w:p>
            <w:pPr>
              <w:pStyle w:val="Compact"/>
              <w:jc w:val="left"/>
            </w:pPr>
            <w:r>
              <w:t xml:space="preserve">unknown</w:t>
            </w:r>
          </w:p>
        </w:tc>
        <w:tc>
          <w:p>
            <w:pPr>
              <w:pStyle w:val="Compact"/>
              <w:jc w:val="left"/>
            </w:pPr>
            <w:r>
              <w:t xml:space="preserve">Review and integrate feedback provided on</w:t>
            </w:r>
            <w:r>
              <w:t xml:space="preserve"> </w:t>
            </w:r>
            <w:r>
              <w:t xml:space="preserve">proposal</w:t>
            </w:r>
          </w:p>
        </w:tc>
      </w:tr>
      <w:tr>
        <w:tc>
          <w:p>
            <w:pPr>
              <w:pStyle w:val="Compact"/>
              <w:jc w:val="left"/>
            </w:pPr>
            <w:r>
              <w:t xml:space="preserve">01.05.2018</w:t>
            </w:r>
          </w:p>
        </w:tc>
        <w:tc>
          <w:p>
            <w:pPr>
              <w:pStyle w:val="Compact"/>
              <w:jc w:val="left"/>
            </w:pPr>
            <w:r>
              <w:t xml:space="preserve">15.05.2018</w:t>
            </w:r>
          </w:p>
        </w:tc>
        <w:tc>
          <w:p>
            <w:pPr>
              <w:pStyle w:val="Compact"/>
              <w:jc w:val="left"/>
            </w:pPr>
            <w:r>
              <w:t xml:space="preserve">Expand theory into the life</w:t>
            </w:r>
            <w:r>
              <w:t xml:space="preserve"> </w:t>
            </w:r>
            <w:r>
              <w:t xml:space="preserve">sciences</w:t>
            </w:r>
          </w:p>
        </w:tc>
      </w:tr>
      <w:tr>
        <w:tc>
          <w:p>
            <w:pPr>
              <w:pStyle w:val="Compact"/>
              <w:jc w:val="left"/>
            </w:pPr>
            <w:r>
              <w:t xml:space="preserve">16.05.2018</w:t>
            </w:r>
          </w:p>
        </w:tc>
        <w:tc>
          <w:p>
            <w:pPr>
              <w:pStyle w:val="Compact"/>
              <w:jc w:val="left"/>
            </w:pPr>
            <w:r>
              <w:t xml:space="preserve">31.05.2018</w:t>
            </w:r>
          </w:p>
        </w:tc>
        <w:tc>
          <w:p>
            <w:pPr>
              <w:pStyle w:val="Compact"/>
              <w:jc w:val="left"/>
            </w:pPr>
            <w:r>
              <w:t xml:space="preserve">Write up: Theory</w:t>
            </w:r>
          </w:p>
        </w:tc>
      </w:tr>
      <w:tr>
        <w:tc>
          <w:p>
            <w:pPr>
              <w:pStyle w:val="Compact"/>
              <w:jc w:val="left"/>
            </w:pPr>
            <w:r>
              <w:t xml:space="preserve">01.06.2018</w:t>
            </w:r>
          </w:p>
        </w:tc>
        <w:tc>
          <w:p>
            <w:pPr>
              <w:pStyle w:val="Compact"/>
              <w:jc w:val="left"/>
            </w:pPr>
            <w:r>
              <w:t xml:space="preserve">30.06.2018</w:t>
            </w:r>
          </w:p>
        </w:tc>
        <w:tc>
          <w:p>
            <w:pPr>
              <w:pStyle w:val="Compact"/>
              <w:jc w:val="left"/>
            </w:pPr>
            <w:r>
              <w:t xml:space="preserve">Empirical work</w:t>
            </w:r>
          </w:p>
        </w:tc>
      </w:tr>
      <w:tr>
        <w:tc>
          <w:p>
            <w:pPr>
              <w:pStyle w:val="Compact"/>
              <w:jc w:val="left"/>
            </w:pPr>
            <w:r>
              <w:t xml:space="preserve">01.07.2018</w:t>
            </w:r>
          </w:p>
        </w:tc>
        <w:tc>
          <w:p>
            <w:pPr>
              <w:pStyle w:val="Compact"/>
              <w:jc w:val="left"/>
            </w:pPr>
            <w:r>
              <w:t xml:space="preserve">31.07.2018</w:t>
            </w:r>
          </w:p>
        </w:tc>
        <w:tc>
          <w:p>
            <w:pPr>
              <w:pStyle w:val="Compact"/>
              <w:jc w:val="left"/>
            </w:pPr>
            <w:r>
              <w:t xml:space="preserve">Write up: Results</w:t>
            </w:r>
          </w:p>
        </w:tc>
      </w:tr>
      <w:tr>
        <w:tc>
          <w:p>
            <w:pPr>
              <w:pStyle w:val="Compact"/>
              <w:jc w:val="left"/>
            </w:pPr>
            <w:r>
              <w:t xml:space="preserve">01.08.2018</w:t>
            </w:r>
          </w:p>
        </w:tc>
        <w:tc>
          <w:p>
            <w:pPr>
              <w:pStyle w:val="Compact"/>
              <w:jc w:val="left"/>
            </w:pPr>
            <w:r>
              <w:t xml:space="preserve">30.08.2018</w:t>
            </w:r>
          </w:p>
        </w:tc>
        <w:tc>
          <w:p>
            <w:pPr>
              <w:pStyle w:val="Compact"/>
              <w:jc w:val="left"/>
            </w:pPr>
            <w:r>
              <w:t xml:space="preserve">Finalize first draft</w:t>
            </w:r>
          </w:p>
        </w:tc>
      </w:tr>
    </w:tbl>
    <w:p>
      <w:pPr>
        <w:pStyle w:val="Heading1"/>
      </w:pPr>
      <w:bookmarkStart w:id="36" w:name="references"/>
      <w:bookmarkEnd w:id="36"/>
      <w:r>
        <w:t xml:space="preserve">References</w:t>
      </w:r>
    </w:p>
    <w:p>
      <w:pPr>
        <w:pStyle w:val="FirstParagraph"/>
      </w:pPr>
      <w:r>
        <w:t xml:space="preserve">Ayala, F. J., &amp; Dobzhansky, T. (1974).</w:t>
      </w:r>
      <w:r>
        <w:t xml:space="preserve"> </w:t>
      </w:r>
      <w:r>
        <w:rPr>
          <w:i/>
        </w:rPr>
        <w:t xml:space="preserve">Studies in the Philosophy</w:t>
      </w:r>
      <w:r>
        <w:rPr>
          <w:i/>
        </w:rPr>
        <w:t xml:space="preserve"> </w:t>
      </w:r>
      <w:r>
        <w:rPr>
          <w:i/>
        </w:rPr>
        <w:t xml:space="preserve">of Biology: Reduction and Related Problems</w:t>
      </w:r>
      <w:r>
        <w:t xml:space="preserve"> </w:t>
      </w:r>
      <w:r>
        <w:t xml:space="preserve">. University of California</w:t>
      </w:r>
      <w:r>
        <w:t xml:space="preserve"> </w:t>
      </w:r>
      <w:r>
        <w:t xml:space="preserve">Press.</w:t>
      </w:r>
    </w:p>
    <w:p>
      <w:pPr>
        <w:pStyle w:val="BodyText"/>
      </w:pPr>
      <w:r>
        <w:t xml:space="preserve">Bickle, J. (2006). Ruthless reductionism in recent neuroscience.</w:t>
      </w:r>
      <w:r>
        <w:t xml:space="preserve"> </w:t>
      </w:r>
      <w:r>
        <w:rPr>
          <w:i/>
        </w:rPr>
        <w:t xml:space="preserve">IEEE Transactions on Systems, Man, and Cybernetics, Part C</w:t>
      </w:r>
      <w:r>
        <w:rPr>
          <w:i/>
        </w:rPr>
        <w:t xml:space="preserve"> </w:t>
      </w:r>
      <w:r>
        <w:rPr>
          <w:i/>
        </w:rPr>
        <w:t xml:space="preserve">(Applications and Reviews)</w:t>
      </w:r>
      <w:r>
        <w:t xml:space="preserve"> </w:t>
      </w:r>
      <w:r>
        <w:t xml:space="preserve">,</w:t>
      </w:r>
      <w:r>
        <w:t xml:space="preserve"> </w:t>
      </w:r>
      <w:r>
        <w:rPr>
          <w:i/>
        </w:rPr>
        <w:t xml:space="preserve">36</w:t>
      </w:r>
      <w:r>
        <w:t xml:space="preserve"> </w:t>
      </w:r>
      <w:r>
        <w:t xml:space="preserve">(2), 134–140.</w:t>
      </w:r>
    </w:p>
    <w:p>
      <w:pPr>
        <w:pStyle w:val="BodyText"/>
      </w:pPr>
      <w:r>
        <w:t xml:space="preserve">Borck, C. (2012). Toys are us.</w:t>
      </w:r>
      <w:r>
        <w:t xml:space="preserve"> </w:t>
      </w:r>
      <w:r>
        <w:rPr>
          <w:i/>
        </w:rPr>
        <w:t xml:space="preserve">Critical Neuroscience: A Handbook</w:t>
      </w:r>
      <w:r>
        <w:rPr>
          <w:i/>
        </w:rPr>
        <w:t xml:space="preserve"> </w:t>
      </w:r>
      <w:r>
        <w:rPr>
          <w:i/>
        </w:rPr>
        <w:t xml:space="preserve">of the Social and Cultural Contexts of Neuroscience</w:t>
      </w:r>
      <w:r>
        <w:t xml:space="preserve"> </w:t>
      </w:r>
      <w:r>
        <w:t xml:space="preserve">(pp. 111–133).</w:t>
      </w:r>
    </w:p>
    <w:p>
      <w:pPr>
        <w:pStyle w:val="BodyText"/>
      </w:pPr>
      <w:r>
        <w:t xml:space="preserve">Choudhury, S., &amp; Slaby, J. (Eds.). (2012).</w:t>
      </w:r>
      <w:r>
        <w:t xml:space="preserve"> </w:t>
      </w:r>
      <w:r>
        <w:rPr>
          <w:i/>
        </w:rPr>
        <w:t xml:space="preserve">Critical neuroscience:</w:t>
      </w:r>
      <w:r>
        <w:rPr>
          <w:i/>
        </w:rPr>
        <w:t xml:space="preserve"> </w:t>
      </w:r>
      <w:r>
        <w:rPr>
          <w:i/>
        </w:rPr>
        <w:t xml:space="preserve">a handbook of the social and cultural contexts of neuroscience</w:t>
      </w:r>
      <w:r>
        <w:t xml:space="preserve"> </w:t>
      </w:r>
      <w:r>
        <w:t xml:space="preserve">.</w:t>
      </w:r>
      <w:r>
        <w:t xml:space="preserve"> </w:t>
      </w:r>
      <w:r>
        <w:t xml:space="preserve">Chichester West Sussex: Wiley Blackwell.</w:t>
      </w:r>
    </w:p>
    <w:p>
      <w:pPr>
        <w:pStyle w:val="BodyText"/>
      </w:pPr>
      <w:r>
        <w:t xml:space="preserve">Dumit, J. (2012). Critically producing brain images of mind.</w:t>
      </w:r>
      <w:r>
        <w:t xml:space="preserve"> </w:t>
      </w:r>
      <w:r>
        <w:rPr>
          <w:i/>
        </w:rPr>
        <w:t xml:space="preserve">Critical neuroscience: A handbook of the social and cultural</w:t>
      </w:r>
      <w:r>
        <w:rPr>
          <w:i/>
        </w:rPr>
        <w:t xml:space="preserve"> </w:t>
      </w:r>
      <w:r>
        <w:rPr>
          <w:i/>
        </w:rPr>
        <w:t xml:space="preserve">contexts of neuroscience</w:t>
      </w:r>
      <w:r>
        <w:t xml:space="preserve"> </w:t>
      </w:r>
      <w:r>
        <w:t xml:space="preserve">(pp. 195–225).</w:t>
      </w:r>
    </w:p>
    <w:p>
      <w:pPr>
        <w:pStyle w:val="BodyText"/>
      </w:pPr>
      <w:r>
        <w:t xml:space="preserve">Fairclough, N. (1989).</w:t>
      </w:r>
      <w:r>
        <w:t xml:space="preserve"> </w:t>
      </w:r>
      <w:r>
        <w:rPr>
          <w:i/>
        </w:rPr>
        <w:t xml:space="preserve">Language and power</w:t>
      </w:r>
      <w:r>
        <w:t xml:space="preserve"> </w:t>
      </w:r>
      <w:r>
        <w:t xml:space="preserve">. Language in social</w:t>
      </w:r>
      <w:r>
        <w:t xml:space="preserve"> </w:t>
      </w:r>
      <w:r>
        <w:t xml:space="preserve">life series. London; New York: Longman.</w:t>
      </w:r>
    </w:p>
    <w:p>
      <w:pPr>
        <w:pStyle w:val="BodyText"/>
      </w:pPr>
      <w:r>
        <w:t xml:space="preserve">Fairclough, N. (2013).</w:t>
      </w:r>
      <w:r>
        <w:t xml:space="preserve"> </w:t>
      </w:r>
      <w:r>
        <w:rPr>
          <w:i/>
        </w:rPr>
        <w:t xml:space="preserve">Critical discourse analysis: the critical</w:t>
      </w:r>
      <w:r>
        <w:rPr>
          <w:i/>
        </w:rPr>
        <w:t xml:space="preserve"> </w:t>
      </w:r>
      <w:r>
        <w:rPr>
          <w:i/>
        </w:rPr>
        <w:t xml:space="preserve">study of language</w:t>
      </w:r>
      <w:r>
        <w:t xml:space="preserve"> </w:t>
      </w:r>
      <w:r>
        <w:t xml:space="preserve">(2. ed.,</w:t>
      </w:r>
      <w:r>
        <w:t xml:space="preserve"> </w:t>
      </w:r>
      <w:r>
        <w:t xml:space="preserve">[</w:t>
      </w:r>
      <w:r>
        <w:t xml:space="preserve">Nachdr.</w:t>
      </w:r>
      <w:r>
        <w:t xml:space="preserve">]</w:t>
      </w:r>
      <w:r>
        <w:t xml:space="preserve">.). London: Routledge.</w:t>
      </w:r>
    </w:p>
    <w:p>
      <w:pPr>
        <w:pStyle w:val="BodyText"/>
      </w:pPr>
      <w:r>
        <w:t xml:space="preserve">Gallagher, S. (2012). Scanning the lifeworld: Toward a critical</w:t>
      </w:r>
      <w:r>
        <w:t xml:space="preserve"> </w:t>
      </w:r>
      <w:r>
        <w:t xml:space="preserve">neuroscience of action and interaction.</w:t>
      </w:r>
      <w:r>
        <w:t xml:space="preserve"> </w:t>
      </w:r>
      <w:r>
        <w:rPr>
          <w:i/>
        </w:rPr>
        <w:t xml:space="preserve">Critical neuroscience: A</w:t>
      </w:r>
      <w:r>
        <w:rPr>
          <w:i/>
        </w:rPr>
        <w:t xml:space="preserve"> </w:t>
      </w:r>
      <w:r>
        <w:rPr>
          <w:i/>
        </w:rPr>
        <w:t xml:space="preserve">handbook of the social and cultural contexts of neuroscience</w:t>
      </w:r>
      <w:r>
        <w:t xml:space="preserve"> </w:t>
      </w:r>
      <w:r>
        <w:t xml:space="preserve">.</w:t>
      </w:r>
    </w:p>
    <w:p>
      <w:pPr>
        <w:pStyle w:val="BodyText"/>
      </w:pPr>
      <w:r>
        <w:t xml:space="preserve">Hartmann, M. (2012). Against first nature.</w:t>
      </w:r>
      <w:r>
        <w:t xml:space="preserve"> </w:t>
      </w:r>
      <w:r>
        <w:rPr>
          <w:i/>
        </w:rPr>
        <w:t xml:space="preserve">Critical neuroscience:</w:t>
      </w:r>
      <w:r>
        <w:rPr>
          <w:i/>
        </w:rPr>
        <w:t xml:space="preserve"> </w:t>
      </w:r>
      <w:r>
        <w:rPr>
          <w:i/>
        </w:rPr>
        <w:t xml:space="preserve">A handbook of the social and cultural contexts of neuroscience</w:t>
      </w:r>
      <w:r>
        <w:t xml:space="preserve"> </w:t>
      </w:r>
      <w:r>
        <w:t xml:space="preserve">(pp.</w:t>
      </w:r>
      <w:r>
        <w:t xml:space="preserve"> </w:t>
      </w:r>
      <w:r>
        <w:t xml:space="preserve">67–84).</w:t>
      </w:r>
    </w:p>
    <w:p>
      <w:pPr>
        <w:pStyle w:val="BodyText"/>
      </w:pPr>
      <w:r>
        <w:t xml:space="preserve">Hoyningen-Huene, P. (1989). Epistemological Reductionism in Biology:</w:t>
      </w:r>
      <w:r>
        <w:t xml:space="preserve"> </w:t>
      </w:r>
      <w:r>
        <w:t xml:space="preserve">Intuitions, Explications, and Objections. In P. Hoyningen-Huene &amp; F. M.</w:t>
      </w:r>
      <w:r>
        <w:t xml:space="preserve"> </w:t>
      </w:r>
      <w:r>
        <w:t xml:space="preserve">Wuketits (Eds.),</w:t>
      </w:r>
      <w:r>
        <w:t xml:space="preserve"> </w:t>
      </w:r>
      <w:r>
        <w:rPr>
          <w:i/>
        </w:rPr>
        <w:t xml:space="preserve">Reductionism and Systems Theory in the Life</w:t>
      </w:r>
      <w:r>
        <w:rPr>
          <w:i/>
        </w:rPr>
        <w:t xml:space="preserve"> </w:t>
      </w:r>
      <w:r>
        <w:rPr>
          <w:i/>
        </w:rPr>
        <w:t xml:space="preserve">Sciences: Some Problems and Perspectives</w:t>
      </w:r>
      <w:r>
        <w:t xml:space="preserve"> </w:t>
      </w:r>
      <w:r>
        <w:t xml:space="preserve">(pp. 29–44). Dordrecht:</w:t>
      </w:r>
      <w:r>
        <w:t xml:space="preserve"> </w:t>
      </w:r>
      <w:r>
        <w:t xml:space="preserve">Springer Netherlands. Retrieved from</w:t>
      </w:r>
      <w:r>
        <w:t xml:space="preserve"> </w:t>
      </w:r>
      <w:r>
        <w:rPr>
          <w:i/>
        </w:rPr>
        <w:t xml:space="preserve">https://doi.org/10.1007/978-94-009-1003-4_3</w:t>
      </w:r>
    </w:p>
    <w:p>
      <w:pPr>
        <w:pStyle w:val="BodyText"/>
      </w:pPr>
      <w:r>
        <w:t xml:space="preserve">Hsieh, H.-F., &amp; Shannon, S. E. (2005). Three Approaches to Qualitative</w:t>
      </w:r>
      <w:r>
        <w:t xml:space="preserve"> </w:t>
      </w:r>
      <w:r>
        <w:t xml:space="preserve">Content Analysis.</w:t>
      </w:r>
      <w:r>
        <w:t xml:space="preserve"> </w:t>
      </w:r>
      <w:r>
        <w:rPr>
          <w:i/>
        </w:rPr>
        <w:t xml:space="preserve">Qualitative Health Research</w:t>
      </w:r>
      <w:r>
        <w:t xml:space="preserve"> </w:t>
      </w:r>
      <w:r>
        <w:t xml:space="preserve">,</w:t>
      </w:r>
      <w:r>
        <w:t xml:space="preserve"> </w:t>
      </w:r>
      <w:r>
        <w:rPr>
          <w:i/>
        </w:rPr>
        <w:t xml:space="preserve">15</w:t>
      </w:r>
      <w:r>
        <w:t xml:space="preserve"> </w:t>
      </w:r>
      <w:r>
        <w:t xml:space="preserve">(9),</w:t>
      </w:r>
      <w:r>
        <w:t xml:space="preserve"> </w:t>
      </w:r>
      <w:r>
        <w:t xml:space="preserve">1277–1288.</w:t>
      </w:r>
    </w:p>
    <w:p>
      <w:pPr>
        <w:pStyle w:val="BodyText"/>
      </w:pPr>
      <w:r>
        <w:t xml:space="preserve">Kirmayer, L. J., &amp; Gold, I. (2012). Re‐Socializing Psychiatry.</w:t>
      </w:r>
      <w:r>
        <w:t xml:space="preserve"> </w:t>
      </w:r>
      <w:r>
        <w:rPr>
          <w:i/>
        </w:rPr>
        <w:t xml:space="preserve">Critical Neuroscience</w:t>
      </w:r>
      <w:r>
        <w:t xml:space="preserve"> </w:t>
      </w:r>
      <w:r>
        <w:t xml:space="preserve">. Retrieved April 19, 2018, from</w:t>
      </w:r>
      <w:r>
        <w:t xml:space="preserve"> </w:t>
      </w:r>
      <w:r>
        <w:rPr>
          <w:i/>
        </w:rPr>
        <w:t xml:space="preserve">https://onlinelibrary.wiley.com/doi/abs/10.1002/9781444343359.ch15</w:t>
      </w:r>
    </w:p>
    <w:p>
      <w:pPr>
        <w:pStyle w:val="BodyText"/>
      </w:pPr>
      <w:r>
        <w:t xml:space="preserve">Koch, C. (2014, May 1). Consciousness Might Emerge from a Data</w:t>
      </w:r>
      <w:r>
        <w:t xml:space="preserve"> </w:t>
      </w:r>
      <w:r>
        <w:t xml:space="preserve">Broadcast.</w:t>
      </w:r>
      <w:r>
        <w:t xml:space="preserve"> </w:t>
      </w:r>
      <w:r>
        <w:rPr>
          <w:i/>
        </w:rPr>
        <w:t xml:space="preserve">Scientific American</w:t>
      </w:r>
      <w:r>
        <w:t xml:space="preserve"> </w:t>
      </w:r>
      <w:r>
        <w:t xml:space="preserve">. Retrieved April 16, 2018, from</w:t>
      </w:r>
      <w:r>
        <w:t xml:space="preserve"> </w:t>
      </w:r>
      <w:r>
        <w:rPr>
          <w:i/>
        </w:rPr>
        <w:t xml:space="preserve">https://www.scientificamerican.com/article/consciousness-might-emerge-from-a-data-broadcast/</w:t>
      </w:r>
    </w:p>
    <w:p>
      <w:pPr>
        <w:pStyle w:val="BodyText"/>
      </w:pPr>
      <w:r>
        <w:t xml:space="preserve">Ladyman, J. (2007). Ontological, Epistemological, and Methodological</w:t>
      </w:r>
      <w:r>
        <w:t xml:space="preserve"> </w:t>
      </w:r>
      <w:r>
        <w:t xml:space="preserve">Positions.</w:t>
      </w:r>
      <w:r>
        <w:t xml:space="preserve"> </w:t>
      </w:r>
      <w:r>
        <w:rPr>
          <w:i/>
        </w:rPr>
        <w:t xml:space="preserve">General Philosophy of Science</w:t>
      </w:r>
      <w:r>
        <w:t xml:space="preserve"> </w:t>
      </w:r>
      <w:r>
        <w:t xml:space="preserve">(pp. 303–376).</w:t>
      </w:r>
      <w:r>
        <w:t xml:space="preserve"> </w:t>
      </w:r>
      <w:r>
        <w:t xml:space="preserve">Elsevier. Retrieved April 12, 2018, from</w:t>
      </w:r>
      <w:r>
        <w:t xml:space="preserve"> </w:t>
      </w:r>
      <w:r>
        <w:rPr>
          <w:i/>
        </w:rPr>
        <w:t xml:space="preserve">http://linkinghub.elsevier.com/retrieve/pii/B9780444515483500082</w:t>
      </w:r>
    </w:p>
    <w:p>
      <w:pPr>
        <w:pStyle w:val="BodyText"/>
      </w:pPr>
      <w:r>
        <w:t xml:space="preserve">Langlitz, N. (2012). Delirious brain chemistry and controlled culture:</w:t>
      </w:r>
      <w:r>
        <w:t xml:space="preserve"> </w:t>
      </w:r>
      <w:r>
        <w:t xml:space="preserve">exploring the contextual mediation of drug effects.</w:t>
      </w:r>
      <w:r>
        <w:t xml:space="preserve"> </w:t>
      </w:r>
      <w:r>
        <w:rPr>
          <w:i/>
        </w:rPr>
        <w:t xml:space="preserve">Critical</w:t>
      </w:r>
      <w:r>
        <w:rPr>
          <w:i/>
        </w:rPr>
        <w:t xml:space="preserve"> </w:t>
      </w:r>
      <w:r>
        <w:rPr>
          <w:i/>
        </w:rPr>
        <w:t xml:space="preserve">neuroscience: a handbook of the social and cultural contexts of</w:t>
      </w:r>
      <w:r>
        <w:rPr>
          <w:i/>
        </w:rPr>
        <w:t xml:space="preserve"> </w:t>
      </w:r>
      <w:r>
        <w:rPr>
          <w:i/>
        </w:rPr>
        <w:t xml:space="preserve">neuroscience</w:t>
      </w:r>
      <w:r>
        <w:t xml:space="preserve"> </w:t>
      </w:r>
      <w:r>
        <w:t xml:space="preserve">(pp. 253–262). Wiley-Blackwell.</w:t>
      </w:r>
    </w:p>
    <w:p>
      <w:pPr>
        <w:pStyle w:val="BodyText"/>
      </w:pPr>
      <w:r>
        <w:t xml:space="preserve">Mayr, E. (1982).</w:t>
      </w:r>
      <w:r>
        <w:t xml:space="preserve"> </w:t>
      </w:r>
      <w:r>
        <w:rPr>
          <w:i/>
        </w:rPr>
        <w:t xml:space="preserve">The Growth of Biological Thought: Diversity,</w:t>
      </w:r>
      <w:r>
        <w:rPr>
          <w:i/>
        </w:rPr>
        <w:t xml:space="preserve"> </w:t>
      </w:r>
      <w:r>
        <w:rPr>
          <w:i/>
        </w:rPr>
        <w:t xml:space="preserve">Evolution, and Inheritance</w:t>
      </w:r>
      <w:r>
        <w:t xml:space="preserve"> </w:t>
      </w:r>
      <w:r>
        <w:t xml:space="preserve">. Harvard University Press.</w:t>
      </w:r>
    </w:p>
    <w:p>
      <w:pPr>
        <w:pStyle w:val="BodyText"/>
      </w:pPr>
      <w:r>
        <w:t xml:space="preserve">Mayring, P. (2002).</w:t>
      </w:r>
      <w:r>
        <w:t xml:space="preserve"> </w:t>
      </w:r>
      <w:r>
        <w:rPr>
          <w:i/>
        </w:rPr>
        <w:t xml:space="preserve">Einführung in die qualitative Sozialforschung.</w:t>
      </w:r>
      <w:r>
        <w:rPr>
          <w:i/>
        </w:rPr>
        <w:t xml:space="preserve"> </w:t>
      </w:r>
      <w:r>
        <w:rPr>
          <w:i/>
        </w:rPr>
        <w:t xml:space="preserve">Eine Anleitung zu qualitativem Denken. 5., überarbeitete und neu</w:t>
      </w:r>
      <w:r>
        <w:rPr>
          <w:i/>
        </w:rPr>
        <w:t xml:space="preserve"> </w:t>
      </w:r>
      <w:r>
        <w:rPr>
          <w:i/>
        </w:rPr>
        <w:t xml:space="preserve">ausgestattete Auflage</w:t>
      </w:r>
      <w:r>
        <w:t xml:space="preserve"> </w:t>
      </w:r>
      <w:r>
        <w:t xml:space="preserve">. Weinheim: Beltz.</w:t>
      </w:r>
    </w:p>
    <w:p>
      <w:pPr>
        <w:pStyle w:val="BodyText"/>
      </w:pPr>
      <w:r>
        <w:t xml:space="preserve">McCabe, D. P., &amp; Castel, A. D. (2008). Seeing is believing: The effect</w:t>
      </w:r>
      <w:r>
        <w:t xml:space="preserve"> </w:t>
      </w:r>
      <w:r>
        <w:t xml:space="preserve">of brain images on judgments of scientific reasoning.</w:t>
      </w:r>
      <w:r>
        <w:t xml:space="preserve"> </w:t>
      </w:r>
      <w:r>
        <w:rPr>
          <w:i/>
        </w:rPr>
        <w:t xml:space="preserve">Cognition</w:t>
      </w:r>
      <w:r>
        <w:t xml:space="preserve"> </w:t>
      </w:r>
      <w:r>
        <w:t xml:space="preserve">,</w:t>
      </w:r>
      <w:r>
        <w:t xml:space="preserve"> </w:t>
      </w:r>
      <w:r>
        <w:rPr>
          <w:i/>
        </w:rPr>
        <w:t xml:space="preserve">107</w:t>
      </w:r>
      <w:r>
        <w:t xml:space="preserve"> </w:t>
      </w:r>
      <w:r>
        <w:t xml:space="preserve">(1), 343–352.</w:t>
      </w:r>
    </w:p>
    <w:p>
      <w:pPr>
        <w:pStyle w:val="BodyText"/>
      </w:pPr>
      <w:r>
        <w:t xml:space="preserve">Nagel, T. (1998). Reductionism and antireductionism.</w:t>
      </w:r>
      <w:r>
        <w:t xml:space="preserve"> </w:t>
      </w:r>
      <w:r>
        <w:rPr>
          <w:i/>
        </w:rPr>
        <w:t xml:space="preserve">The limits of</w:t>
      </w:r>
      <w:r>
        <w:rPr>
          <w:i/>
        </w:rPr>
        <w:t xml:space="preserve"> </w:t>
      </w:r>
      <w:r>
        <w:rPr>
          <w:i/>
        </w:rPr>
        <w:t xml:space="preserve">reductionism in biology</w:t>
      </w:r>
      <w:r>
        <w:t xml:space="preserve"> </w:t>
      </w:r>
      <w:r>
        <w:t xml:space="preserve">,</w:t>
      </w:r>
      <w:r>
        <w:t xml:space="preserve"> </w:t>
      </w:r>
      <w:r>
        <w:rPr>
          <w:i/>
        </w:rPr>
        <w:t xml:space="preserve">213</w:t>
      </w:r>
      <w:r>
        <w:t xml:space="preserve"> </w:t>
      </w:r>
      <w:r>
        <w:t xml:space="preserve">, 3–14.</w:t>
      </w:r>
    </w:p>
    <w:p>
      <w:pPr>
        <w:pStyle w:val="BodyText"/>
      </w:pPr>
      <w:r>
        <w:t xml:space="preserve">Ney, A. (n.d.). Reductionism.</w:t>
      </w:r>
      <w:r>
        <w:t xml:space="preserve"> </w:t>
      </w:r>
      <w:r>
        <w:rPr>
          <w:i/>
        </w:rPr>
        <w:t xml:space="preserve">The Internet Encyclopedia of</w:t>
      </w:r>
      <w:r>
        <w:rPr>
          <w:i/>
        </w:rPr>
        <w:t xml:space="preserve"> </w:t>
      </w:r>
      <w:r>
        <w:rPr>
          <w:i/>
        </w:rPr>
        <w:t xml:space="preserve">Philosophy</w:t>
      </w:r>
      <w:r>
        <w:t xml:space="preserve"> </w:t>
      </w:r>
      <w:r>
        <w:t xml:space="preserve">. Retrieved April 12, 2018, from</w:t>
      </w:r>
      <w:r>
        <w:t xml:space="preserve"> </w:t>
      </w:r>
      <w:r>
        <w:rPr>
          <w:i/>
        </w:rPr>
        <w:t xml:space="preserve">http://www.iep.utm.edu/red-ism/</w:t>
      </w:r>
    </w:p>
    <w:p>
      <w:pPr>
        <w:pStyle w:val="BodyText"/>
      </w:pPr>
      <w:r>
        <w:t xml:space="preserve">Raikhel, E. (2012). Radical Reductions.</w:t>
      </w:r>
      <w:r>
        <w:t xml:space="preserve"> </w:t>
      </w:r>
      <w:r>
        <w:rPr>
          <w:i/>
        </w:rPr>
        <w:t xml:space="preserve">Critical Neuroscience: A</w:t>
      </w:r>
      <w:r>
        <w:rPr>
          <w:i/>
        </w:rPr>
        <w:t xml:space="preserve"> </w:t>
      </w:r>
      <w:r>
        <w:rPr>
          <w:i/>
        </w:rPr>
        <w:t xml:space="preserve">Handbook of the Social and Cultural Contexts of Neuroscience</w:t>
      </w:r>
      <w:r>
        <w:t xml:space="preserve"> </w:t>
      </w:r>
      <w:r>
        <w:t xml:space="preserve">(pp.</w:t>
      </w:r>
      <w:r>
        <w:t xml:space="preserve"> </w:t>
      </w:r>
      <w:r>
        <w:t xml:space="preserve">227–251).</w:t>
      </w:r>
    </w:p>
    <w:p>
      <w:pPr>
        <w:pStyle w:val="BodyText"/>
      </w:pPr>
      <w:r>
        <w:t xml:space="preserve">van Riel, R., &amp; Van Gulick, R. (2016). Scientific Reduction. In E. N.</w:t>
      </w:r>
      <w:r>
        <w:t xml:space="preserve"> </w:t>
      </w:r>
      <w:r>
        <w:t xml:space="preserve">Zalta (Ed.),</w:t>
      </w:r>
      <w:r>
        <w:t xml:space="preserve"> </w:t>
      </w:r>
      <w:r>
        <w:rPr>
          <w:i/>
        </w:rPr>
        <w:t xml:space="preserve">The Stanford Encyclopedia of Philosophy</w:t>
      </w:r>
      <w:r>
        <w:t xml:space="preserve"> </w:t>
      </w:r>
      <w:r>
        <w:t xml:space="preserve">(Winter</w:t>
      </w:r>
      <w:r>
        <w:t xml:space="preserve"> </w:t>
      </w:r>
      <w:r>
        <w:t xml:space="preserve">2016.). Metaphysics Research Lab, Stanford University. Retrieved</w:t>
      </w:r>
      <w:r>
        <w:t xml:space="preserve"> </w:t>
      </w:r>
      <w:r>
        <w:t xml:space="preserve">February 22, 2018, from</w:t>
      </w:r>
      <w:r>
        <w:t xml:space="preserve"> </w:t>
      </w:r>
      <w:r>
        <w:rPr>
          <w:i/>
        </w:rPr>
        <w:t xml:space="preserve">https://plato.stanford.edu/archives/win2016/entries/scientific-reduction/</w:t>
      </w:r>
    </w:p>
    <w:p>
      <w:pPr>
        <w:pStyle w:val="BodyText"/>
      </w:pPr>
      <w:r>
        <w:t xml:space="preserve">Rose, S. (2012). The need for a critical neuroscience: from</w:t>
      </w:r>
      <w:r>
        <w:t xml:space="preserve"> </w:t>
      </w:r>
      <w:r>
        <w:t xml:space="preserve">neuroideology to neurotechnology.</w:t>
      </w:r>
      <w:r>
        <w:t xml:space="preserve"> </w:t>
      </w:r>
      <w:r>
        <w:rPr>
          <w:i/>
        </w:rPr>
        <w:t xml:space="preserve">Critical neuroscience: A</w:t>
      </w:r>
      <w:r>
        <w:rPr>
          <w:i/>
        </w:rPr>
        <w:t xml:space="preserve"> </w:t>
      </w:r>
      <w:r>
        <w:rPr>
          <w:i/>
        </w:rPr>
        <w:t xml:space="preserve">handbook of the social and cultural contexts of neuroscience</w:t>
      </w:r>
      <w:r>
        <w:t xml:space="preserve"> </w:t>
      </w:r>
      <w:r>
        <w:t xml:space="preserve">.</w:t>
      </w:r>
    </w:p>
    <w:p>
      <w:pPr>
        <w:pStyle w:val="BodyText"/>
      </w:pPr>
      <w:r>
        <w:t xml:space="preserve">Schneider, F. (2013, May 13). How to Do a Discourse Analysis.</w:t>
      </w:r>
      <w:r>
        <w:t xml:space="preserve"> </w:t>
      </w:r>
      <w:r>
        <w:rPr>
          <w:i/>
        </w:rPr>
        <w:t xml:space="preserve">PoliticsEastAsia.com</w:t>
      </w:r>
      <w:r>
        <w:t xml:space="preserve"> </w:t>
      </w:r>
      <w:r>
        <w:t xml:space="preserve">. Retrieved April 20, 2018, from</w:t>
      </w:r>
      <w:r>
        <w:t xml:space="preserve"> </w:t>
      </w:r>
      <w:r>
        <w:rPr>
          <w:i/>
        </w:rPr>
        <w:t xml:space="preserve">http://www.politicseastasia.com/studying/how-to-do-a-discourse-analysis/</w:t>
      </w:r>
    </w:p>
    <w:p>
      <w:pPr>
        <w:pStyle w:val="BodyText"/>
      </w:pPr>
      <w:r>
        <w:t xml:space="preserve">Slaby, J., &amp; Choudhury, S. (2012). Proposal for a Critical</w:t>
      </w:r>
      <w:r>
        <w:t xml:space="preserve"> </w:t>
      </w:r>
      <w:r>
        <w:t xml:space="preserve">Neuroscience.</w:t>
      </w:r>
      <w:r>
        <w:t xml:space="preserve"> </w:t>
      </w:r>
      <w:r>
        <w:rPr>
          <w:i/>
        </w:rPr>
        <w:t xml:space="preserve">Critical neuroscience: a handbook of the social and</w:t>
      </w:r>
      <w:r>
        <w:rPr>
          <w:i/>
        </w:rPr>
        <w:t xml:space="preserve"> </w:t>
      </w:r>
      <w:r>
        <w:rPr>
          <w:i/>
        </w:rPr>
        <w:t xml:space="preserve">cultural contexts of neuroscience</w:t>
      </w:r>
      <w:r>
        <w:t xml:space="preserve"> </w:t>
      </w:r>
      <w:r>
        <w:t xml:space="preserve">.</w:t>
      </w:r>
    </w:p>
    <w:p>
      <w:pPr>
        <w:pStyle w:val="BodyText"/>
      </w:pPr>
      <w:r>
        <w:t xml:space="preserve">Stadler, M. (2012). The neuromance of cerebral history.</w:t>
      </w:r>
      <w:r>
        <w:t xml:space="preserve"> </w:t>
      </w:r>
      <w:r>
        <w:rPr>
          <w:i/>
        </w:rPr>
        <w:t xml:space="preserve">Choudhury,</w:t>
      </w:r>
      <w:r>
        <w:rPr>
          <w:i/>
        </w:rPr>
        <w:t xml:space="preserve"> </w:t>
      </w:r>
      <w:r>
        <w:rPr>
          <w:i/>
        </w:rPr>
        <w:t xml:space="preserve">S. and J. Slaby (eds.)</w:t>
      </w:r>
      <w:r>
        <w:t xml:space="preserve"> </w:t>
      </w:r>
      <w:r>
        <w:t xml:space="preserve">.</w:t>
      </w:r>
    </w:p>
    <w:p>
      <w:pPr>
        <w:pStyle w:val="BodyText"/>
      </w:pPr>
      <w:r>
        <w:t xml:space="preserve">Wolchover, N. (2017, June 1). A Theory of Reality as More Than the Sum</w:t>
      </w:r>
      <w:r>
        <w:t xml:space="preserve"> </w:t>
      </w:r>
      <w:r>
        <w:t xml:space="preserve">of Its Parts.</w:t>
      </w:r>
      <w:r>
        <w:t xml:space="preserve"> </w:t>
      </w:r>
      <w:r>
        <w:rPr>
          <w:i/>
        </w:rPr>
        <w:t xml:space="preserve">Quanta Magazine</w:t>
      </w:r>
      <w:r>
        <w:t xml:space="preserve"> </w:t>
      </w:r>
      <w:r>
        <w:t xml:space="preserve">. Retrieved April 16, 2018, from</w:t>
      </w:r>
      <w:r>
        <w:t xml:space="preserve"> </w:t>
      </w:r>
      <w:r>
        <w:rPr>
          <w:i/>
        </w:rPr>
        <w:t xml:space="preserve">https://www.quantamagazine.org/a-theory-of-reality-as-more-than-the-sum-of-its-parts-20170601/</w:t>
      </w:r>
    </w:p>
    <w:p>
      <w:pPr>
        <w:pStyle w:val="BodyText"/>
      </w:pPr>
      <w:r>
        <w:t xml:space="preserve">Young, A. (2012). Empathic cruelty and the origins of the social brain.</w:t>
      </w:r>
      <w:r>
        <w:t xml:space="preserve"> </w:t>
      </w:r>
      <w:r>
        <w:rPr>
          <w:i/>
        </w:rPr>
        <w:t xml:space="preserve">Critical neuroscience: A handbook of the social and cultural</w:t>
      </w:r>
      <w:r>
        <w:rPr>
          <w:i/>
        </w:rPr>
        <w:t xml:space="preserve"> </w:t>
      </w:r>
      <w:r>
        <w:rPr>
          <w:i/>
        </w:rPr>
        <w:t xml:space="preserve">contexts of neuroscience</w:t>
      </w:r>
      <w:r>
        <w:t xml:space="preserve"> </w:t>
      </w:r>
      <w:r>
        <w:t xml:space="preserve">(pp. 159–176).</w:t>
      </w:r>
    </w:p>
    <w:p>
      <w:pPr>
        <w:pStyle w:val="Heading1"/>
      </w:pPr>
      <w:bookmarkStart w:id="37" w:name="appendix-a"/>
      <w:bookmarkEnd w:id="37"/>
      <w:r>
        <w:t xml:space="preserve">Appendix A</w:t>
      </w:r>
    </w:p>
    <w:p>
      <w:pPr>
        <w:pStyle w:val="TableCaption"/>
      </w:pPr>
      <w:r>
        <w:t xml:space="preserve">Table 1. Word count of</w:t>
      </w:r>
      <w:r>
        <w:t xml:space="preserve"> </w:t>
      </w:r>
      <w:r>
        <w:t xml:space="preserve">‘</w:t>
      </w:r>
      <w:r>
        <w:t xml:space="preserve">reduct</w:t>
      </w:r>
      <w:r>
        <w:t xml:space="preserve">’</w:t>
      </w:r>
      <w:r>
        <w:t xml:space="preserve"> </w:t>
      </w:r>
      <w:r>
        <w:t xml:space="preserve">in</w:t>
      </w:r>
      <w:r>
        <w:t xml:space="preserve"> </w:t>
      </w:r>
      <w:r>
        <w:rPr>
          <w:i/>
        </w:rPr>
        <w:t xml:space="preserve">Critical Neuroscience: A</w:t>
      </w:r>
      <w:r>
        <w:rPr>
          <w:i/>
        </w:rPr>
        <w:t xml:space="preserve"> </w:t>
      </w:r>
      <w:r>
        <w:rPr>
          <w:i/>
        </w:rPr>
        <w:t xml:space="preserve">Handbook of the Social and Cultural Contexts of Neuroscience</w:t>
      </w:r>
      <w:r>
        <w:t xml:space="preserve"> </w:t>
      </w:r>
      <w:r>
        <w:t xml:space="preserve">(Choudhury</w:t>
      </w:r>
      <w:r>
        <w:t xml:space="preserve"> </w:t>
      </w:r>
      <w:r>
        <w:t xml:space="preserve">&amp; Slaby, 2012)</w:t>
      </w:r>
    </w:p>
    <w:tbl>
      <w:tblPr>
        <w:tblStyle w:val="TableNormal"/>
        <w:tblW w:type="pct" w:w="0.0"/>
        <w:tblLook w:firstRow="1"/>
        <w:tblCaption w:val="Table 1. Word count of reduct in Critical Neuroscience: A Handbook of the Social and Cultural Contexts of Neuroscience (Choudhury &amp; Slaby, 2012)"/>
      </w:tblPr>
      <w:tblGrid/>
      <w:tr>
        <w:trPr>
          <w:cnfStyle w:firstRow="1"/>
        </w:trPr>
        <w:tc>
          <w:tcPr>
            <w:tcBorders>
              <w:bottom w:val="single"/>
            </w:tcBorders>
            <w:vAlign w:val="bottom"/>
          </w:tcPr>
          <w:p>
            <w:pPr>
              <w:pStyle w:val="Compact"/>
            </w:pPr>
          </w:p>
        </w:tc>
        <w:tc>
          <w:tcPr>
            <w:tcBorders>
              <w:bottom w:val="single"/>
            </w:tcBorders>
            <w:vAlign w:val="bottom"/>
          </w:tcPr>
          <w:p>
            <w:pPr>
              <w:pStyle w:val="Compact"/>
              <w:jc w:val="left"/>
            </w:pPr>
            <w:r>
              <w:rPr>
                <w:b/>
              </w:rPr>
              <w:t xml:space="preserve">Chapter*</w:t>
            </w:r>
          </w:p>
        </w:tc>
        <w:tc>
          <w:tcPr>
            <w:tcBorders>
              <w:bottom w:val="single"/>
            </w:tcBorders>
            <w:vAlign w:val="bottom"/>
          </w:tcPr>
          <w:p>
            <w:pPr>
              <w:pStyle w:val="Compact"/>
              <w:jc w:val="left"/>
            </w:pPr>
            <w:r>
              <w:rPr>
                <w:b/>
              </w:rPr>
              <w:t xml:space="preserve">Author</w:t>
            </w:r>
          </w:p>
        </w:tc>
        <w:tc>
          <w:tcPr>
            <w:tcBorders>
              <w:bottom w:val="single"/>
            </w:tcBorders>
            <w:vAlign w:val="bottom"/>
          </w:tcPr>
          <w:p>
            <w:pPr>
              <w:pStyle w:val="Compact"/>
              <w:jc w:val="left"/>
            </w:pPr>
            <w:r>
              <w:rPr>
                <w:b/>
              </w:rPr>
              <w:t xml:space="preserve">R</w:t>
            </w:r>
          </w:p>
        </w:tc>
      </w:tr>
      <w:tr>
        <w:tc>
          <w:p>
            <w:pPr>
              <w:pStyle w:val="Compact"/>
              <w:jc w:val="left"/>
            </w:pPr>
            <w:r>
              <w:t xml:space="preserve">1</w:t>
            </w:r>
          </w:p>
        </w:tc>
        <w:tc>
          <w:p>
            <w:pPr>
              <w:pStyle w:val="Compact"/>
              <w:jc w:val="left"/>
            </w:pPr>
            <w:r>
              <w:t xml:space="preserve">Proposal for a Critical Neuroscience</w:t>
            </w:r>
          </w:p>
        </w:tc>
        <w:tc>
          <w:p>
            <w:pPr>
              <w:pStyle w:val="Compact"/>
              <w:jc w:val="left"/>
            </w:pPr>
            <w:r>
              <w:t xml:space="preserve">Jan Slaby, Suparna Chudhoury</w:t>
            </w:r>
          </w:p>
        </w:tc>
        <w:tc>
          <w:p>
            <w:pPr>
              <w:pStyle w:val="Compact"/>
              <w:jc w:val="left"/>
            </w:pPr>
            <w:r>
              <w:t xml:space="preserve">9</w:t>
            </w:r>
          </w:p>
        </w:tc>
      </w:tr>
      <w:tr>
        <w:tc>
          <w:p>
            <w:pPr>
              <w:pStyle w:val="Compact"/>
              <w:jc w:val="left"/>
            </w:pPr>
            <w:r>
              <w:t xml:space="preserve">2</w:t>
            </w:r>
          </w:p>
        </w:tc>
        <w:tc>
          <w:p>
            <w:pPr>
              <w:pStyle w:val="Compact"/>
              <w:jc w:val="left"/>
            </w:pPr>
            <w:r>
              <w:t xml:space="preserve">The Need for a Critical Neuroscience</w:t>
            </w:r>
          </w:p>
        </w:tc>
        <w:tc>
          <w:p>
            <w:pPr>
              <w:pStyle w:val="Compact"/>
              <w:jc w:val="left"/>
            </w:pPr>
            <w:r>
              <w:t xml:space="preserve">Steven Rose</w:t>
            </w:r>
          </w:p>
        </w:tc>
        <w:tc>
          <w:p>
            <w:pPr>
              <w:pStyle w:val="Compact"/>
              <w:jc w:val="left"/>
            </w:pPr>
            <w:r>
              <w:t xml:space="preserve">21</w:t>
            </w:r>
          </w:p>
        </w:tc>
      </w:tr>
      <w:tr>
        <w:tc>
          <w:p>
            <w:pPr>
              <w:pStyle w:val="Compact"/>
              <w:jc w:val="left"/>
            </w:pPr>
            <w:r>
              <w:t xml:space="preserve">3</w:t>
            </w:r>
          </w:p>
        </w:tc>
        <w:tc>
          <w:p>
            <w:pPr>
              <w:pStyle w:val="Compact"/>
              <w:jc w:val="left"/>
            </w:pPr>
            <w:r>
              <w:t xml:space="preserve">Against first nature</w:t>
            </w:r>
          </w:p>
        </w:tc>
        <w:tc>
          <w:p>
            <w:pPr>
              <w:pStyle w:val="Compact"/>
              <w:jc w:val="left"/>
            </w:pPr>
            <w:r>
              <w:t xml:space="preserve">Martin Hartmann</w:t>
            </w:r>
          </w:p>
        </w:tc>
        <w:tc>
          <w:p>
            <w:pPr>
              <w:pStyle w:val="Compact"/>
              <w:jc w:val="left"/>
            </w:pPr>
            <w:r>
              <w:t xml:space="preserve">2</w:t>
            </w:r>
          </w:p>
        </w:tc>
      </w:tr>
      <w:tr>
        <w:tc>
          <w:p>
            <w:pPr>
              <w:pStyle w:val="Compact"/>
              <w:jc w:val="left"/>
            </w:pPr>
            <w:r>
              <w:t xml:space="preserve">4</w:t>
            </w:r>
          </w:p>
        </w:tc>
        <w:tc>
          <w:p>
            <w:pPr>
              <w:pStyle w:val="Compact"/>
              <w:jc w:val="left"/>
            </w:pPr>
            <w:r>
              <w:t xml:space="preserve">Scanning the lifeworld</w:t>
            </w:r>
          </w:p>
        </w:tc>
        <w:tc>
          <w:p>
            <w:pPr>
              <w:pStyle w:val="Compact"/>
              <w:jc w:val="left"/>
            </w:pPr>
            <w:r>
              <w:t xml:space="preserve">Shaun Gallagher</w:t>
            </w:r>
          </w:p>
        </w:tc>
        <w:tc>
          <w:p>
            <w:pPr>
              <w:pStyle w:val="Compact"/>
              <w:jc w:val="left"/>
            </w:pPr>
            <w:r>
              <w:t xml:space="preserve">6</w:t>
            </w:r>
          </w:p>
        </w:tc>
      </w:tr>
      <w:tr>
        <w:tc>
          <w:p>
            <w:pPr>
              <w:pStyle w:val="Compact"/>
              <w:jc w:val="left"/>
            </w:pPr>
            <w:r>
              <w:t xml:space="preserve">5</w:t>
            </w:r>
          </w:p>
        </w:tc>
        <w:tc>
          <w:p>
            <w:pPr>
              <w:pStyle w:val="Compact"/>
              <w:jc w:val="left"/>
            </w:pPr>
            <w:r>
              <w:t xml:space="preserve">Toys are Us: Models and Metaphors in Brain Research</w:t>
            </w:r>
          </w:p>
        </w:tc>
        <w:tc>
          <w:p>
            <w:pPr>
              <w:pStyle w:val="Compact"/>
              <w:jc w:val="left"/>
            </w:pPr>
            <w:r>
              <w:t xml:space="preserve">Cornelius Brock</w:t>
            </w:r>
          </w:p>
        </w:tc>
        <w:tc>
          <w:p>
            <w:pPr>
              <w:pStyle w:val="Compact"/>
              <w:jc w:val="left"/>
            </w:pPr>
            <w:r>
              <w:t xml:space="preserve">4</w:t>
            </w:r>
          </w:p>
        </w:tc>
      </w:tr>
      <w:tr>
        <w:tc>
          <w:p>
            <w:pPr>
              <w:pStyle w:val="Compact"/>
              <w:jc w:val="left"/>
            </w:pPr>
            <w:r>
              <w:t xml:space="preserve">6</w:t>
            </w:r>
          </w:p>
        </w:tc>
        <w:tc>
          <w:p>
            <w:pPr>
              <w:pStyle w:val="Compact"/>
              <w:jc w:val="left"/>
            </w:pPr>
            <w:r>
              <w:t xml:space="preserve">The Neuromance of Cerebral History</w:t>
            </w:r>
          </w:p>
        </w:tc>
        <w:tc>
          <w:p>
            <w:pPr>
              <w:pStyle w:val="Compact"/>
              <w:jc w:val="left"/>
            </w:pPr>
            <w:r>
              <w:t xml:space="preserve">Max Stadler</w:t>
            </w:r>
          </w:p>
        </w:tc>
        <w:tc>
          <w:p>
            <w:pPr>
              <w:pStyle w:val="Compact"/>
              <w:jc w:val="left"/>
            </w:pPr>
            <w:r>
              <w:t xml:space="preserve">1</w:t>
            </w:r>
          </w:p>
        </w:tc>
      </w:tr>
      <w:tr>
        <w:tc>
          <w:p>
            <w:pPr>
              <w:pStyle w:val="Compact"/>
              <w:jc w:val="left"/>
            </w:pPr>
            <w:r>
              <w:t xml:space="preserve">7</w:t>
            </w:r>
          </w:p>
        </w:tc>
        <w:tc>
          <w:p>
            <w:pPr>
              <w:pStyle w:val="Compact"/>
              <w:jc w:val="left"/>
            </w:pPr>
            <w:r>
              <w:t xml:space="preserve">Empathic Cruelty and the Origins of the Social Brain</w:t>
            </w:r>
          </w:p>
        </w:tc>
        <w:tc>
          <w:p>
            <w:pPr>
              <w:pStyle w:val="Compact"/>
              <w:jc w:val="left"/>
            </w:pPr>
            <w:r>
              <w:t xml:space="preserve">Allan Young</w:t>
            </w:r>
          </w:p>
        </w:tc>
        <w:tc>
          <w:p>
            <w:pPr>
              <w:pStyle w:val="Compact"/>
              <w:jc w:val="left"/>
            </w:pPr>
            <w:r>
              <w:t xml:space="preserve">3</w:t>
            </w:r>
          </w:p>
        </w:tc>
      </w:tr>
      <w:tr>
        <w:tc>
          <w:p>
            <w:pPr>
              <w:pStyle w:val="Compact"/>
              <w:jc w:val="left"/>
            </w:pPr>
            <w:r>
              <w:t xml:space="preserve">8</w:t>
            </w:r>
          </w:p>
        </w:tc>
        <w:tc>
          <w:p>
            <w:pPr>
              <w:pStyle w:val="Compact"/>
              <w:jc w:val="left"/>
            </w:pPr>
            <w:r>
              <w:t xml:space="preserve">Disrupting Images</w:t>
            </w:r>
          </w:p>
        </w:tc>
        <w:tc>
          <w:p>
            <w:pPr>
              <w:pStyle w:val="Compact"/>
              <w:jc w:val="left"/>
            </w:pPr>
            <w:r>
              <w:t xml:space="preserve">Simon Cohn</w:t>
            </w:r>
          </w:p>
        </w:tc>
        <w:tc>
          <w:p>
            <w:pPr>
              <w:pStyle w:val="Compact"/>
              <w:jc w:val="left"/>
            </w:pPr>
            <w:r>
              <w:t xml:space="preserve">4</w:t>
            </w:r>
          </w:p>
        </w:tc>
      </w:tr>
      <w:tr>
        <w:tc>
          <w:p>
            <w:pPr>
              <w:pStyle w:val="Compact"/>
              <w:jc w:val="left"/>
            </w:pPr>
            <w:r>
              <w:t xml:space="preserve">10</w:t>
            </w:r>
          </w:p>
        </w:tc>
        <w:tc>
          <w:p>
            <w:pPr>
              <w:pStyle w:val="Compact"/>
              <w:jc w:val="left"/>
            </w:pPr>
            <w:r>
              <w:t xml:space="preserve">Radical Reductions</w:t>
            </w:r>
          </w:p>
        </w:tc>
        <w:tc>
          <w:p>
            <w:pPr>
              <w:pStyle w:val="Compact"/>
              <w:jc w:val="left"/>
            </w:pPr>
            <w:r>
              <w:t xml:space="preserve">Eugene Raikhel</w:t>
            </w:r>
          </w:p>
        </w:tc>
        <w:tc>
          <w:p>
            <w:pPr>
              <w:pStyle w:val="Compact"/>
              <w:jc w:val="left"/>
            </w:pPr>
            <w:r>
              <w:t xml:space="preserve">11</w:t>
            </w:r>
            <w:r>
              <w:rPr>
                <w:vertAlign w:val="superscript"/>
              </w:rPr>
              <w:t xml:space="preserve">**</w:t>
            </w:r>
          </w:p>
        </w:tc>
      </w:tr>
      <w:tr>
        <w:tc>
          <w:p>
            <w:pPr>
              <w:pStyle w:val="Compact"/>
              <w:jc w:val="left"/>
            </w:pPr>
            <w:r>
              <w:t xml:space="preserve">11</w:t>
            </w:r>
          </w:p>
        </w:tc>
        <w:tc>
          <w:p>
            <w:pPr>
              <w:pStyle w:val="Compact"/>
              <w:jc w:val="left"/>
            </w:pPr>
            <w:r>
              <w:t xml:space="preserve">Delirious Brain Chemistry and Controlled Culture</w:t>
            </w:r>
          </w:p>
        </w:tc>
        <w:tc>
          <w:p>
            <w:pPr>
              <w:pStyle w:val="Compact"/>
              <w:jc w:val="left"/>
            </w:pPr>
            <w:r>
              <w:t xml:space="preserve">Nicolas Langlitz</w:t>
            </w:r>
          </w:p>
        </w:tc>
        <w:tc>
          <w:p>
            <w:pPr>
              <w:pStyle w:val="Compact"/>
              <w:jc w:val="left"/>
            </w:pPr>
            <w:r>
              <w:t xml:space="preserve">3</w:t>
            </w:r>
          </w:p>
        </w:tc>
      </w:tr>
      <w:tr>
        <w:tc>
          <w:p>
            <w:pPr>
              <w:pStyle w:val="Compact"/>
              <w:jc w:val="left"/>
            </w:pPr>
            <w:r>
              <w:t xml:space="preserve">14</w:t>
            </w:r>
          </w:p>
        </w:tc>
        <w:tc>
          <w:p>
            <w:pPr>
              <w:pStyle w:val="Compact"/>
              <w:jc w:val="left"/>
            </w:pPr>
            <w:r>
              <w:t xml:space="preserve">Cultural Neuroscience as Critical Neuroscience in Practice</w:t>
            </w:r>
          </w:p>
        </w:tc>
        <w:tc>
          <w:p>
            <w:pPr>
              <w:pStyle w:val="Compact"/>
              <w:jc w:val="left"/>
            </w:pPr>
            <w:r>
              <w:t xml:space="preserve">Joan Y. Chiao, Bobby K. Cheon</w:t>
            </w:r>
          </w:p>
        </w:tc>
        <w:tc>
          <w:p>
            <w:pPr>
              <w:pStyle w:val="Compact"/>
              <w:jc w:val="left"/>
            </w:pPr>
            <w:r>
              <w:t xml:space="preserve">1</w:t>
            </w:r>
          </w:p>
        </w:tc>
      </w:tr>
      <w:tr>
        <w:tc>
          <w:p>
            <w:pPr>
              <w:pStyle w:val="Compact"/>
              <w:jc w:val="left"/>
            </w:pPr>
            <w:r>
              <w:t xml:space="preserve">15</w:t>
            </w:r>
          </w:p>
        </w:tc>
        <w:tc>
          <w:p>
            <w:pPr>
              <w:pStyle w:val="Compact"/>
              <w:jc w:val="left"/>
            </w:pPr>
            <w:r>
              <w:t xml:space="preserve">Re-Socializing Psychiatry</w:t>
            </w:r>
          </w:p>
        </w:tc>
        <w:tc>
          <w:p>
            <w:pPr>
              <w:pStyle w:val="Compact"/>
              <w:jc w:val="left"/>
            </w:pPr>
            <w:r>
              <w:t xml:space="preserve">Laurence J. Kirmayer, Ian Gold</w:t>
            </w:r>
          </w:p>
        </w:tc>
        <w:tc>
          <w:p>
            <w:pPr>
              <w:pStyle w:val="Compact"/>
              <w:jc w:val="left"/>
            </w:pPr>
            <w:r>
              <w:t xml:space="preserve">39</w:t>
            </w:r>
            <w:r>
              <w:rPr>
                <w:vertAlign w:val="superscript"/>
              </w:rPr>
              <w:t xml:space="preserve">**</w:t>
            </w:r>
          </w:p>
        </w:tc>
      </w:tr>
      <w:tr>
        <w:tc>
          <w:p>
            <w:pPr>
              <w:pStyle w:val="Compact"/>
              <w:jc w:val="left"/>
            </w:pPr>
            <w:r>
              <w:t xml:space="preserve">16</w:t>
            </w:r>
          </w:p>
        </w:tc>
        <w:tc>
          <w:p>
            <w:pPr>
              <w:pStyle w:val="Compact"/>
              <w:jc w:val="left"/>
            </w:pPr>
            <w:r>
              <w:t xml:space="preserve">Are Mental Illnesses Diseases of the Brain</w:t>
            </w:r>
          </w:p>
        </w:tc>
        <w:tc>
          <w:p>
            <w:pPr>
              <w:pStyle w:val="Compact"/>
              <w:jc w:val="left"/>
            </w:pPr>
            <w:r>
              <w:t xml:space="preserve">Thomas Fuchs</w:t>
            </w:r>
          </w:p>
        </w:tc>
        <w:tc>
          <w:p>
            <w:pPr>
              <w:pStyle w:val="Compact"/>
              <w:jc w:val="left"/>
            </w:pPr>
            <w:r>
              <w:t xml:space="preserve">2</w:t>
            </w:r>
          </w:p>
        </w:tc>
      </w:tr>
      <w:tr>
        <w:tc>
          <w:p>
            <w:pPr>
              <w:pStyle w:val="Compact"/>
              <w:jc w:val="left"/>
            </w:pPr>
            <w:r>
              <w:t xml:space="preserve">17</w:t>
            </w:r>
          </w:p>
        </w:tc>
        <w:tc>
          <w:p>
            <w:pPr>
              <w:pStyle w:val="Compact"/>
              <w:jc w:val="left"/>
            </w:pPr>
            <w:r>
              <w:t xml:space="preserve">Are there Neural Correlates of Depression</w:t>
            </w:r>
          </w:p>
        </w:tc>
        <w:tc>
          <w:p>
            <w:pPr>
              <w:pStyle w:val="Compact"/>
              <w:jc w:val="left"/>
            </w:pPr>
            <w:r>
              <w:t xml:space="preserve">Fernando Vidal, Francisco Ortega</w:t>
            </w:r>
          </w:p>
        </w:tc>
        <w:tc>
          <w:p>
            <w:pPr>
              <w:pStyle w:val="Compact"/>
              <w:jc w:val="left"/>
            </w:pPr>
            <w:r>
              <w:t xml:space="preserve">2</w:t>
            </w:r>
          </w:p>
        </w:tc>
      </w:tr>
      <w:tr>
        <w:tc>
          <w:p>
            <w:pPr>
              <w:pStyle w:val="Compact"/>
              <w:jc w:val="left"/>
            </w:pPr>
            <w:r>
              <w:t xml:space="preserve">18</w:t>
            </w:r>
          </w:p>
        </w:tc>
        <w:tc>
          <w:p>
            <w:pPr>
              <w:pStyle w:val="Compact"/>
              <w:jc w:val="left"/>
            </w:pPr>
            <w:r>
              <w:t xml:space="preserve">The Future of Critical Neuroscience</w:t>
            </w:r>
          </w:p>
        </w:tc>
        <w:tc>
          <w:p>
            <w:pPr>
              <w:pStyle w:val="Compact"/>
              <w:jc w:val="left"/>
            </w:pPr>
            <w:r>
              <w:t xml:space="preserve">Laurence J. Kirmayer</w:t>
            </w:r>
          </w:p>
        </w:tc>
        <w:tc>
          <w:p>
            <w:pPr>
              <w:pStyle w:val="Compact"/>
              <w:jc w:val="left"/>
            </w:pPr>
            <w:r>
              <w:t xml:space="preserve">4</w:t>
            </w:r>
          </w:p>
        </w:tc>
      </w:tr>
    </w:tbl>
    <w:p>
      <w:pPr>
        <w:pStyle w:val="BodyText"/>
      </w:pPr>
      <w:r>
        <w:rPr>
          <w:vertAlign w:val="superscript"/>
        </w:rPr>
        <w:t xml:space="preserve">*</w:t>
      </w:r>
      <w:r>
        <w:t xml:space="preserve">Counts of</w:t>
      </w:r>
      <w:r>
        <w:t xml:space="preserve"> </w:t>
      </w:r>
      <w:r>
        <w:t xml:space="preserve">‘</w:t>
      </w:r>
      <w:r>
        <w:t xml:space="preserve">reduct</w:t>
      </w:r>
      <w:r>
        <w:t xml:space="preserve">’</w:t>
      </w:r>
      <w:r>
        <w:t xml:space="preserve"> </w:t>
      </w:r>
      <w:r>
        <w:t xml:space="preserve">in the introduction and index were</w:t>
      </w:r>
      <w:r>
        <w:t xml:space="preserve"> </w:t>
      </w:r>
      <w:r>
        <w:t xml:space="preserve">ignored as they reflect the contents of the chapters.</w:t>
      </w:r>
      <w:r>
        <w:t xml:space="preserve"> </w:t>
      </w:r>
      <w:r>
        <w:rPr>
          <w:vertAlign w:val="superscript"/>
        </w:rPr>
        <w:t xml:space="preserve">**</w:t>
      </w:r>
      <w:r>
        <w:t xml:space="preserve">Repeated counts of</w:t>
      </w:r>
      <w:r>
        <w:t xml:space="preserve"> </w:t>
      </w:r>
      <w:r>
        <w:t xml:space="preserve">‘</w:t>
      </w:r>
      <w:r>
        <w:t xml:space="preserve">reduct</w:t>
      </w:r>
      <w:r>
        <w:t xml:space="preserve">’</w:t>
      </w:r>
      <w:r>
        <w:t xml:space="preserve"> </w:t>
      </w:r>
      <w:r>
        <w:t xml:space="preserve">because of the chapter</w:t>
      </w:r>
      <w:r>
        <w:t xml:space="preserve"> </w:t>
      </w:r>
      <w:r>
        <w:t xml:space="preserve">title and typesetting of the book were removed.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fb736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5e9c34e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9c2f7f9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Reductionism: A discourse analysis of neuroscientific literature from the perspective of Critical Neuroscience</dc:title>
  <dc:creator>Asura Enkhbayar Simon Fraser University</dc:creator>
  <dcterms:created xsi:type="dcterms:W3CDTF">2018-05-21T21:17:04Z</dcterms:created>
  <dcterms:modified xsi:type="dcterms:W3CDTF">2018-05-21T21:17:04Z</dcterms:modified>
</cp:coreProperties>
</file>