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word/webSettings.xml" ContentType="application/vnd.openxmlformats-officedocument.wordprocessingml.webSetting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media/rId30.png" ContentType="image/png"/>
  <Override PartName="/word/media/rId47.png" ContentType="image/png"/>
  <Override PartName="/word/media/rId32.png" ContentType="image/png"/>
  <Override PartName="/word/media/rId49.png" ContentType="image/png"/>
  <Override PartName="/word/media/rId33.png" ContentType="image/png"/>
  <Override PartName="/word/media/rId50.png" ContentType="image/png"/>
  <Override PartName="/word/media/rId41.png" ContentType="image/png"/>
  <Override PartName="/word/media/rId26.png" ContentType="image/png"/>
  <Override PartName="/word/media/rId45.png" ContentType="image/png"/>
  <Override PartName="/word/media/rId81.png" ContentType="image/png"/>
  <Override PartName="/word/media/rId24.png" ContentType="image/png"/>
  <Override PartName="/word/media/rId77.png" ContentType="image/png"/>
  <Override PartName="/word/media/rId62.svg" ContentType="image/svg+xml"/>
  <Override PartName="/word/media/rId70.svg" ContentType="image/svg+xml"/>
  <Override PartName="/word/media/rId79.png" ContentType="image/png"/>
  <Override PartName="/word/media/rId67.png" ContentType="image/png"/>
  <Override PartName="/word/media/rId34.png" ContentType="image/png"/>
  <Override PartName="/word/media/rId36.png" ContentType="image/png"/>
  <Override PartName="/word/media/rId38.png" ContentType="image/png"/>
  <Override PartName="/word/media/rId42.png" ContentType="image/png"/>
  <Override PartName="/word/media/rId51.png" ContentType="image/png"/>
  <Override PartName="/word/media/rId53.png" ContentType="image/png"/>
  <Override PartName="/word/media/rId55.png" ContentType="image/png"/>
  <Override PartName="/word/media/rId27.png" ContentType="image/png"/>
  <Override PartName="/word/media/rId63.png" ContentType="image/png"/>
  <Override PartName="/word/media/rId86.png" ContentType="image/png"/>
  <Override PartName="/word/media/rId90.png" ContentType="image/png"/>
  <Override PartName="/word/media/rId88.png" ContentType="image/png"/>
  <Override PartName="/word/media/rId65.png" ContentType="image/png"/>
  <Override PartName="/word/media/rId84.png" ContentType="image/png"/>
  <Override PartName="/word/media/rId71.png" ContentType="image/png"/>
  <Override PartName="/word/media/rId59.png" ContentType="image/png"/>
  <Override PartName="/word/media/rId75.png" ContentType="image/png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 /><Relationship Id="rId4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body>
    <w:p>
      <w:pPr>
        <w:pStyle w:val="Title"/>
      </w:pPr>
      <w:r>
        <w:t xml:space="preserve">Gr22_HW02:</w:t>
      </w:r>
      <w:r>
        <w:t xml:space="preserve"> </w:t>
      </w:r>
      <w:r>
        <w:t xml:space="preserve">Vernacular</w:t>
      </w:r>
      <w:r>
        <w:t xml:space="preserve"> </w:t>
      </w:r>
      <w:r>
        <w:t xml:space="preserve">and</w:t>
      </w:r>
      <w:r>
        <w:t xml:space="preserve"> </w:t>
      </w:r>
      <w:r>
        <w:t xml:space="preserve">Climate</w:t>
      </w:r>
      <w:r>
        <w:t xml:space="preserve"> </w:t>
      </w:r>
      <w:r>
        <w:t xml:space="preserve">Sensitive</w:t>
      </w:r>
      <w:r>
        <w:t xml:space="preserve"> </w:t>
      </w:r>
      <w:r>
        <w:t xml:space="preserve">Architecture;</w:t>
      </w:r>
      <w:r>
        <w:t xml:space="preserve"> </w:t>
      </w:r>
      <w:r>
        <w:t xml:space="preserve">Case</w:t>
      </w:r>
      <w:r>
        <w:t xml:space="preserve"> </w:t>
      </w:r>
      <w:r>
        <w:t xml:space="preserve">study</w:t>
      </w:r>
      <w:r>
        <w:t xml:space="preserve"> </w:t>
      </w:r>
      <w:r>
        <w:t xml:space="preserve">of</w:t>
      </w:r>
      <w:r>
        <w:t xml:space="preserve"> </w:t>
      </w:r>
      <w:r>
        <w:t xml:space="preserve">Havana</w:t>
      </w:r>
      <w:r>
        <w:t xml:space="preserve"> </w:t>
      </w:r>
      <w:r>
        <w:t xml:space="preserve">and</w:t>
      </w:r>
      <w:r>
        <w:t xml:space="preserve"> </w:t>
      </w:r>
      <w:r>
        <w:t xml:space="preserve">Saint</w:t>
      </w:r>
      <w:r>
        <w:t xml:space="preserve"> </w:t>
      </w:r>
      <w:r>
        <w:t xml:space="preserve">Petersburg    </w:t>
      </w:r>
    </w:p>
    <w:p>
      <w:pPr>
        <w:pStyle w:val="Author"/>
      </w:pPr>
      <w:r>
        <w:t xml:space="preserve">Fabrizio</w:t>
      </w:r>
      <w:r>
        <w:t xml:space="preserve"> </w:t>
      </w:r>
      <w:r>
        <w:t xml:space="preserve">Prandini</w:t>
      </w:r>
    </w:p>
    <w:p>
      <w:pPr>
        <w:pStyle w:val="Author"/>
      </w:pPr>
      <w:r>
        <w:t xml:space="preserve">ivan.manoli</w:t>
      </w:r>
    </w:p>
    <w:p>
      <w:pPr>
        <w:pStyle w:val="Author"/>
      </w:pPr>
      <w:r>
        <w:t xml:space="preserve">ruijun.chen</w:t>
      </w:r>
    </w:p>
    <w:p>
      <w:pPr>
        <w:pStyle w:val="Heading1"/>
      </w:pPr>
      <w:bookmarkStart w:id="21" w:name="section"/>
      <w:bookmarkEnd w:id="21"/>
    </w:p>
    <w:p>
      <w:pPr>
        <w:pStyle w:val="Heading1"/>
      </w:pPr>
      <w:bookmarkStart w:id="22" w:name="point-1"/>
      <w:bookmarkEnd w:id="22"/>
      <w:r>
        <w:t xml:space="preserve">Point 1:</w:t>
      </w:r>
    </w:p>
    <w:p>
      <w:pPr>
        <w:pStyle w:val="FirstParagraph"/>
      </w:pPr>
      <w:r>
        <w:t xml:space="preserve">In this first point we want to analyse the different characteristics of</w:t>
      </w:r>
      <w:r>
        <w:t xml:space="preserve"> </w:t>
      </w:r>
      <w:r>
        <w:t xml:space="preserve">the typical house present in the different place assigned by the course.</w:t>
      </w:r>
    </w:p>
    <w:p>
      <w:pPr>
        <w:pStyle w:val="Heading2"/>
      </w:pPr>
      <w:bookmarkStart w:id="23" w:name="havana"/>
      <w:bookmarkEnd w:id="23"/>
      <w:r>
        <w:t xml:space="preserve">Havana</w:t>
      </w:r>
    </w:p>
    <w:p>
      <w:pPr>
        <w:pStyle w:val="FirstParagraph"/>
      </w:pPr>
      <w:r>
        <w:t xml:space="preserve">The first one is Havana, the capital city, largest city, province, major</w:t>
      </w:r>
      <w:r>
        <w:t xml:space="preserve"> </w:t>
      </w:r>
      <w:r>
        <w:t xml:space="preserve">port, and leading commercial center of Cuba. The city has a population</w:t>
      </w:r>
      <w:r>
        <w:t xml:space="preserve"> </w:t>
      </w:r>
      <w:r>
        <w:t xml:space="preserve">of 2.1 million inhabitants, and it spans a total of 728.26 km2 – making</w:t>
      </w:r>
      <w:r>
        <w:t xml:space="preserve"> </w:t>
      </w:r>
      <w:r>
        <w:t xml:space="preserve">it the largest city by area, the most populous city, and the fourth</w:t>
      </w:r>
      <w:r>
        <w:t xml:space="preserve"> </w:t>
      </w:r>
      <w:r>
        <w:t xml:space="preserve">largest metropolitan area in the Caribbean region. The city extends</w:t>
      </w:r>
      <w:r>
        <w:t xml:space="preserve"> </w:t>
      </w:r>
      <w:r>
        <w:t xml:space="preserve">mostly westward and southward from the bay, which is entered through a</w:t>
      </w:r>
      <w:r>
        <w:t xml:space="preserve"> </w:t>
      </w:r>
      <w:r>
        <w:t xml:space="preserve">narrow inlet and which divides into three main harbors. The sluggish</w:t>
      </w:r>
      <w:r>
        <w:t xml:space="preserve"> </w:t>
      </w:r>
      <w:r>
        <w:t xml:space="preserve">Almendares River traverses the city from south to north, entering the</w:t>
      </w:r>
      <w:r>
        <w:t xml:space="preserve"> </w:t>
      </w:r>
      <w:r>
        <w:t xml:space="preserve">Straits of Florida a few miles west of the bay. Havana, like much of</w:t>
      </w:r>
      <w:r>
        <w:t xml:space="preserve"> </w:t>
      </w:r>
      <w:r>
        <w:t xml:space="preserve">Cuba, has a tropical climate that is tempered by the island’s position</w:t>
      </w:r>
      <w:r>
        <w:t xml:space="preserve"> </w:t>
      </w:r>
      <w:r>
        <w:t xml:space="preserve">in the belt of the trade winds and by the warm offshore currents. Under</w:t>
      </w:r>
      <w:r>
        <w:t xml:space="preserve"> </w:t>
      </w:r>
      <w:r>
        <w:t xml:space="preserve">the climate classification, Havana has a tropical savanna climate that</w:t>
      </w:r>
      <w:r>
        <w:t xml:space="preserve"> </w:t>
      </w:r>
      <w:r>
        <w:t xml:space="preserve">closely borders on a tropical monsoon climate. Average temperatures</w:t>
      </w:r>
      <w:r>
        <w:t xml:space="preserve"> </w:t>
      </w:r>
      <w:r>
        <w:t xml:space="preserve">range from 22 °C in January and February to 28 °C in August. The</w:t>
      </w:r>
      <w:r>
        <w:t xml:space="preserve"> </w:t>
      </w:r>
      <w:r>
        <w:t xml:space="preserve">temperature seldom drops below 10 °C. The lowest temperature was 1 °C in</w:t>
      </w:r>
      <w:r>
        <w:t xml:space="preserve"> </w:t>
      </w:r>
      <w:r>
        <w:t xml:space="preserve">Santiago de Las Vegas, Boyeros. The lowest recorded temperature in Cuba</w:t>
      </w:r>
      <w:r>
        <w:t xml:space="preserve"> </w:t>
      </w:r>
      <w:r>
        <w:t xml:space="preserve">was 0°C in Bainoa, Mayabeque Province. Rainfall is heaviest in June and</w:t>
      </w:r>
      <w:r>
        <w:t xml:space="preserve"> </w:t>
      </w:r>
      <w:r>
        <w:t xml:space="preserve">October and lightest from December through April, averaging 1,200 mm</w:t>
      </w:r>
      <w:r>
        <w:t xml:space="preserve"> </w:t>
      </w:r>
      <w:r>
        <w:t xml:space="preserve">annually. Hurricanes occasionally strike the island, but they ordinarily</w:t>
      </w:r>
      <w:r>
        <w:t xml:space="preserve"> </w:t>
      </w:r>
      <w:r>
        <w:t xml:space="preserve">hit the south coast, and damage in Havana has been less than elsewhere</w:t>
      </w:r>
      <w:r>
        <w:t xml:space="preserve"> </w:t>
      </w:r>
      <w:r>
        <w:t xml:space="preserve">in the country city with a typically hot temperature especially in the</w:t>
      </w:r>
      <w:r>
        <w:t xml:space="preserve"> </w:t>
      </w:r>
      <w:r>
        <w:t xml:space="preserve">summer season, for this reason the typically housing is made by the aim</w:t>
      </w:r>
      <w:r>
        <w:t xml:space="preserve"> </w:t>
      </w:r>
      <w:r>
        <w:t xml:space="preserve">to maintenance the temperature in the building mild and fresh in the</w:t>
      </w:r>
      <w:r>
        <w:t xml:space="preserve"> </w:t>
      </w:r>
      <w:r>
        <w:t xml:space="preserve">hottest days.  Due to the large number of the hours in comfort period,</w:t>
      </w:r>
      <w:r>
        <w:t xml:space="preserve"> </w:t>
      </w:r>
      <w:r>
        <w:t xml:space="preserve">the climate inside the building is not very critical, only in the time</w:t>
      </w:r>
      <w:r>
        <w:t xml:space="preserve"> </w:t>
      </w:r>
      <w:r>
        <w:t xml:space="preserve">of very high temperature the designer need to have a temperature control</w:t>
      </w:r>
      <w:r>
        <w:t xml:space="preserve"> </w:t>
      </w:r>
      <w:r>
        <w:t xml:space="preserve">(in the summer season).  </w:t>
      </w:r>
    </w:p>
    <w:p>
      <w:pPr>
        <w:pStyle w:val="BodyText"/>
      </w:pPr>
      <w:r>
        <w:t xml:space="preserve">   </w:t>
      </w:r>
    </w:p>
    <w:p>
      <w:pPr>
        <w:pStyle w:val="FigureWithCaption"/>
      </w:pPr>
      <w:r>
        <w:drawing>
          <wp:inline>
            <wp:extent cx="838800" cy="434400"/>
            <wp:effectExtent b="0" l="0" r="0" t="0"/>
            <wp:docPr descr="Island of Cuba and the position of Havana (http://www.sciencedirect.com/science/article/pii/S0360132309000195) " title="" id="1" name="Picture"/>
            <a:graphic>
              <a:graphicData uri="http://schemas.openxmlformats.org/drawingml/2006/picture">
                <pic:pic>
                  <pic:nvPicPr>
                    <pic:cNvPr descr="figures/Cattura/Cattura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00" cy="434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Island of Cuba and the position of Havana</w:t>
      </w:r>
      <w:r>
        <w:t xml:space="preserve"> </w:t>
      </w:r>
      <w:r>
        <w:t xml:space="preserve">(</w:t>
      </w:r>
      <w:hyperlink r:id="rId25">
        <w:r>
          <w:rPr>
            <w:rStyle w:val="Hyperlink"/>
          </w:rPr>
          <w:t xml:space="preserve">http://www.sciencedirect.com/science/article/pii/S0360132309000195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After the introduction of the city and a little information about the</w:t>
      </w:r>
      <w:r>
        <w:t xml:space="preserve"> </w:t>
      </w:r>
      <w:r>
        <w:t xml:space="preserve">climate present in the area, we start to speak about the typically</w:t>
      </w:r>
      <w:r>
        <w:t xml:space="preserve"> </w:t>
      </w:r>
      <w:r>
        <w:t xml:space="preserve">houses made in the past time in this plate; the name of the typically</w:t>
      </w:r>
      <w:r>
        <w:t xml:space="preserve"> </w:t>
      </w:r>
      <w:r>
        <w:t xml:space="preserve">house of the past is</w:t>
      </w:r>
      <w:r>
        <w:t xml:space="preserve"> </w:t>
      </w:r>
      <w:r>
        <w:t xml:space="preserve">“</w:t>
      </w:r>
      <w:r>
        <w:t xml:space="preserve">Casa Particular</w:t>
      </w:r>
      <w:r>
        <w:t xml:space="preserve">”</w:t>
      </w:r>
      <w:r>
        <w:t xml:space="preserve">, a translation of particular</w:t>
      </w:r>
      <w:r>
        <w:t xml:space="preserve"> </w:t>
      </w:r>
      <w:r>
        <w:t xml:space="preserve">home, very diffuse in the city of Havana. Now this type of house is very</w:t>
      </w:r>
      <w:r>
        <w:t xml:space="preserve"> </w:t>
      </w:r>
      <w:r>
        <w:t xml:space="preserve">diffused in the city like bed and breakfast but in the past years</w:t>
      </w:r>
      <w:r>
        <w:t xml:space="preserve"> </w:t>
      </w:r>
      <w:r>
        <w:t xml:space="preserve">represented the typical house of the Cuban people. This type of house is</w:t>
      </w:r>
      <w:r>
        <w:t xml:space="preserve"> </w:t>
      </w:r>
      <w:r>
        <w:t xml:space="preserve">main composed by an internal balcony where some houses are connected</w:t>
      </w:r>
      <w:r>
        <w:t xml:space="preserve"> </w:t>
      </w:r>
      <w:r>
        <w:t xml:space="preserve">together from the external part, and the external exposition are related</w:t>
      </w:r>
      <w:r>
        <w:t xml:space="preserve"> </w:t>
      </w:r>
      <w:r>
        <w:t xml:space="preserve">for the windows, showing the street and the other part of the city.</w:t>
      </w:r>
    </w:p>
    <w:p>
      <w:pPr>
        <w:pStyle w:val="FigureWithCaption"/>
      </w:pPr>
      <w:r>
        <w:drawing>
          <wp:inline>
            <wp:extent cx="859199" cy="493200"/>
            <wp:effectExtent b="0" l="0" r="0" t="0"/>
            <wp:docPr descr="Distribution of the Casa Particolar in the city (http://www.sciencedirect.com/science/article/pii/S0360132309000195) " title="" id="1" name="Picture"/>
            <a:graphic>
              <a:graphicData uri="http://schemas.openxmlformats.org/drawingml/2006/picture">
                <pic:pic>
                  <pic:nvPicPr>
                    <pic:cNvPr descr="figures/4/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199" cy="493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Distribution of the Casa Particolar in the city</w:t>
      </w:r>
      <w:r>
        <w:t xml:space="preserve"> </w:t>
      </w:r>
      <w:r>
        <w:t xml:space="preserve">(</w:t>
      </w:r>
      <w:hyperlink r:id="rId25">
        <w:r>
          <w:rPr>
            <w:rStyle w:val="Hyperlink"/>
          </w:rPr>
          <w:t xml:space="preserve">http://www.sciencedirect.com/science/article/pii/S0360132309000195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We can consider the site without many type of problem of comfort inside,</w:t>
      </w:r>
      <w:r>
        <w:t xml:space="preserve"> </w:t>
      </w:r>
      <w:r>
        <w:t xml:space="preserve">because the most part of the year the climate are is in comfort</w:t>
      </w:r>
      <w:r>
        <w:t xml:space="preserve"> </w:t>
      </w:r>
      <w:r>
        <w:t xml:space="preserve">condition, for this reason the houses have little consideration about</w:t>
      </w:r>
      <w:r>
        <w:t xml:space="preserve"> </w:t>
      </w:r>
      <w:r>
        <w:t xml:space="preserve">the coolest condition outside, however the bad consideration of the</w:t>
      </w:r>
      <w:r>
        <w:t xml:space="preserve"> </w:t>
      </w:r>
      <w:r>
        <w:t xml:space="preserve">house are the heating period of the year; we can consider the balcony</w:t>
      </w:r>
      <w:r>
        <w:t xml:space="preserve"> </w:t>
      </w:r>
      <w:r>
        <w:t xml:space="preserve">outside for a concentration of fresh, because always in shadow condition</w:t>
      </w:r>
      <w:r>
        <w:t xml:space="preserve"> </w:t>
      </w:r>
      <w:r>
        <w:t xml:space="preserve">and with a  very good reason of comfort in the hottest season. Sometimes</w:t>
      </w:r>
      <w:r>
        <w:t xml:space="preserve"> </w:t>
      </w:r>
      <w:r>
        <w:t xml:space="preserve">we have this kind of balcony with a internal plant to limit the pressure</w:t>
      </w:r>
      <w:r>
        <w:t xml:space="preserve"> </w:t>
      </w:r>
      <w:r>
        <w:t xml:space="preserve">of the wind in the walls of the house.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917458" cy="688093"/>
            <wp:effectExtent b="0" l="0" r="0" t="0"/>
            <wp:docPr descr="The picture show the external balcony about the Casa Particolar (https://it.wikipedia.org/wiki/Casa_particular) " title="" id="1" name="Picture"/>
            <a:graphic>
              <a:graphicData uri="http://schemas.openxmlformats.org/drawingml/2006/picture">
                <pic:pic>
                  <pic:nvPicPr>
                    <pic:cNvPr descr="figures/havana/havana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458" cy="6880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The picture show the external balcony about the</w:t>
      </w:r>
      <w:r>
        <w:t xml:space="preserve"> </w:t>
      </w:r>
      <w:r>
        <w:t xml:space="preserve">“</w:t>
      </w:r>
      <w:r>
        <w:t xml:space="preserve">Casa Particolar</w:t>
      </w:r>
      <w:r>
        <w:t xml:space="preserve">”</w:t>
      </w:r>
      <w:r>
        <w:t xml:space="preserve"> </w:t>
      </w:r>
      <w:r>
        <w:t xml:space="preserve">(</w:t>
      </w:r>
      <w:hyperlink r:id="rId28">
        <w:r>
          <w:rPr>
            <w:rStyle w:val="Hyperlink"/>
          </w:rPr>
          <w:t xml:space="preserve">https://it.wikipedia.org/wiki/Casa_particular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Now we write about the internal distribution of the space, generally</w:t>
      </w:r>
      <w:r>
        <w:t xml:space="preserve"> </w:t>
      </w:r>
      <w:r>
        <w:t xml:space="preserve">inside one house is present a toilette, in other cases, generally in the</w:t>
      </w:r>
      <w:r>
        <w:t xml:space="preserve"> </w:t>
      </w:r>
      <w:r>
        <w:t xml:space="preserve">old one, the bathroom is in the external part of the house and is</w:t>
      </w:r>
      <w:r>
        <w:t xml:space="preserve"> </w:t>
      </w:r>
      <w:r>
        <w:t xml:space="preserve">general used by few house together; Inside the house generally are</w:t>
      </w:r>
      <w:r>
        <w:t xml:space="preserve"> </w:t>
      </w:r>
      <w:r>
        <w:t xml:space="preserve">present 1 or 2 different rooms and the maximum people reached by this</w:t>
      </w:r>
      <w:r>
        <w:t xml:space="preserve"> </w:t>
      </w:r>
      <w:r>
        <w:t xml:space="preserve">building is 5/6, inside the house is present a kitchen.</w:t>
      </w:r>
    </w:p>
    <w:p>
      <w:pPr>
        <w:pStyle w:val="Heading2"/>
      </w:pPr>
      <w:bookmarkStart w:id="29" w:name="period"/>
      <w:bookmarkEnd w:id="29"/>
      <w:r>
        <w:t xml:space="preserve">1° Period</w:t>
      </w:r>
    </w:p>
    <w:p>
      <w:pPr>
        <w:pStyle w:val="FigureWithCaption"/>
      </w:pPr>
      <w:r>
        <w:drawing>
          <wp:inline>
            <wp:extent cx="903599" cy="586800"/>
            <wp:effectExtent b="0" l="0" r="0" t="0"/>
            <wp:docPr descr="First period of architectural houses (http://www.sciencedirect.com/science/article/pii/S0360132309000195) " title="" id="1" name="Picture"/>
            <a:graphic>
              <a:graphicData uri="http://schemas.openxmlformats.org/drawingml/2006/picture">
                <pic:pic>
                  <pic:nvPicPr>
                    <pic:cNvPr descr="figures/1-periodo/1-periodo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599" cy="586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First period of architectural houses</w:t>
      </w:r>
      <w:r>
        <w:t xml:space="preserve"> </w:t>
      </w:r>
      <w:r>
        <w:t xml:space="preserve">(</w:t>
      </w:r>
      <w:hyperlink r:id="rId25">
        <w:r>
          <w:rPr>
            <w:rStyle w:val="Hyperlink"/>
          </w:rPr>
          <w:t xml:space="preserve">http://www.sciencedirect.com/science/article/pii/S0360132309000195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It is very interesting to understand how this typology of house changed</w:t>
      </w:r>
      <w:r>
        <w:t xml:space="preserve"> </w:t>
      </w:r>
      <w:r>
        <w:t xml:space="preserve">in the time: starting in the pass time and until the 16° century, the</w:t>
      </w:r>
      <w:r>
        <w:t xml:space="preserve"> </w:t>
      </w:r>
      <w:r>
        <w:t xml:space="preserve">houses were very little, considered the aborigine type of construction</w:t>
      </w:r>
      <w:r>
        <w:t xml:space="preserve"> </w:t>
      </w:r>
      <w:r>
        <w:t xml:space="preserve">in Havana, just with a little building in front of a little garden,</w:t>
      </w:r>
      <w:r>
        <w:t xml:space="preserve"> </w:t>
      </w:r>
      <w:r>
        <w:t xml:space="preserve">generally only one floor; the shape is generally rectangular.</w:t>
      </w:r>
    </w:p>
    <w:p>
      <w:pPr>
        <w:pStyle w:val="Heading2"/>
      </w:pPr>
      <w:bookmarkStart w:id="31" w:name="period-1"/>
      <w:bookmarkEnd w:id="31"/>
      <w:r>
        <w:t xml:space="preserve">2° Period  </w:t>
      </w:r>
    </w:p>
    <w:p>
      <w:pPr>
        <w:pStyle w:val="FirstParagraph"/>
      </w:pPr>
      <w:r>
        <w:br w:type="textWrapping"/>
      </w:r>
    </w:p>
    <w:p>
      <w:pPr>
        <w:pStyle w:val="FigureWithCaption"/>
      </w:pPr>
      <w:r>
        <w:drawing>
          <wp:inline>
            <wp:extent cx="891600" cy="592800"/>
            <wp:effectExtent b="0" l="0" r="0" t="0"/>
            <wp:docPr descr="Second period of architectural houses (http://www.sciencedirect.com/science/article/pii/S0360132309000195)     " title="" id="1" name="Picture"/>
            <a:graphic>
              <a:graphicData uri="http://schemas.openxmlformats.org/drawingml/2006/picture">
                <pic:pic>
                  <pic:nvPicPr>
                    <pic:cNvPr descr="figures/2-periodo/2-periodo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1600" cy="592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Second period of architectural houses</w:t>
      </w:r>
      <w:r>
        <w:t xml:space="preserve"> </w:t>
      </w:r>
      <w:r>
        <w:t xml:space="preserve">(</w:t>
      </w:r>
      <w:hyperlink r:id="rId25">
        <w:r>
          <w:rPr>
            <w:rStyle w:val="Hyperlink"/>
          </w:rPr>
          <w:t xml:space="preserve">http://www.sciencedirect.com/science/article/pii/S0360132309000195</w:t>
        </w:r>
      </w:hyperlink>
      <w:r>
        <w:t xml:space="preserve">) </w:t>
      </w:r>
      <w:r>
        <w:t xml:space="preserve"> </w:t>
      </w:r>
      <w:r>
        <w:t xml:space="preserve">  </w:t>
      </w:r>
      <w:r>
        <w:t xml:space="preserve"> </w:t>
      </w:r>
    </w:p>
    <w:p>
      <w:pPr>
        <w:pStyle w:val="BodyText"/>
      </w:pPr>
      <w:r>
        <w:t xml:space="preserve">The second period of the construction started in the 16° century and end</w:t>
      </w:r>
      <w:r>
        <w:t xml:space="preserve"> </w:t>
      </w:r>
      <w:r>
        <w:t xml:space="preserve">in 20° century, the houses became higher than 1 floor in some cases and</w:t>
      </w:r>
      <w:r>
        <w:t xml:space="preserve"> </w:t>
      </w:r>
      <w:r>
        <w:t xml:space="preserve">the people started to have a familiar houses; the shape is the same of</w:t>
      </w:r>
      <w:r>
        <w:t xml:space="preserve"> </w:t>
      </w:r>
      <w:r>
        <w:t xml:space="preserve">the firth period but now the garden is still inside and among the wall</w:t>
      </w:r>
      <w:r>
        <w:t xml:space="preserve"> </w:t>
      </w:r>
      <w:r>
        <w:t xml:space="preserve">of the building; the bulding start to have the particolar phenomena of</w:t>
      </w:r>
      <w:r>
        <w:t xml:space="preserve"> </w:t>
      </w:r>
      <w:r>
        <w:t xml:space="preserve">the internal balcony and the people start to use this shadow for reduce</w:t>
      </w:r>
      <w:r>
        <w:t xml:space="preserve"> </w:t>
      </w:r>
      <w:r>
        <w:t xml:space="preserve">the internal temperature.</w:t>
      </w:r>
    </w:p>
    <w:p>
      <w:pPr>
        <w:pStyle w:val="FigureWithCaption"/>
      </w:pPr>
      <w:r>
        <w:drawing>
          <wp:inline>
            <wp:extent cx="762000" cy="615600"/>
            <wp:effectExtent b="0" l="0" r="0" t="0"/>
            <wp:docPr descr="Second period of architectural houses for more rich people http://www.sciencedirect.com/science/article/pii/S0360132309000195) " title="" id="1" name="Picture"/>
            <a:graphic>
              <a:graphicData uri="http://schemas.openxmlformats.org/drawingml/2006/picture">
                <pic:pic>
                  <pic:nvPicPr>
                    <pic:cNvPr descr="figures/3-periodo/3-periodo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615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Second period of architectural houses for more rich</w:t>
      </w:r>
      <w:r>
        <w:t xml:space="preserve"> </w:t>
      </w:r>
      <w:r>
        <w:t xml:space="preserve">people </w:t>
      </w:r>
      <w:hyperlink r:id="rId25">
        <w:r>
          <w:rPr>
            <w:rStyle w:val="Hyperlink"/>
          </w:rPr>
          <w:t xml:space="preserve">http://www.sciencedirect.com/science/article/pii/S0360132309000195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The last picture show the houses of the rich people, we can show the</w:t>
      </w:r>
      <w:r>
        <w:t xml:space="preserve"> </w:t>
      </w:r>
      <w:r>
        <w:t xml:space="preserve">internal balcony like the case before.</w:t>
      </w:r>
    </w:p>
    <w:p>
      <w:pPr>
        <w:pStyle w:val="BodyText"/>
      </w:pPr>
      <w:r>
        <w:t xml:space="preserve">Some examples are present about this type of Vernacular House, with</w:t>
      </w:r>
      <w:r>
        <w:t xml:space="preserve"> </w:t>
      </w:r>
      <w:r>
        <w:t xml:space="preserve">the characteristics showed before: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3492500" cy="2324100"/>
            <wp:effectExtent b="0" l="0" r="0" t="0"/>
            <wp:docPr descr="Tipical Vernacolar House in Havana (http://havanatourcompany.com/casa-particular-in-cuba/) " title="" id="1" name="Picture"/>
            <a:graphic>
              <a:graphicData uri="http://schemas.openxmlformats.org/drawingml/2006/picture">
                <pic:pic>
                  <pic:nvPicPr>
                    <pic:cNvPr descr="figures/esempio-casa-particolar-1/esempio-casa-particolar-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2500" cy="23241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Tipical Vernacolar House in Havana</w:t>
      </w:r>
      <w:r>
        <w:t xml:space="preserve"> </w:t>
      </w:r>
      <w:r>
        <w:t xml:space="preserve">(</w:t>
      </w:r>
      <w:hyperlink r:id="rId35">
        <w:r>
          <w:rPr>
            <w:rStyle w:val="Hyperlink"/>
          </w:rPr>
          <w:t xml:space="preserve">http://havanatourcompany.com/casa-particular-in-cuba/</w:t>
        </w:r>
      </w:hyperlink>
      <w:r>
        <w:t xml:space="preserve">)</w:t>
      </w:r>
      <w:r>
        <w:t xml:space="preserve"> </w:t>
      </w:r>
    </w:p>
    <w:p>
      <w:pPr>
        <w:pStyle w:val="FigureWithCaption"/>
      </w:pPr>
      <w:r>
        <w:drawing>
          <wp:inline>
            <wp:extent cx="3263900" cy="2489200"/>
            <wp:effectExtent b="0" l="0" r="0" t="0"/>
            <wp:docPr descr="Tipical Vernacolar House in Havana (http://www.cuba-junky.com/havana/havana-casa-particulares-home.htm) " title="" id="1" name="Picture"/>
            <a:graphic>
              <a:graphicData uri="http://schemas.openxmlformats.org/drawingml/2006/picture">
                <pic:pic>
                  <pic:nvPicPr>
                    <pic:cNvPr descr="figures/esempio-casa-particolar-2/esempio-casa-particolar-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900" cy="24892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Tipical Vernacolar House in Havana</w:t>
      </w:r>
      <w:r>
        <w:t xml:space="preserve"> </w:t>
      </w:r>
      <w:r>
        <w:t xml:space="preserve">(</w:t>
      </w:r>
      <w:hyperlink r:id="rId37">
        <w:r>
          <w:rPr>
            <w:rStyle w:val="Hyperlink"/>
          </w:rPr>
          <w:t xml:space="preserve">http://www.cuba-junky.com/havana/havana-casa-particulares-home.htm</w:t>
        </w:r>
      </w:hyperlink>
      <w:r>
        <w:t xml:space="preserve">)</w:t>
      </w:r>
      <w:r>
        <w:t xml:space="preserve"> </w:t>
      </w:r>
    </w:p>
    <w:p>
      <w:pPr>
        <w:pStyle w:val="FigureWithCaption"/>
      </w:pPr>
      <w:r>
        <w:drawing>
          <wp:inline>
            <wp:extent cx="4177492" cy="2786014"/>
            <wp:effectExtent b="0" l="0" r="0" t="0"/>
            <wp:docPr descr="Tipical Vernacolar House in Havana (http://bestcubaguide.com/portfolio-items/casa-elvira-clean-low-cost/) " title="" id="1" name="Picture"/>
            <a:graphic>
              <a:graphicData uri="http://schemas.openxmlformats.org/drawingml/2006/picture">
                <pic:pic>
                  <pic:nvPicPr>
                    <pic:cNvPr descr="figures/esempio-casa-particolar-3/esempio-casa-particolar-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278601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Tipical Vernacolar House in Havana</w:t>
      </w:r>
      <w:r>
        <w:t xml:space="preserve"> </w:t>
      </w:r>
      <w:r>
        <w:t xml:space="preserve">(</w:t>
      </w:r>
      <w:hyperlink r:id="rId39">
        <w:r>
          <w:rPr>
            <w:rStyle w:val="Hyperlink"/>
          </w:rPr>
          <w:t xml:space="preserve">http://bestcubaguide.com/portfolio-items/casa-elvira-clean-low-cost/</w:t>
        </w:r>
      </w:hyperlink>
      <w:r>
        <w:t xml:space="preserve">)</w:t>
      </w:r>
      <w:r>
        <w:t xml:space="preserve"> </w:t>
      </w:r>
    </w:p>
    <w:p>
      <w:pPr>
        <w:pStyle w:val="Heading2"/>
      </w:pPr>
      <w:bookmarkStart w:id="40" w:name="period-2"/>
      <w:bookmarkEnd w:id="40"/>
      <w:r>
        <w:t xml:space="preserve">3° Period    </w:t>
      </w:r>
    </w:p>
    <w:p>
      <w:pPr>
        <w:pStyle w:val="FirstParagraph"/>
      </w:pPr>
      <w:r>
        <w:br w:type="textWrapping"/>
      </w:r>
    </w:p>
    <w:p>
      <w:pPr>
        <w:pStyle w:val="FigureWithCaption"/>
      </w:pPr>
      <w:r>
        <w:drawing>
          <wp:inline>
            <wp:extent cx="764400" cy="596400"/>
            <wp:effectExtent b="0" l="0" r="0" t="0"/>
            <wp:docPr descr="Third period of architectural houses (http://www.sciencedirect.com/science/article/pii/S0360132309000195)     " title="" id="1" name="Picture"/>
            <a:graphic>
              <a:graphicData uri="http://schemas.openxmlformats.org/drawingml/2006/picture">
                <pic:pic>
                  <pic:nvPicPr>
                    <pic:cNvPr descr="figures/4-periodo/4-periodo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00" cy="596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Third period of architectural houses</w:t>
      </w:r>
      <w:r>
        <w:t xml:space="preserve"> </w:t>
      </w:r>
      <w:r>
        <w:t xml:space="preserve">(</w:t>
      </w:r>
      <w:hyperlink r:id="rId25">
        <w:r>
          <w:rPr>
            <w:rStyle w:val="Hyperlink"/>
          </w:rPr>
          <w:t xml:space="preserve">http://www.sciencedirect.com/science/article/pii/S0360132309000195</w:t>
        </w:r>
      </w:hyperlink>
      <w:r>
        <w:t xml:space="preserve">) </w:t>
      </w:r>
      <w:r>
        <w:t xml:space="preserve"> </w:t>
      </w:r>
      <w:r>
        <w:t xml:space="preserve">  </w:t>
      </w:r>
      <w:r>
        <w:t xml:space="preserve"> </w:t>
      </w:r>
    </w:p>
    <w:p>
      <w:pPr>
        <w:pStyle w:val="BodyText"/>
      </w:pPr>
      <w:r>
        <w:t xml:space="preserve">Now we can see the most modern house, the stile is always the same but</w:t>
      </w:r>
      <w:r>
        <w:t xml:space="preserve"> </w:t>
      </w:r>
      <w:r>
        <w:t xml:space="preserve">the quality of the house increased year by year, here we can see the</w:t>
      </w:r>
      <w:r>
        <w:t xml:space="preserve"> </w:t>
      </w:r>
      <w:r>
        <w:t xml:space="preserve">internal balcony with some floor building with the access of the people</w:t>
      </w:r>
      <w:r>
        <w:t xml:space="preserve"> </w:t>
      </w:r>
      <w:r>
        <w:t xml:space="preserve">in every apartment.</w:t>
      </w:r>
    </w:p>
    <w:p>
      <w:pPr>
        <w:pStyle w:val="BodyText"/>
      </w:pPr>
      <w:r>
        <w:t xml:space="preserve">Some examples are present about this type of Vernacular House, with</w:t>
      </w:r>
      <w:r>
        <w:t xml:space="preserve"> </w:t>
      </w:r>
      <w:r>
        <w:t xml:space="preserve">the characteristics showed before: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4177492" cy="2782956"/>
            <wp:effectExtent b="0" l="0" r="0" t="0"/>
            <wp:docPr descr="Tipical Vernacolar House in Havana (http://www.washingtonpost.com/sf/world/2015/12/29/a-socialist-vision-fades-in-cubas-biggest-housing-project/) " title="" id="1" name="Picture"/>
            <a:graphic>
              <a:graphicData uri="http://schemas.openxmlformats.org/drawingml/2006/picture">
                <pic:pic>
                  <pic:nvPicPr>
                    <pic:cNvPr descr="figures/esempio-casa-particolar-4/esempio-casa-particolar-4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2782956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Tipical Vernacolar House in Havana</w:t>
      </w:r>
      <w:r>
        <w:t xml:space="preserve"> </w:t>
      </w:r>
      <w:r>
        <w:t xml:space="preserve">(</w:t>
      </w:r>
      <w:hyperlink r:id="rId43">
        <w:r>
          <w:rPr>
            <w:rStyle w:val="Hyperlink"/>
          </w:rPr>
          <w:t xml:space="preserve">http://www.washingtonpost.com/sf/world/2015/12/29/a-socialist-vision-fades-in-cubas-biggest-housing-project/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The materials used in this building are made by concrete and bricks, the</w:t>
      </w:r>
      <w:r>
        <w:t xml:space="preserve"> </w:t>
      </w:r>
      <w:r>
        <w:t xml:space="preserve">railing is generally made by steel or bricks in the traditional</w:t>
      </w:r>
      <w:r>
        <w:t xml:space="preserve"> </w:t>
      </w:r>
      <w:r>
        <w:t xml:space="preserve">construction of these, an other particolar kind of that is the large</w:t>
      </w:r>
      <w:r>
        <w:t xml:space="preserve"> </w:t>
      </w:r>
      <w:r>
        <w:t xml:space="preserve">presents of balcony not in the internal area for have lunch or dinner</w:t>
      </w:r>
      <w:r>
        <w:t xml:space="preserve"> </w:t>
      </w:r>
      <w:r>
        <w:t xml:space="preserve">outside respect the house.</w:t>
      </w:r>
    </w:p>
    <w:p>
      <w:pPr>
        <w:pStyle w:val="BodyText"/>
      </w:pPr>
      <w:r>
        <w:t xml:space="preserve">Starting from 2011,  the Cuban government has made it possible to rent</w:t>
      </w:r>
      <w:r>
        <w:t xml:space="preserve"> </w:t>
      </w:r>
      <w:r>
        <w:t xml:space="preserve">these houses, making it one of Havana’s symbols for tourists traveling</w:t>
      </w:r>
      <w:r>
        <w:t xml:space="preserve"> </w:t>
      </w:r>
      <w:r>
        <w:t xml:space="preserve">on the island.</w:t>
      </w:r>
    </w:p>
    <w:p>
      <w:pPr>
        <w:pStyle w:val="Heading2"/>
      </w:pPr>
      <w:bookmarkStart w:id="44" w:name="saint-petersburg"/>
      <w:bookmarkEnd w:id="44"/>
      <w:r>
        <w:t xml:space="preserve">Saint Petersburg</w:t>
      </w:r>
    </w:p>
    <w:p>
      <w:pPr>
        <w:pStyle w:val="FirstParagraph"/>
      </w:pPr>
      <w:r>
        <w:t xml:space="preserve">The second one is Saint Petersburg, the second-largest city after</w:t>
      </w:r>
      <w:r>
        <w:t xml:space="preserve"> </w:t>
      </w:r>
      <w:r>
        <w:t xml:space="preserve">Moscow, with five million inhabitants in 2012. An important Russian port</w:t>
      </w:r>
      <w:r>
        <w:t xml:space="preserve"> </w:t>
      </w:r>
      <w:r>
        <w:t xml:space="preserve">on the Baltic Sea, it is politically administered as a federal subject.</w:t>
      </w:r>
      <w:r>
        <w:t xml:space="preserve"> </w:t>
      </w:r>
      <w:r>
        <w:t xml:space="preserve">Under the climate classification, Saint Petersburg is classified as Dfb,</w:t>
      </w:r>
      <w:r>
        <w:t xml:space="preserve"> </w:t>
      </w:r>
      <w:r>
        <w:t xml:space="preserve">a humid continental climate. Distinct moderating influence of the Baltic</w:t>
      </w:r>
      <w:r>
        <w:t xml:space="preserve"> </w:t>
      </w:r>
      <w:r>
        <w:t xml:space="preserve">Sea cyclones result in warm, humid and short summers and long,</w:t>
      </w:r>
      <w:r>
        <w:t xml:space="preserve"> </w:t>
      </w:r>
      <w:r>
        <w:t xml:space="preserve">moderately cold wet winters. Climate of Saint Petersburg is close to the</w:t>
      </w:r>
      <w:r>
        <w:t xml:space="preserve"> </w:t>
      </w:r>
      <w:r>
        <w:t xml:space="preserve">climate of Helsinki, although colder in winter and warmer in summer</w:t>
      </w:r>
      <w:r>
        <w:t xml:space="preserve"> </w:t>
      </w:r>
      <w:r>
        <w:t xml:space="preserve">because of its more eastern location. The average maximum temperature in</w:t>
      </w:r>
      <w:r>
        <w:t xml:space="preserve"> </w:t>
      </w:r>
      <w:r>
        <w:t xml:space="preserve">July is 23 °C, and the average minimum temperature in February is −8.5</w:t>
      </w:r>
      <w:r>
        <w:t xml:space="preserve"> </w:t>
      </w:r>
      <w:r>
        <w:t xml:space="preserve">°C; an extreme temperature of 37.1 °C occurred during the 2010 Northern</w:t>
      </w:r>
      <w:r>
        <w:t xml:space="preserve"> </w:t>
      </w:r>
      <w:r>
        <w:t xml:space="preserve">Hemisphere summer heat wave. A winter minimum of −35.9 °C was recorded</w:t>
      </w:r>
      <w:r>
        <w:t xml:space="preserve"> </w:t>
      </w:r>
      <w:r>
        <w:t xml:space="preserve">in 1883. The average annual temperature is 5.8 °C. The Neva River within</w:t>
      </w:r>
      <w:r>
        <w:t xml:space="preserve"> </w:t>
      </w:r>
      <w:r>
        <w:t xml:space="preserve">the city limits usually freezes up in November–December and break-up</w:t>
      </w:r>
      <w:r>
        <w:t xml:space="preserve"> </w:t>
      </w:r>
      <w:r>
        <w:t xml:space="preserve">occurs in April. From December to March there are 118 days average with</w:t>
      </w:r>
      <w:r>
        <w:t xml:space="preserve"> </w:t>
      </w:r>
      <w:r>
        <w:t xml:space="preserve">snow cover, which reaches an average snow depth of 19 cm by February.</w:t>
      </w:r>
      <w:r>
        <w:t xml:space="preserve"> </w:t>
      </w:r>
      <w:r>
        <w:t xml:space="preserve">The frost-free period in the city lasts on average for about 135 days.</w:t>
      </w:r>
      <w:r>
        <w:t xml:space="preserve"> </w:t>
      </w:r>
      <w:r>
        <w:t xml:space="preserve">Despite St. Petersburg’s northern location, its winters are warmer than</w:t>
      </w:r>
      <w:r>
        <w:t xml:space="preserve"> </w:t>
      </w:r>
      <w:r>
        <w:t xml:space="preserve">Moscow’s due to the Gulf of Finland and some Gulf Stream influence from</w:t>
      </w:r>
      <w:r>
        <w:t xml:space="preserve"> </w:t>
      </w:r>
      <w:r>
        <w:t xml:space="preserve">Scandinavian winds that can bring temperature slightly above freezing.</w:t>
      </w:r>
      <w:r>
        <w:t xml:space="preserve"> </w:t>
      </w:r>
      <w:r>
        <w:t xml:space="preserve">The city also has a slightly warmer climate than its suburbs. Weather</w:t>
      </w:r>
      <w:r>
        <w:t xml:space="preserve"> </w:t>
      </w:r>
      <w:r>
        <w:t xml:space="preserve">conditions are quite variable all year round.     Average annual</w:t>
      </w:r>
      <w:r>
        <w:t xml:space="preserve"> </w:t>
      </w:r>
      <w:r>
        <w:t xml:space="preserve">precipitation varies across the city, averaging 660 millimeters per year</w:t>
      </w:r>
      <w:r>
        <w:t xml:space="preserve"> </w:t>
      </w:r>
      <w:r>
        <w:t xml:space="preserve">and reaching maximum in late summer. Soil moisture is almost always high</w:t>
      </w:r>
      <w:r>
        <w:t xml:space="preserve"> </w:t>
      </w:r>
      <w:r>
        <w:t xml:space="preserve">because of lower evapotranspiration due to the cool climate. Air</w:t>
      </w:r>
      <w:r>
        <w:t xml:space="preserve"> </w:t>
      </w:r>
      <w:r>
        <w:t xml:space="preserve">humidity is 78% on average, and there is on average, 165 overcast days</w:t>
      </w:r>
      <w:r>
        <w:t xml:space="preserve"> </w:t>
      </w:r>
      <w:r>
        <w:t xml:space="preserve">per year.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1532155" cy="1195753"/>
            <wp:effectExtent b="0" l="0" r="0" t="0"/>
            <wp:docPr descr="Position of Saint Petersburg near the Europe (https://www.britannica.com/place/St-Petersburg-Russia) " title="" id="1" name="Picture"/>
            <a:graphic>
              <a:graphicData uri="http://schemas.openxmlformats.org/drawingml/2006/picture">
                <pic:pic>
                  <pic:nvPicPr>
                    <pic:cNvPr descr="figures/5/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155" cy="119575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Position of Saint Petersburg near the Europe</w:t>
      </w:r>
      <w:r>
        <w:t xml:space="preserve"> </w:t>
      </w:r>
      <w:r>
        <w:t xml:space="preserve">(</w:t>
      </w:r>
      <w:hyperlink r:id="rId46">
        <w:r>
          <w:rPr>
            <w:rStyle w:val="Hyperlink"/>
          </w:rPr>
          <w:t xml:space="preserve">https://www.britannica.com/place/St-Petersburg-Russia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The Vernacular houses of this place are called Izba, very typical house</w:t>
      </w:r>
      <w:r>
        <w:t xml:space="preserve"> </w:t>
      </w:r>
      <w:r>
        <w:t xml:space="preserve">in all the Russia’s place, made in most of the part in wood, very</w:t>
      </w:r>
      <w:r>
        <w:t xml:space="preserve"> </w:t>
      </w:r>
      <w:r>
        <w:t xml:space="preserve">frequently diffused, respect rocks, not very diffused in Russia and</w:t>
      </w:r>
      <w:r>
        <w:t xml:space="preserve"> </w:t>
      </w:r>
      <w:r>
        <w:t xml:space="preserve">respect other material like metal, glass and stones very expensive for</w:t>
      </w:r>
      <w:r>
        <w:t xml:space="preserve"> </w:t>
      </w:r>
      <w:r>
        <w:t xml:space="preserve">this type of house, used in the most part from farmers. The Izba is a</w:t>
      </w:r>
      <w:r>
        <w:t xml:space="preserve"> </w:t>
      </w:r>
      <w:r>
        <w:t xml:space="preserve">particular type of house, made without any type of foundation and with a</w:t>
      </w:r>
      <w:r>
        <w:t xml:space="preserve"> </w:t>
      </w:r>
      <w:r>
        <w:t xml:space="preserve">roof made in straw; this particular house, shoved in the pictures, it’s</w:t>
      </w:r>
      <w:r>
        <w:t xml:space="preserve"> </w:t>
      </w:r>
      <w:r>
        <w:t xml:space="preserve">made with a very big garden outside the house, an opening kitchen and a</w:t>
      </w:r>
      <w:r>
        <w:t xml:space="preserve"> </w:t>
      </w:r>
      <w:r>
        <w:t xml:space="preserve">building for the animals; this type of building is general build near a</w:t>
      </w:r>
      <w:r>
        <w:t xml:space="preserve"> </w:t>
      </w:r>
      <w:r>
        <w:t xml:space="preserve">street. It’s interesting to understand how this house was traditionally</w:t>
      </w:r>
      <w:r>
        <w:t xml:space="preserve"> </w:t>
      </w:r>
      <w:r>
        <w:t xml:space="preserve">constructed without any kind of crane or similar (the system very large</w:t>
      </w:r>
      <w:r>
        <w:t xml:space="preserve"> </w:t>
      </w:r>
      <w:r>
        <w:t xml:space="preserve">used today) but the construction is especially made with ropes, axes,</w:t>
      </w:r>
      <w:r>
        <w:t xml:space="preserve"> </w:t>
      </w:r>
      <w:r>
        <w:t xml:space="preserve">knives, and spades, very diffused in the fifteen centuries..</w:t>
      </w:r>
    </w:p>
    <w:p>
      <w:pPr>
        <w:pStyle w:val="FigureWithCaption"/>
      </w:pPr>
      <w:r>
        <w:drawing>
          <wp:inline>
            <wp:extent cx="496800" cy="241199"/>
            <wp:effectExtent b="0" l="0" r="0" t="0"/>
            <wp:docPr descr="South view of an Izba ( https://flore.unifi.it/retrieve/handle/2158/990007/31208/PhD%20Porzilli%20parte%202.pdf ) " title="" id="1" name="Picture"/>
            <a:graphic>
              <a:graphicData uri="http://schemas.openxmlformats.org/drawingml/2006/picture">
                <pic:pic>
                  <pic:nvPicPr>
                    <pic:cNvPr descr="figures/1/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800" cy="24119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South view of an Izba (</w:t>
      </w:r>
      <w:r>
        <w:t xml:space="preserve"> </w:t>
      </w:r>
      <w:hyperlink r:id="rId48">
        <w:r>
          <w:rPr>
            <w:rStyle w:val="Hyperlink"/>
          </w:rPr>
          <w:t xml:space="preserve">https://flore.unifi.it/retrieve/handle/2158/990007/31208/PhD%20Porzilli%20parte%202.pdf</w:t>
        </w:r>
      </w:hyperlink>
      <w:r>
        <w:t xml:space="preserve"> )</w:t>
      </w:r>
      <w:r>
        <w:t xml:space="preserve"> </w:t>
      </w:r>
    </w:p>
    <w:p>
      <w:pPr>
        <w:pStyle w:val="BodyText"/>
      </w:pPr>
      <w:r>
        <w:t xml:space="preserve">If we consider the control climate in the internal part of the Izba, we</w:t>
      </w:r>
      <w:r>
        <w:t xml:space="preserve"> </w:t>
      </w:r>
      <w:r>
        <w:t xml:space="preserve">consider the large amount of the hours present during all the year in</w:t>
      </w:r>
      <w:r>
        <w:t xml:space="preserve"> </w:t>
      </w:r>
      <w:r>
        <w:t xml:space="preserve">the heating season, and it’s not present a hours in the cooling season,</w:t>
      </w:r>
      <w:r>
        <w:t xml:space="preserve"> </w:t>
      </w:r>
      <w:r>
        <w:t xml:space="preserve">for this reason this type of house don’t need a climate control against</w:t>
      </w:r>
      <w:r>
        <w:t xml:space="preserve"> </w:t>
      </w:r>
      <w:r>
        <w:t xml:space="preserve">the hot temperature; if we consider the system of heating the house, all</w:t>
      </w:r>
      <w:r>
        <w:t xml:space="preserve"> </w:t>
      </w:r>
      <w:r>
        <w:t xml:space="preserve">the Izba are made with a particular type of own inside the building,</w:t>
      </w:r>
      <w:r>
        <w:t xml:space="preserve"> </w:t>
      </w:r>
      <w:r>
        <w:t xml:space="preserve">very large (in some case arrive to occupy ¼ of the floor) where the</w:t>
      </w:r>
      <w:r>
        <w:t xml:space="preserve"> </w:t>
      </w:r>
      <w:r>
        <w:t xml:space="preserve">people, in the coldest hours of the day and in winter, sleep near or</w:t>
      </w:r>
      <w:r>
        <w:t xml:space="preserve"> </w:t>
      </w:r>
      <w:r>
        <w:t xml:space="preserve">above this. The windows are in the large part present in the South pole,</w:t>
      </w:r>
      <w:r>
        <w:t xml:space="preserve"> </w:t>
      </w:r>
      <w:r>
        <w:t xml:space="preserve">to guarantee a good insolation of the rooms and a better solar gains</w:t>
      </w:r>
      <w:r>
        <w:t xml:space="preserve"> </w:t>
      </w:r>
      <w:r>
        <w:t xml:space="preserve">respect the other pole, in the North pole generally are present the</w:t>
      </w:r>
      <w:r>
        <w:t xml:space="preserve"> </w:t>
      </w:r>
      <w:r>
        <w:t xml:space="preserve">stalls for the animal, because don’t need some lighting and hot.</w:t>
      </w:r>
      <w:r>
        <w:t xml:space="preserve"> </w:t>
      </w:r>
      <w:r>
        <w:t xml:space="preserve">Starting from the seventeen century this type of building became very</w:t>
      </w:r>
      <w:r>
        <w:t xml:space="preserve"> </w:t>
      </w:r>
      <w:r>
        <w:t xml:space="preserve">typical in Russia and are not only a building to guarantee survival of</w:t>
      </w:r>
      <w:r>
        <w:t xml:space="preserve"> </w:t>
      </w:r>
      <w:r>
        <w:t xml:space="preserve">the people, but became a house where the people want to have a good</w:t>
      </w:r>
      <w:r>
        <w:t xml:space="preserve"> </w:t>
      </w:r>
      <w:r>
        <w:t xml:space="preserve">life, for this reason the people stared to make it well, with some type</w:t>
      </w:r>
      <w:r>
        <w:t xml:space="preserve"> </w:t>
      </w:r>
      <w:r>
        <w:t xml:space="preserve">of embellishments.</w:t>
      </w:r>
    </w:p>
    <w:p>
      <w:pPr>
        <w:pStyle w:val="FigureWithCaption"/>
      </w:pPr>
      <w:r>
        <w:drawing>
          <wp:inline>
            <wp:extent cx="862800" cy="477599"/>
            <wp:effectExtent b="0" l="0" r="0" t="0"/>
            <wp:docPr descr="4 views of an Izba ( https://flore.unifi.it/retrieve/handle/2158/990007/31208/PhD%20Porzilli%20parte%202.pdf ) " title="" id="1" name="Picture"/>
            <a:graphic>
              <a:graphicData uri="http://schemas.openxmlformats.org/drawingml/2006/picture">
                <pic:pic>
                  <pic:nvPicPr>
                    <pic:cNvPr descr="figures/2/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800" cy="47759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4 views of an Izba (</w:t>
      </w:r>
      <w:r>
        <w:t xml:space="preserve"> </w:t>
      </w:r>
      <w:hyperlink r:id="rId48">
        <w:r>
          <w:rPr>
            <w:rStyle w:val="Hyperlink"/>
          </w:rPr>
          <w:t xml:space="preserve">https://flore.unifi.it/retrieve/handle/2158/990007/31208/PhD%20Porzilli%20parte%202.pdf</w:t>
        </w:r>
      </w:hyperlink>
      <w:r>
        <w:t xml:space="preserve"> )</w:t>
      </w:r>
      <w:r>
        <w:t xml:space="preserve"> </w:t>
      </w:r>
    </w:p>
    <w:p>
      <w:pPr>
        <w:pStyle w:val="BodyText"/>
      </w:pPr>
      <w:r>
        <w:t xml:space="preserve">Now we consider the distribution of the internal space of the Izba, in</w:t>
      </w:r>
      <w:r>
        <w:t xml:space="preserve"> </w:t>
      </w:r>
      <w:r>
        <w:t xml:space="preserve">the ground floor is present the day part of the house, where the people</w:t>
      </w:r>
      <w:r>
        <w:t xml:space="preserve"> </w:t>
      </w:r>
      <w:r>
        <w:t xml:space="preserve">spent the large part of the days and in the upper floors there is the</w:t>
      </w:r>
      <w:r>
        <w:t xml:space="preserve"> </w:t>
      </w:r>
      <w:r>
        <w:t xml:space="preserve">night part of the house, because we know the principle of the</w:t>
      </w:r>
      <w:r>
        <w:t xml:space="preserve"> </w:t>
      </w:r>
      <w:r>
        <w:t xml:space="preserve">thermodynamics of the flux of heating, go from the own in the upper part</w:t>
      </w:r>
      <w:r>
        <w:t xml:space="preserve"> </w:t>
      </w:r>
      <w:r>
        <w:t xml:space="preserve">of the house in the time. So much rooms are present in the floors, and</w:t>
      </w:r>
      <w:r>
        <w:t xml:space="preserve"> </w:t>
      </w:r>
      <w:r>
        <w:t xml:space="preserve">the most important room have a position in the middle area of the floor</w:t>
      </w:r>
      <w:r>
        <w:t xml:space="preserve"> </w:t>
      </w:r>
      <w:r>
        <w:t xml:space="preserve">of in the South Pole, for the reason explicated before (Solar Gains and</w:t>
      </w:r>
      <w:r>
        <w:t xml:space="preserve"> </w:t>
      </w:r>
      <w:r>
        <w:t xml:space="preserve">temperature control). The picture below show the map of the typical Izba</w:t>
      </w:r>
      <w:r>
        <w:t xml:space="preserve"> </w:t>
      </w:r>
      <w:r>
        <w:t xml:space="preserve">house.</w:t>
      </w:r>
    </w:p>
    <w:p>
      <w:pPr>
        <w:pStyle w:val="BodyText"/>
      </w:pPr>
      <w:r>
        <w:t xml:space="preserve"> </w:t>
      </w:r>
    </w:p>
    <w:p>
      <w:pPr>
        <w:pStyle w:val="FigureWithCaption"/>
      </w:pPr>
      <w:r>
        <w:drawing>
          <wp:inline>
            <wp:extent cx="847199" cy="412800"/>
            <wp:effectExtent b="0" l="0" r="0" t="0"/>
            <wp:docPr descr="Sections of a tipical Izba ( https://flore.unifi.it/retrieve/handle/2158/990007/31208/PhD%20Porzilli%20parte%202.pdf ) " title="" id="1" name="Picture"/>
            <a:graphic>
              <a:graphicData uri="http://schemas.openxmlformats.org/drawingml/2006/picture">
                <pic:pic>
                  <pic:nvPicPr>
                    <pic:cNvPr descr="figures/3/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199" cy="4128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Sections of a tipical Izba (</w:t>
      </w:r>
      <w:r>
        <w:t xml:space="preserve"> </w:t>
      </w:r>
      <w:hyperlink r:id="rId48">
        <w:r>
          <w:rPr>
            <w:rStyle w:val="Hyperlink"/>
          </w:rPr>
          <w:t xml:space="preserve">https://flore.unifi.it/retrieve/handle/2158/990007/31208/PhD%20Porzilli%20parte%202.pdf</w:t>
        </w:r>
      </w:hyperlink>
      <w:r>
        <w:t xml:space="preserve"> )</w:t>
      </w:r>
      <w:r>
        <w:t xml:space="preserve"> </w:t>
      </w:r>
    </w:p>
    <w:p>
      <w:pPr>
        <w:pStyle w:val="BodyText"/>
      </w:pPr>
      <w:r>
        <w:t xml:space="preserve">Some other picture show the tipical Russian Izba: in these pictures are</w:t>
      </w:r>
      <w:r>
        <w:t xml:space="preserve"> </w:t>
      </w:r>
      <w:r>
        <w:t xml:space="preserve">very clear the solution adopted against the snow, for example the roof</w:t>
      </w:r>
      <w:r>
        <w:t xml:space="preserve"> </w:t>
      </w:r>
      <w:r>
        <w:t xml:space="preserve">with an very high degree of slope; an other characteristic of the Izba</w:t>
      </w:r>
      <w:r>
        <w:t xml:space="preserve"> </w:t>
      </w:r>
      <w:r>
        <w:t xml:space="preserve">is the material used, generally the wood, very frequently present in the</w:t>
      </w:r>
      <w:r>
        <w:t xml:space="preserve"> </w:t>
      </w:r>
      <w:r>
        <w:t xml:space="preserve">Russian environment.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841003" cy="629987"/>
            <wp:effectExtent b="0" l="0" r="0" t="0"/>
            <wp:docPr descr="Tipical Izba present in Russia (https://en.wikipedia.org/wiki/Izba) " title="" id="1" name="Picture"/>
            <a:graphic>
              <a:graphicData uri="http://schemas.openxmlformats.org/drawingml/2006/picture">
                <pic:pic>
                  <pic:nvPicPr>
                    <pic:cNvPr descr="figures/esempio-izba-1/esempio-izba-1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003" cy="6299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Tipical Izba present in Russia</w:t>
      </w:r>
      <w:r>
        <w:t xml:space="preserve"> </w:t>
      </w:r>
      <w:r>
        <w:t xml:space="preserve">(</w:t>
      </w:r>
      <w:hyperlink r:id="rId52">
        <w:r>
          <w:rPr>
            <w:rStyle w:val="Hyperlink"/>
          </w:rPr>
          <w:t xml:space="preserve">https://en.wikipedia.org/wiki/Izba</w:t>
        </w:r>
      </w:hyperlink>
      <w:r>
        <w:t xml:space="preserve">)</w:t>
      </w:r>
      <w:r>
        <w:t xml:space="preserve"> </w:t>
      </w:r>
    </w:p>
    <w:p>
      <w:pPr>
        <w:pStyle w:val="FigureWithCaption"/>
      </w:pPr>
      <w:r>
        <w:drawing>
          <wp:inline>
            <wp:extent cx="3797300" cy="2133600"/>
            <wp:effectExtent b="0" l="0" r="0" t="0"/>
            <wp:docPr descr="Tipical Izba present in Russia (http://www.doit.house/russian-log-house.shtml) " title="" id="1" name="Picture"/>
            <a:graphic>
              <a:graphicData uri="http://schemas.openxmlformats.org/drawingml/2006/picture">
                <pic:pic>
                  <pic:nvPicPr>
                    <pic:cNvPr descr="figures/esempio-izba-2/esempio-izba-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73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Tipical Izba present in Russia</w:t>
      </w:r>
      <w:r>
        <w:t xml:space="preserve"> </w:t>
      </w:r>
      <w:r>
        <w:t xml:space="preserve">(</w:t>
      </w:r>
      <w:hyperlink r:id="rId54">
        <w:r>
          <w:rPr>
            <w:rStyle w:val="Hyperlink"/>
          </w:rPr>
          <w:t xml:space="preserve">http://www.doit.house/russian-log-house.shtml</w:t>
        </w:r>
      </w:hyperlink>
      <w:r>
        <w:t xml:space="preserve">)</w:t>
      </w:r>
      <w:r>
        <w:t xml:space="preserve"> </w:t>
      </w:r>
    </w:p>
    <w:p>
      <w:pPr>
        <w:pStyle w:val="FigureWithCaption"/>
      </w:pPr>
      <w:r>
        <w:drawing>
          <wp:inline>
            <wp:extent cx="1834916" cy="1376187"/>
            <wp:effectExtent b="0" l="0" r="0" t="0"/>
            <wp:docPr descr="Tipical Izba present in Russia (http://www.skyscrapercity.com/showthread.php?t=1102285) " title="" id="1" name="Picture"/>
            <a:graphic>
              <a:graphicData uri="http://schemas.openxmlformats.org/drawingml/2006/picture">
                <pic:pic>
                  <pic:nvPicPr>
                    <pic:cNvPr descr="figures/esempio-izba-3/esempio-izba-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916" cy="137618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Tipical Izba present in Russia</w:t>
      </w:r>
      <w:r>
        <w:t xml:space="preserve"> </w:t>
      </w:r>
      <w:r>
        <w:t xml:space="preserve">(</w:t>
      </w:r>
      <w:hyperlink r:id="rId56">
        <w:r>
          <w:rPr>
            <w:rStyle w:val="Hyperlink"/>
          </w:rPr>
          <w:t xml:space="preserve">http://www.skyscrapercity.com/showthread.php?t=1102285</w:t>
        </w:r>
      </w:hyperlink>
      <w:r>
        <w:t xml:space="preserve">)</w:t>
      </w:r>
      <w:r>
        <w:t xml:space="preserve"> </w:t>
      </w:r>
    </w:p>
    <w:p>
      <w:pPr>
        <w:pStyle w:val="Heading1"/>
      </w:pPr>
      <w:bookmarkStart w:id="57" w:name="point-2"/>
      <w:bookmarkEnd w:id="57"/>
      <w:r>
        <w:t xml:space="preserve">Point 2:</w:t>
      </w:r>
    </w:p>
    <w:p>
      <w:pPr>
        <w:pStyle w:val="Heading2"/>
      </w:pPr>
      <w:bookmarkStart w:id="58" w:name="section-1"/>
      <w:bookmarkEnd w:id="58"/>
      <w:r>
        <w:t xml:space="preserve"> </w:t>
      </w:r>
    </w:p>
    <w:p>
      <w:pPr>
        <w:pStyle w:val="FirstParagraph"/>
      </w:pPr>
      <w:r>
        <w:t xml:space="preserve">In the second chapter we use Watson&amp;Labs matrix for both Havana and</w:t>
      </w:r>
      <w:r>
        <w:t xml:space="preserve"> </w:t>
      </w:r>
      <w:r>
        <w:t xml:space="preserve">Saint Petersburg to see the different strategies, in cold and hot</w:t>
      </w:r>
      <w:r>
        <w:t xml:space="preserve"> </w:t>
      </w:r>
      <w:r>
        <w:t xml:space="preserve">season, that can improve drastically the use of plants to cool down or</w:t>
      </w:r>
      <w:r>
        <w:t xml:space="preserve"> </w:t>
      </w:r>
      <w:r>
        <w:t xml:space="preserve">heat the building.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5334000" cy="3241922"/>
            <wp:effectExtent b="0" l="0" r="0" t="0"/>
            <wp:docPr descr="Energy balance for a typical room building (http://www.seedengr.com/Blog/?tag=ies-modelling) " title="" id="1" name="Picture"/>
            <a:graphic>
              <a:graphicData uri="http://schemas.openxmlformats.org/drawingml/2006/picture">
                <pic:pic>
                  <pic:nvPicPr>
                    <pic:cNvPr descr="figures/transmission-loss-through-ground-floor/transmission-loss-through-ground-floor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41922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Energy balance for a typical room building</w:t>
      </w:r>
      <w:r>
        <w:t xml:space="preserve"> </w:t>
      </w:r>
      <w:r>
        <w:t xml:space="preserve">(</w:t>
      </w:r>
      <w:hyperlink r:id="rId60">
        <w:r>
          <w:rPr>
            <w:rStyle w:val="Hyperlink"/>
          </w:rPr>
          <w:t xml:space="preserve">http://www.seedengr.com/Blog/?tag=ies-modelling</w:t>
        </w:r>
      </w:hyperlink>
      <w:r>
        <w:t xml:space="preserve">)</w:t>
      </w:r>
      <w:r>
        <w:t xml:space="preserve"> </w:t>
      </w:r>
    </w:p>
    <w:p>
      <w:pPr>
        <w:pStyle w:val="Heading1"/>
      </w:pPr>
      <w:bookmarkStart w:id="61" w:name="havana-1"/>
      <w:bookmarkEnd w:id="61"/>
      <w:r>
        <w:t xml:space="preserve">Havana</w:t>
      </w:r>
    </w:p>
    <w:p>
      <w:pPr>
        <w:pStyle w:val="FirstParagraph"/>
      </w:pPr>
      <w:r>
        <w:br w:type="textWrapping"/>
      </w:r>
    </w:p>
    <w:p>
      <w:pPr>
        <w:pStyle w:val="BodyText"/>
      </w:pPr>
      <w:r>
        <w:drawing>
          <wp:inline>
            <wp:extent cx="3810000" cy="2540000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POINT-2-Havana-Matrix-Table/POINT-2-Havana-Matrix-Table.sv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Havana is characterized by a tropical climate, that is closely borders</w:t>
      </w:r>
      <w:r>
        <w:t xml:space="preserve"> </w:t>
      </w:r>
      <w:r>
        <w:t xml:space="preserve">on a tropical monsoon climate, it results tempered by the island’s</w:t>
      </w:r>
      <w:r>
        <w:t xml:space="preserve"> </w:t>
      </w:r>
      <w:r>
        <w:t xml:space="preserve">position in the belt of the trade winds and by the warm offshore</w:t>
      </w:r>
      <w:r>
        <w:t xml:space="preserve"> </w:t>
      </w:r>
      <w:r>
        <w:t xml:space="preserve">currents. Rainfall is heaviest in June and October and lightest from</w:t>
      </w:r>
      <w:r>
        <w:t xml:space="preserve"> </w:t>
      </w:r>
      <w:r>
        <w:t xml:space="preserve">December through April, averaging 1,200 mm annually.</w:t>
      </w:r>
    </w:p>
    <w:p>
      <w:pPr>
        <w:pStyle w:val="BodyText"/>
      </w:pPr>
      <w:r>
        <w:t xml:space="preserve"> In this type of climate there is no meaning to consider a winter season</w:t>
      </w:r>
      <w:r>
        <w:t xml:space="preserve"> </w:t>
      </w:r>
      <w:r>
        <w:t xml:space="preserve">because the average temperature is, more or less, the same during the</w:t>
      </w:r>
      <w:r>
        <w:t xml:space="preserve"> </w:t>
      </w:r>
      <w:r>
        <w:t xml:space="preserve">whole year, so we don’t consider making some strategies to reduce the</w:t>
      </w:r>
      <w:r>
        <w:t xml:space="preserve"> </w:t>
      </w:r>
      <w:r>
        <w:t xml:space="preserve">energy related to heating system.  </w:t>
      </w:r>
    </w:p>
    <w:p>
      <w:pPr>
        <w:pStyle w:val="BodyText"/>
      </w:pPr>
      <w:r>
        <w:t xml:space="preserve">For what concern the summer period we can study some different type of</w:t>
      </w:r>
      <w:r>
        <w:t xml:space="preserve"> </w:t>
      </w:r>
      <w:r>
        <w:t xml:space="preserve">strategies to reduce energy for cooling system. </w:t>
      </w:r>
    </w:p>
    <w:p>
      <w:pPr>
        <w:pStyle w:val="BodyText"/>
      </w:pPr>
      <w:r>
        <w:t xml:space="preserve">CONDUCTION</w:t>
      </w:r>
    </w:p>
    <w:p>
      <w:pPr>
        <w:pStyle w:val="BodyText"/>
      </w:pPr>
      <w:r>
        <w:t xml:space="preserve">Consider conduction strategies we can use the envelope, like walls and</w:t>
      </w:r>
      <w:r>
        <w:t xml:space="preserve"> </w:t>
      </w:r>
      <w:r>
        <w:t xml:space="preserve">roofs, to improve the thermal resistance and limit the conduction</w:t>
      </w:r>
      <w:r>
        <w:t xml:space="preserve"> </w:t>
      </w:r>
      <w:r>
        <w:t xml:space="preserve">phenomena of heat through envelope; we can do this increasing the</w:t>
      </w:r>
      <w:r>
        <w:t xml:space="preserve"> </w:t>
      </w:r>
      <w:r>
        <w:t xml:space="preserve">thickness of insulation, or using a better type of insulating material,</w:t>
      </w:r>
      <w:r>
        <w:t xml:space="preserve"> </w:t>
      </w:r>
      <w:r>
        <w:t xml:space="preserve">also the type of glass and the frame is important to limit conduction</w:t>
      </w:r>
      <w:r>
        <w:t xml:space="preserve"> </w:t>
      </w:r>
      <w:r>
        <w:t xml:space="preserve">through window, using also thermal break. But increase the insulation</w:t>
      </w:r>
      <w:r>
        <w:t xml:space="preserve"> </w:t>
      </w:r>
      <w:r>
        <w:t xml:space="preserve">thickness is not convenient, because temperature never fall down to a</w:t>
      </w:r>
      <w:r>
        <w:t xml:space="preserve"> </w:t>
      </w:r>
      <w:r>
        <w:t xml:space="preserve">low value so it can be a waste of money; a better strategy in this type</w:t>
      </w:r>
      <w:r>
        <w:t xml:space="preserve"> </w:t>
      </w:r>
      <w:r>
        <w:t xml:space="preserve">of climate can the micro ventilation, we can create a little thickness</w:t>
      </w:r>
      <w:r>
        <w:t xml:space="preserve"> </w:t>
      </w:r>
      <w:r>
        <w:t xml:space="preserve">in walls and roofs to permit the air to circulate, this can be very</w:t>
      </w:r>
      <w:r>
        <w:t xml:space="preserve"> </w:t>
      </w:r>
      <w:r>
        <w:t xml:space="preserve">useful because the heat reaching the external surface is firstly stopped</w:t>
      </w:r>
      <w:r>
        <w:t xml:space="preserve"> </w:t>
      </w:r>
      <w:r>
        <w:t xml:space="preserve">by an external skin, next a good part of the heat transfer through the</w:t>
      </w:r>
      <w:r>
        <w:t xml:space="preserve"> </w:t>
      </w:r>
      <w:r>
        <w:t xml:space="preserve">wall is remove by micro ventilation, so without any type on insulator</w:t>
      </w:r>
      <w:r>
        <w:t xml:space="preserve"> </w:t>
      </w:r>
      <w:r>
        <w:t xml:space="preserve">and without thermal mass we can reduce a lot heat gains for conduction.</w:t>
      </w:r>
    </w:p>
    <w:p>
      <w:pPr>
        <w:pStyle w:val="BodyText"/>
      </w:pPr>
      <w:r>
        <w:t xml:space="preserve">VENTILATION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5080000" cy="6883400"/>
            <wp:effectExtent b="0" l="0" r="0" t="0"/>
            <wp:docPr descr="Example of night ventilation for heat removing (https://sustainabilityworkshop.autodesk.com/buildings/night-purge-ventilation) " title="" id="1" name="Picture"/>
            <a:graphic>
              <a:graphicData uri="http://schemas.openxmlformats.org/drawingml/2006/picture">
                <pic:pic>
                  <pic:nvPicPr>
                    <pic:cNvPr descr="figures/night-flushing---revised/night-flushing---revised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0000" cy="68834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Example of night ventilation for heat removing</w:t>
      </w:r>
      <w:r>
        <w:t xml:space="preserve"> </w:t>
      </w:r>
      <w:r>
        <w:t xml:space="preserve">(</w:t>
      </w:r>
      <w:hyperlink r:id="rId64">
        <w:r>
          <w:rPr>
            <w:rStyle w:val="Hyperlink"/>
          </w:rPr>
          <w:t xml:space="preserve">https://sustainabilityworkshop.autodesk.com/buildings/night-purge-ventilation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It’s very important to consider the ventilation in this climate; we must</w:t>
      </w:r>
      <w:r>
        <w:t xml:space="preserve"> </w:t>
      </w:r>
      <w:r>
        <w:t xml:space="preserve">avoid as much as possible air exchanges and infiltration with hot air,</w:t>
      </w:r>
      <w:r>
        <w:t xml:space="preserve"> </w:t>
      </w:r>
      <w:r>
        <w:t xml:space="preserve">this meaning that is better to avoid natural ventilation in the hottest</w:t>
      </w:r>
      <w:r>
        <w:t xml:space="preserve"> </w:t>
      </w:r>
      <w:r>
        <w:t xml:space="preserve">hours of the day especially during sunny and hot days; in the contrary</w:t>
      </w:r>
      <w:r>
        <w:t xml:space="preserve"> </w:t>
      </w:r>
      <w:r>
        <w:t xml:space="preserve">during coldest hours like during the night we can use natural</w:t>
      </w:r>
      <w:r>
        <w:t xml:space="preserve"> </w:t>
      </w:r>
      <w:r>
        <w:t xml:space="preserve">ventilation to cool down without any type of plants. Natural ventilation</w:t>
      </w:r>
      <w:r>
        <w:t xml:space="preserve"> </w:t>
      </w:r>
      <w:r>
        <w:t xml:space="preserve">is very important to the health and comfort of the people inside</w:t>
      </w:r>
      <w:r>
        <w:t xml:space="preserve"> </w:t>
      </w:r>
      <w:r>
        <w:t xml:space="preserve">buildings, and reduce stagnation, a phenomenon that can create</w:t>
      </w:r>
      <w:r>
        <w:t xml:space="preserve"> </w:t>
      </w:r>
      <w:r>
        <w:t xml:space="preserve">discomfort. To allow natural ventilation we can simply open window in</w:t>
      </w:r>
      <w:r>
        <w:t xml:space="preserve"> </w:t>
      </w:r>
      <w:r>
        <w:t xml:space="preserve">opposite façade, and open internal door to allow natural movement of air</w:t>
      </w:r>
      <w:r>
        <w:t xml:space="preserve"> </w:t>
      </w:r>
      <w:r>
        <w:t xml:space="preserve">but only if there are no problem for acoustic insulation. During hottest</w:t>
      </w:r>
      <w:r>
        <w:t xml:space="preserve"> </w:t>
      </w:r>
      <w:r>
        <w:t xml:space="preserve">hours we consider avoiding natural ventilation closing the window and</w:t>
      </w:r>
      <w:r>
        <w:t xml:space="preserve"> </w:t>
      </w:r>
      <w:r>
        <w:t xml:space="preserve">limit as much as possible infiltration, especially through the windows.</w:t>
      </w:r>
    </w:p>
    <w:p>
      <w:pPr>
        <w:pStyle w:val="BodyText"/>
      </w:pPr>
      <w:r>
        <w:t xml:space="preserve">SOLAR GAINS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5334000" cy="2211427"/>
            <wp:effectExtent b="0" l="0" r="0" t="0"/>
            <wp:docPr descr="Trees effect on solar radiation (http://www.greenspec.co.uk/building-design/solar-siting-orientation/) " title="" id="1" name="Picture"/>
            <a:graphic>
              <a:graphicData uri="http://schemas.openxmlformats.org/drawingml/2006/picture">
                <pic:pic>
                  <pic:nvPicPr>
                    <pic:cNvPr descr="figures/siting10/siting10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211427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Trees effect on solar radiation</w:t>
      </w:r>
      <w:r>
        <w:t xml:space="preserve"> </w:t>
      </w:r>
      <w:r>
        <w:t xml:space="preserve">(</w:t>
      </w:r>
      <w:hyperlink r:id="rId66">
        <w:r>
          <w:rPr>
            <w:rStyle w:val="Hyperlink"/>
          </w:rPr>
          <w:t xml:space="preserve">http://www.greenspec.co.uk/building-design/solar-siting-orientation/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Talking about solar gains is better to limit this parameter to avoid an</w:t>
      </w:r>
      <w:r>
        <w:t xml:space="preserve"> </w:t>
      </w:r>
      <w:r>
        <w:t xml:space="preserve">increase of internal air temperature; to make it possible we can use</w:t>
      </w:r>
      <w:r>
        <w:t xml:space="preserve"> </w:t>
      </w:r>
      <w:r>
        <w:t xml:space="preserve">some type of shading device or overhang to limit the solar gains through</w:t>
      </w:r>
      <w:r>
        <w:t xml:space="preserve"> </w:t>
      </w:r>
      <w:r>
        <w:t xml:space="preserve">the windows especially during summer season, overhang is good here</w:t>
      </w:r>
      <w:r>
        <w:t xml:space="preserve"> </w:t>
      </w:r>
      <w:r>
        <w:t xml:space="preserve">because stop solar radiation during hottest season and hottest hours in</w:t>
      </w:r>
      <w:r>
        <w:t xml:space="preserve"> </w:t>
      </w:r>
      <w:r>
        <w:t xml:space="preserve">the year, due to the sun inclination in these periods. To stop also</w:t>
      </w:r>
      <w:r>
        <w:t xml:space="preserve"> </w:t>
      </w:r>
      <w:r>
        <w:t xml:space="preserve">solar radiation, we can use external threes that are able to stop direct</w:t>
      </w:r>
      <w:r>
        <w:t xml:space="preserve"> </w:t>
      </w:r>
      <w:r>
        <w:t xml:space="preserve">solar radiation. For improve the heat losses due to radiation we can use</w:t>
      </w:r>
      <w:r>
        <w:t xml:space="preserve"> </w:t>
      </w:r>
      <w:r>
        <w:t xml:space="preserve">the temperature of the sky especially during night without clouds where</w:t>
      </w:r>
      <w:r>
        <w:t xml:space="preserve"> </w:t>
      </w:r>
      <w:r>
        <w:t xml:space="preserve">the building can directly</w:t>
      </w:r>
      <w:r>
        <w:t xml:space="preserve"> </w:t>
      </w:r>
      <w:r>
        <w:t xml:space="preserve">“</w:t>
      </w:r>
      <w:r>
        <w:t xml:space="preserve">see</w:t>
      </w:r>
      <w:r>
        <w:t xml:space="preserve">”</w:t>
      </w:r>
      <w:r>
        <w:t xml:space="preserve"> </w:t>
      </w:r>
      <w:r>
        <w:t xml:space="preserve">the sky.</w:t>
      </w:r>
    </w:p>
    <w:p>
      <w:pPr>
        <w:pStyle w:val="BodyText"/>
      </w:pPr>
      <w:r>
        <w:t xml:space="preserve">ROOF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1896080" cy="1363954"/>
            <wp:effectExtent b="0" l="0" r="0" t="0"/>
            <wp:docPr descr="Advantages of green roof (http://lagoscleanbeach.wix.com/site1/apps/blog/green-white-green-roofs) " title="" id="1" name="Picture"/>
            <a:graphic>
              <a:graphicData uri="http://schemas.openxmlformats.org/drawingml/2006/picture">
                <pic:pic>
                  <pic:nvPicPr>
                    <pic:cNvPr descr="figures/a5fea6-b6c0f57cd9885b9e8a32c1f0b9a2d322/a5fea6-b6c0f57cd9885b9e8a32c1f0b9a2d32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080" cy="1363954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Advantages of green roof</w:t>
      </w:r>
      <w:r>
        <w:t xml:space="preserve"> </w:t>
      </w:r>
      <w:r>
        <w:t xml:space="preserve">(</w:t>
      </w:r>
      <w:hyperlink r:id="rId68">
        <w:r>
          <w:rPr>
            <w:rStyle w:val="Hyperlink"/>
          </w:rPr>
          <w:t xml:space="preserve">http://lagoscleanbeach.wix.com/site1/apps/blog/green-white-green-roofs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The roof is the part of the building most subjected to the solar</w:t>
      </w:r>
      <w:r>
        <w:t xml:space="preserve"> </w:t>
      </w:r>
      <w:r>
        <w:t xml:space="preserve">radiation, so we can work on it. We can use light painting changing</w:t>
      </w:r>
      <w:r>
        <w:t xml:space="preserve"> </w:t>
      </w:r>
      <w:r>
        <w:t xml:space="preserve">albedo to improve the reflection coefficient instead transmission and</w:t>
      </w:r>
      <w:r>
        <w:t xml:space="preserve"> </w:t>
      </w:r>
      <w:r>
        <w:t xml:space="preserve">adsorption coefficient, limiting the heat through the external envelope;</w:t>
      </w:r>
      <w:r>
        <w:t xml:space="preserve"> </w:t>
      </w:r>
      <w:r>
        <w:t xml:space="preserve">or we can use green roof, this type of solution is interesting because</w:t>
      </w:r>
      <w:r>
        <w:t xml:space="preserve"> </w:t>
      </w:r>
      <w:r>
        <w:t xml:space="preserve">the thickness of soil can improve the thermal mass and the thermal</w:t>
      </w:r>
      <w:r>
        <w:t xml:space="preserve"> </w:t>
      </w:r>
      <w:r>
        <w:t xml:space="preserve">insulation of the roof without any type of insulting material, and with</w:t>
      </w:r>
      <w:r>
        <w:t xml:space="preserve"> </w:t>
      </w:r>
      <w:r>
        <w:t xml:space="preserve">the help of the plants can reduce a lot the incident solar radiation,</w:t>
      </w:r>
      <w:r>
        <w:t xml:space="preserve"> </w:t>
      </w:r>
      <w:r>
        <w:t xml:space="preserve">this is due thanks to the leaves that reflect a big part of solar</w:t>
      </w:r>
      <w:r>
        <w:t xml:space="preserve"> </w:t>
      </w:r>
      <w:r>
        <w:t xml:space="preserve">radiation, making a sensation of fresh in the room under the roof; it</w:t>
      </w:r>
      <w:r>
        <w:t xml:space="preserve"> </w:t>
      </w:r>
      <w:r>
        <w:t xml:space="preserve">can create also advantages for rain because ground can adsorb store and</w:t>
      </w:r>
      <w:r>
        <w:t xml:space="preserve"> </w:t>
      </w:r>
      <w:r>
        <w:t xml:space="preserve">gradually release the water instead traditional roofs, that flow all the</w:t>
      </w:r>
      <w:r>
        <w:t xml:space="preserve"> </w:t>
      </w:r>
      <w:r>
        <w:t xml:space="preserve">water rain in the street. Green roof to be efficient require a good</w:t>
      </w:r>
      <w:r>
        <w:t xml:space="preserve"> </w:t>
      </w:r>
      <w:r>
        <w:t xml:space="preserve">maintenance to assure the plants life, and to avoid damage on the</w:t>
      </w:r>
      <w:r>
        <w:t xml:space="preserve"> </w:t>
      </w:r>
      <w:r>
        <w:t xml:space="preserve">substructure.</w:t>
      </w:r>
    </w:p>
    <w:p>
      <w:pPr>
        <w:pStyle w:val="BodyText"/>
      </w:pPr>
      <w:r>
        <w:t xml:space="preserve">OTHER STRATEGIES</w:t>
      </w:r>
    </w:p>
    <w:p>
      <w:pPr>
        <w:pStyle w:val="BodyText"/>
      </w:pPr>
      <w:r>
        <w:t xml:space="preserve">Another strategies to consider is the thermal mass that can adsorb a</w:t>
      </w:r>
      <w:r>
        <w:t xml:space="preserve"> </w:t>
      </w:r>
      <w:r>
        <w:t xml:space="preserve">good quantity of solar energy during days and release it during night,</w:t>
      </w:r>
      <w:r>
        <w:t xml:space="preserve"> </w:t>
      </w:r>
      <w:r>
        <w:t xml:space="preserve">but in this type of climate is better to consider light envelope with</w:t>
      </w:r>
      <w:r>
        <w:t xml:space="preserve"> </w:t>
      </w:r>
      <w:r>
        <w:t xml:space="preserve">consideration to ventilation respect to the thermal mass. Also using</w:t>
      </w:r>
      <w:r>
        <w:t xml:space="preserve"> </w:t>
      </w:r>
      <w:r>
        <w:t xml:space="preserve">evaporative cooling, it can be not useful in this type of climate due to</w:t>
      </w:r>
      <w:r>
        <w:t xml:space="preserve"> </w:t>
      </w:r>
      <w:r>
        <w:t xml:space="preserve">the very high relative humidity of the air in the external environment.</w:t>
      </w:r>
    </w:p>
    <w:p>
      <w:pPr>
        <w:pStyle w:val="Heading2"/>
      </w:pPr>
      <w:bookmarkStart w:id="69" w:name="saint-petersburg-1"/>
      <w:bookmarkEnd w:id="69"/>
      <w:r>
        <w:t xml:space="preserve">Saint Petersburg</w:t>
      </w:r>
    </w:p>
    <w:p>
      <w:pPr>
        <w:pStyle w:val="FirstParagraph"/>
      </w:pPr>
      <w:r>
        <w:br w:type="textWrapping"/>
      </w:r>
    </w:p>
    <w:p>
      <w:pPr>
        <w:pStyle w:val="BodyText"/>
      </w:pPr>
      <w:r>
        <w:drawing>
          <wp:inline>
            <wp:extent cx="3810000" cy="2540000"/>
            <wp:effectExtent b="0" l="0" r="0" t="0"/>
            <wp:docPr descr="image" title="" id="1" name="Picture"/>
            <a:graphic>
              <a:graphicData uri="http://schemas.openxmlformats.org/drawingml/2006/picture">
                <pic:pic>
                  <pic:nvPicPr>
                    <pic:cNvPr descr="figures/POINT-2-Saint-Petersburg-Matrix-Table/POINT-2-Saint-Petersburg-Matrix-Table.sv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54000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BodyText"/>
      </w:pPr>
      <w:r>
        <w:t xml:space="preserve">Saint Petersburg is characterized by a humid continental climate that</w:t>
      </w:r>
      <w:r>
        <w:t xml:space="preserve"> </w:t>
      </w:r>
      <w:r>
        <w:t xml:space="preserve">has warm, humid and short summers and long, moderately cold wet winters.</w:t>
      </w:r>
      <w:r>
        <w:t xml:space="preserve"> </w:t>
      </w:r>
      <w:r>
        <w:t xml:space="preserve">Average annual precipitation varies across the city, averaging 660</w:t>
      </w:r>
      <w:r>
        <w:t xml:space="preserve"> </w:t>
      </w:r>
      <w:r>
        <w:t xml:space="preserve">millimeters per year and reaching maximum in late summer. Soil moisture</w:t>
      </w:r>
      <w:r>
        <w:t xml:space="preserve"> </w:t>
      </w:r>
      <w:r>
        <w:t xml:space="preserve">is almost always high because of lower evapotranspiration due to the</w:t>
      </w:r>
      <w:r>
        <w:t xml:space="preserve"> </w:t>
      </w:r>
      <w:r>
        <w:t xml:space="preserve">cool climate and Air humidity is 78% on average.</w:t>
      </w:r>
    </w:p>
    <w:p>
      <w:pPr>
        <w:pStyle w:val="BodyText"/>
      </w:pPr>
      <w:r>
        <w:t xml:space="preserve">In this type of climate there the major topic is to limit the</w:t>
      </w:r>
      <w:r>
        <w:t xml:space="preserve"> </w:t>
      </w:r>
      <w:r>
        <w:t xml:space="preserve">consumption for the heating system because the climate is very cold and</w:t>
      </w:r>
      <w:r>
        <w:t xml:space="preserve"> </w:t>
      </w:r>
      <w:r>
        <w:t xml:space="preserve">rigid especially during winter, also in summer the temperature not reach</w:t>
      </w:r>
      <w:r>
        <w:t xml:space="preserve"> </w:t>
      </w:r>
      <w:r>
        <w:t xml:space="preserve">very high values remaining at least in the comfort range (20 – 26 °C)</w:t>
      </w:r>
      <w:r>
        <w:t xml:space="preserve"> </w:t>
      </w:r>
      <w:r>
        <w:t xml:space="preserve">for the whole year.</w:t>
      </w:r>
    </w:p>
    <w:p>
      <w:pPr>
        <w:pStyle w:val="BodyText"/>
      </w:pPr>
      <w:r>
        <w:t xml:space="preserve">For these consideration is more important to study strategies for cold</w:t>
      </w:r>
      <w:r>
        <w:t xml:space="preserve"> </w:t>
      </w:r>
      <w:r>
        <w:t xml:space="preserve">period limiting the energy using for heating system.</w:t>
      </w:r>
    </w:p>
    <w:p>
      <w:pPr>
        <w:pStyle w:val="BodyText"/>
      </w:pPr>
      <w:r>
        <w:t xml:space="preserve">CONDUCTION</w:t>
      </w:r>
    </w:p>
    <w:p>
      <w:pPr>
        <w:pStyle w:val="BodyText"/>
      </w:pPr>
      <w:r>
        <w:br w:type="textWrapping"/>
      </w:r>
    </w:p>
    <w:p>
      <w:pPr>
        <w:pStyle w:val="FigureWithCaption"/>
      </w:pPr>
      <w:r>
        <w:drawing>
          <wp:inline>
            <wp:extent cx="5334000" cy="2019129"/>
            <wp:effectExtent b="0" l="0" r="0" t="0"/>
            <wp:docPr descr="Use of thermal mass in a building (http://ourjourneytosustainability.blogspot.it/2013/05/why-tire-house-renovating-two-story.html) " title="" id="1" name="Picture"/>
            <a:graphic>
              <a:graphicData uri="http://schemas.openxmlformats.org/drawingml/2006/picture">
                <pic:pic>
                  <pic:nvPicPr>
                    <pic:cNvPr descr="figures/solar-gain-and-thermal-mass/solar-gain-and-thermal-mass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2019129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Use of thermal mass in a building</w:t>
      </w:r>
      <w:r>
        <w:t xml:space="preserve"> </w:t>
      </w:r>
      <w:r>
        <w:t xml:space="preserve">(</w:t>
      </w:r>
      <w:hyperlink r:id="rId72">
        <w:r>
          <w:rPr>
            <w:rStyle w:val="Hyperlink"/>
          </w:rPr>
          <w:t xml:space="preserve">http://ourjourneytosustainability.blogspot.it/2013/05/why-tire-house-renovating-two-story.html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Consider conduction strategies we can use the envelope, like walls and</w:t>
      </w:r>
      <w:r>
        <w:t xml:space="preserve"> </w:t>
      </w:r>
      <w:r>
        <w:t xml:space="preserve">roofs, to improve the thermal resistance and limit the conduction</w:t>
      </w:r>
      <w:r>
        <w:t xml:space="preserve"> </w:t>
      </w:r>
      <w:r>
        <w:t xml:space="preserve">phenomena of heat through envelope; we can do this increasing the</w:t>
      </w:r>
      <w:r>
        <w:t xml:space="preserve"> </w:t>
      </w:r>
      <w:r>
        <w:t xml:space="preserve">thickness of insulation, or using a better type of insulating material,</w:t>
      </w:r>
      <w:r>
        <w:t xml:space="preserve"> </w:t>
      </w:r>
      <w:r>
        <w:t xml:space="preserve">also the type of glass and the frame are important to limit conduction</w:t>
      </w:r>
      <w:r>
        <w:t xml:space="preserve"> </w:t>
      </w:r>
      <w:r>
        <w:t xml:space="preserve">through window, using also thermal break; it is better to use a double</w:t>
      </w:r>
      <w:r>
        <w:t xml:space="preserve"> </w:t>
      </w:r>
      <w:r>
        <w:t xml:space="preserve">or triple glasses with an interspace fill with gas for example argon, to</w:t>
      </w:r>
      <w:r>
        <w:t xml:space="preserve"> </w:t>
      </w:r>
      <w:r>
        <w:t xml:space="preserve">improve a lot the thermal resistance. Using thermal mass in this climate</w:t>
      </w:r>
      <w:r>
        <w:t xml:space="preserve"> </w:t>
      </w:r>
      <w:r>
        <w:t xml:space="preserve">can be useful because during the day walls and floor can adsorb a lot of</w:t>
      </w:r>
      <w:r>
        <w:t xml:space="preserve"> </w:t>
      </w:r>
      <w:r>
        <w:t xml:space="preserve">heat energy that can be release to the internal environment during the</w:t>
      </w:r>
      <w:r>
        <w:t xml:space="preserve"> </w:t>
      </w:r>
      <w:r>
        <w:t xml:space="preserve">night, getting higher the internal air temperature in the coldest hours</w:t>
      </w:r>
      <w:r>
        <w:t xml:space="preserve"> </w:t>
      </w:r>
      <w:r>
        <w:t xml:space="preserve">of the day. It is also very important to limit the thermal bridge in the</w:t>
      </w:r>
      <w:r>
        <w:t xml:space="preserve"> </w:t>
      </w:r>
      <w:r>
        <w:t xml:space="preserve">building especially near corners and windows, in a cold climate is easy</w:t>
      </w:r>
      <w:r>
        <w:t xml:space="preserve"> </w:t>
      </w:r>
      <w:r>
        <w:t xml:space="preserve">without a good design to create thermal bridge with a low internal</w:t>
      </w:r>
      <w:r>
        <w:t xml:space="preserve"> </w:t>
      </w:r>
      <w:r>
        <w:t xml:space="preserve">surface temperature, this can create discomfort and can affect also the</w:t>
      </w:r>
      <w:r>
        <w:t xml:space="preserve"> </w:t>
      </w:r>
      <w:r>
        <w:t xml:space="preserve">heath of the people inside it.</w:t>
      </w:r>
    </w:p>
    <w:p>
      <w:pPr>
        <w:pStyle w:val="BodyText"/>
      </w:pPr>
      <w:r>
        <w:t xml:space="preserve">VENTILATION</w:t>
      </w:r>
    </w:p>
    <w:p>
      <w:pPr>
        <w:pStyle w:val="BodyText"/>
      </w:pPr>
      <w:r>
        <w:t xml:space="preserve">The ventilation in this climate can affect negatively the internal</w:t>
      </w:r>
      <w:r>
        <w:t xml:space="preserve"> </w:t>
      </w:r>
      <w:r>
        <w:t xml:space="preserve">condition of the building, living in a rigid climate and using</w:t>
      </w:r>
      <w:r>
        <w:t xml:space="preserve"> </w:t>
      </w:r>
      <w:r>
        <w:t xml:space="preserve">ventilation without any type of treatment like AHU we can drastically</w:t>
      </w:r>
      <w:r>
        <w:t xml:space="preserve"> </w:t>
      </w:r>
      <w:r>
        <w:t xml:space="preserve">reduce the internal temperature creating discomfort. So the designer</w:t>
      </w:r>
      <w:r>
        <w:t xml:space="preserve"> </w:t>
      </w:r>
      <w:r>
        <w:t xml:space="preserve">must avoid as much as possible infiltration and heat losses through</w:t>
      </w:r>
      <w:r>
        <w:t xml:space="preserve"> </w:t>
      </w:r>
      <w:r>
        <w:t xml:space="preserve">envelope and windows.</w:t>
      </w:r>
    </w:p>
    <w:p>
      <w:pPr>
        <w:pStyle w:val="BodyText"/>
      </w:pPr>
      <w:r>
        <w:t xml:space="preserve">SOLAR GAINS</w:t>
      </w:r>
    </w:p>
    <w:p>
      <w:pPr>
        <w:pStyle w:val="BodyText"/>
      </w:pPr>
      <w:r>
        <w:t xml:space="preserve">Solar gains can play a big role for reducing the use of heating system.</w:t>
      </w:r>
      <w:r>
        <w:t xml:space="preserve"> </w:t>
      </w:r>
      <w:r>
        <w:t xml:space="preserve">We can use sun radiation as possible to improve internal air temperature</w:t>
      </w:r>
      <w:r>
        <w:t xml:space="preserve"> </w:t>
      </w:r>
      <w:r>
        <w:t xml:space="preserve">without any kind of plants. To improve the solar gains through the</w:t>
      </w:r>
      <w:r>
        <w:t xml:space="preserve"> </w:t>
      </w:r>
      <w:r>
        <w:t xml:space="preserve">windows we must choose a good orientation of the building that can allow</w:t>
      </w:r>
      <w:r>
        <w:t xml:space="preserve"> </w:t>
      </w:r>
      <w:r>
        <w:t xml:space="preserve">the building to receive the bigger amount of solar radiation, study also</w:t>
      </w:r>
      <w:r>
        <w:t xml:space="preserve"> </w:t>
      </w:r>
      <w:r>
        <w:t xml:space="preserve">the position respect to the other buildings. It is better to improve the</w:t>
      </w:r>
      <w:r>
        <w:t xml:space="preserve"> </w:t>
      </w:r>
      <w:r>
        <w:t xml:space="preserve">glazing area in the building especially in south façade respect to the</w:t>
      </w:r>
      <w:r>
        <w:t xml:space="preserve"> </w:t>
      </w:r>
      <w:r>
        <w:t xml:space="preserve">other orientation, in this way we can improve the solar radiation come</w:t>
      </w:r>
      <w:r>
        <w:t xml:space="preserve"> </w:t>
      </w:r>
      <w:r>
        <w:t xml:space="preserve">into the building and reach internal floor and limit dispersion from the</w:t>
      </w:r>
      <w:r>
        <w:t xml:space="preserve"> </w:t>
      </w:r>
      <w:r>
        <w:t xml:space="preserve">Windows to the other facade; if we combine this solution with a floor</w:t>
      </w:r>
      <w:r>
        <w:t xml:space="preserve"> </w:t>
      </w:r>
      <w:r>
        <w:t xml:space="preserve">that has a good thermal mass we can improve also the temperature during</w:t>
      </w:r>
      <w:r>
        <w:t xml:space="preserve"> </w:t>
      </w:r>
      <w:r>
        <w:t xml:space="preserve">night; the floor impressed by solar radiation can storage the energy</w:t>
      </w:r>
      <w:r>
        <w:t xml:space="preserve"> </w:t>
      </w:r>
      <w:r>
        <w:t xml:space="preserve">comes to the sun during the day and gradually release it during night. A</w:t>
      </w:r>
      <w:r>
        <w:t xml:space="preserve"> </w:t>
      </w:r>
      <w:r>
        <w:t xml:space="preserve">good choice for the orientation of the building can improve also the</w:t>
      </w:r>
      <w:r>
        <w:t xml:space="preserve"> </w:t>
      </w:r>
      <w:r>
        <w:t xml:space="preserve">natural illumination comes from the sun especially during winter when</w:t>
      </w:r>
      <w:r>
        <w:t xml:space="preserve"> </w:t>
      </w:r>
      <w:r>
        <w:t xml:space="preserve">the hours of sun are very few.</w:t>
      </w:r>
    </w:p>
    <w:p>
      <w:pPr>
        <w:pStyle w:val="BodyText"/>
      </w:pPr>
      <w:r>
        <w:br w:type="textWrapping"/>
      </w:r>
    </w:p>
    <w:p>
      <w:pPr>
        <w:pStyle w:val="Heading1"/>
      </w:pPr>
      <w:bookmarkStart w:id="73" w:name="point-3"/>
      <w:bookmarkEnd w:id="73"/>
      <w:r>
        <w:t xml:space="preserve">Point 3:</w:t>
      </w:r>
    </w:p>
    <w:p>
      <w:pPr>
        <w:pStyle w:val="Heading2"/>
      </w:pPr>
      <w:bookmarkStart w:id="74" w:name="havana-2"/>
      <w:bookmarkEnd w:id="74"/>
      <w:r>
        <w:t xml:space="preserve">Havana</w:t>
      </w:r>
    </w:p>
    <w:p>
      <w:pPr>
        <w:pStyle w:val="FirstParagraph"/>
      </w:pPr>
      <w:r>
        <w:t xml:space="preserve">At first, we analysed the Great Houses of Havana, which is the modern</w:t>
      </w:r>
      <w:r>
        <w:t xml:space="preserve"> </w:t>
      </w:r>
      <w:r>
        <w:t xml:space="preserve">climate responsive architectures in Cuba.</w:t>
      </w:r>
    </w:p>
    <w:p>
      <w:pPr>
        <w:pStyle w:val="BodyText"/>
      </w:pPr>
      <w:r>
        <w:t xml:space="preserve">BUILDING INTRODUCTION</w:t>
      </w:r>
    </w:p>
    <w:p>
      <w:pPr>
        <w:pStyle w:val="BodyText"/>
      </w:pPr>
      <w:r>
        <w:t xml:space="preserve">The United States’ diplomatic presence in Cuba is housed in a severe,</w:t>
      </w:r>
      <w:r>
        <w:t xml:space="preserve"> </w:t>
      </w:r>
      <w:r>
        <w:t xml:space="preserve">early-1950s office building perched on the shoreline over Havana Bay.</w:t>
      </w:r>
      <w:r>
        <w:t xml:space="preserve"> </w:t>
      </w:r>
      <w:r>
        <w:t xml:space="preserve">Walled off from the city and pulled back from the street, the building</w:t>
      </w:r>
      <w:r>
        <w:t xml:space="preserve"> </w:t>
      </w:r>
      <w:r>
        <w:t xml:space="preserve">has the uneasy presence of a haunted castle – shunned and maligned by</w:t>
      </w:r>
      <w:r>
        <w:t xml:space="preserve"> </w:t>
      </w:r>
      <w:r>
        <w:t xml:space="preserve">its neighbors, but subjected to the unending scrutiny of suspicious eyes</w:t>
      </w:r>
      <w:r>
        <w:t xml:space="preserve"> </w:t>
      </w:r>
      <w:r>
        <w:t xml:space="preserve">and intrigued gossip of the locals. With its regimented orthogonalities</w:t>
      </w:r>
      <w:r>
        <w:t xml:space="preserve"> </w:t>
      </w:r>
      <w:r>
        <w:t xml:space="preserve">and the unmistakably foreign imprint of modernist efficiencies, both the</w:t>
      </w:r>
      <w:r>
        <w:t xml:space="preserve"> </w:t>
      </w:r>
      <w:r>
        <w:t xml:space="preserve">embassy’s architecture and the optimistic political spirit it embodies</w:t>
      </w:r>
      <w:r>
        <w:t xml:space="preserve"> </w:t>
      </w:r>
      <w:r>
        <w:t xml:space="preserve">seem to belong to another era, a cooperative past no longer conceivable</w:t>
      </w:r>
      <w:r>
        <w:t xml:space="preserve"> </w:t>
      </w:r>
      <w:r>
        <w:t xml:space="preserve">in the wake of a half century of underhanded diplomacy, calumnious</w:t>
      </w:r>
      <w:r>
        <w:t xml:space="preserve"> </w:t>
      </w:r>
      <w:r>
        <w:t xml:space="preserve">propaganda, and failed attempts to restore relations between the</w:t>
      </w:r>
      <w:r>
        <w:t xml:space="preserve"> </w:t>
      </w:r>
      <w:r>
        <w:t xml:space="preserve">embattled countries.</w:t>
      </w:r>
    </w:p>
    <w:p>
      <w:pPr>
        <w:pStyle w:val="FigureWithCaption"/>
      </w:pPr>
      <w:r>
        <w:drawing>
          <wp:inline>
            <wp:extent cx="5334000" cy="4249118"/>
            <wp:effectExtent b="0" l="0" r="0" t="0"/>
            <wp:docPr descr="Building in early-1950s (https://www.archdaily.com/584114/ad-classics-united-states-embassy-in-havana-harrison-and-abramovitz/54a99ed8e58ecee47e000065-unnamed-png) " title="" id="1" name="Picture"/>
            <a:graphic>
              <a:graphicData uri="http://schemas.openxmlformats.org/drawingml/2006/picture">
                <pic:pic>
                  <pic:nvPicPr>
                    <pic:cNvPr descr="figures/unnamed-jpg/unnamed-jpg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249118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Building in early-1950s</w:t>
      </w:r>
      <w:r>
        <w:t xml:space="preserve"> </w:t>
      </w:r>
      <w:r>
        <w:t xml:space="preserve">(</w:t>
      </w:r>
      <w:hyperlink r:id="rId76">
        <w:r>
          <w:rPr>
            <w:rStyle w:val="Hyperlink"/>
          </w:rPr>
          <w:t xml:space="preserve">https://www.archdaily.com/584114/ad-classics-united-states-embassy-in-havana-harrison-and-abramovitz/54a99ed8e58ecee47e000065-unnamed-png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BUILDING DESIGN</w:t>
      </w:r>
    </w:p>
    <w:p>
      <w:pPr>
        <w:pStyle w:val="BodyText"/>
      </w:pPr>
      <w:r>
        <w:t xml:space="preserve">Designed in 1950 by the renowned team of Wallace Harrison and Max</w:t>
      </w:r>
      <w:r>
        <w:t xml:space="preserve"> </w:t>
      </w:r>
      <w:r>
        <w:t xml:space="preserve">Abramovitz, architects of the CIA Headquarters at Langley and a host of</w:t>
      </w:r>
      <w:r>
        <w:t xml:space="preserve"> </w:t>
      </w:r>
      <w:r>
        <w:t xml:space="preserve">other civic projects, the embassy was completed to great critical</w:t>
      </w:r>
      <w:r>
        <w:t xml:space="preserve"> </w:t>
      </w:r>
      <w:r>
        <w:t xml:space="preserve">acclaim in 1953. It earned a prominent place that same year in an</w:t>
      </w:r>
      <w:r>
        <w:t xml:space="preserve"> </w:t>
      </w:r>
      <w:r>
        <w:t xml:space="preserve">exhibition on</w:t>
      </w:r>
      <w:r>
        <w:t xml:space="preserve"> </w:t>
      </w:r>
      <w:r>
        <w:t xml:space="preserve">“</w:t>
      </w:r>
      <w:r>
        <w:t xml:space="preserve">Architecture for the State Department</w:t>
      </w:r>
      <w:r>
        <w:t xml:space="preserve">”</w:t>
      </w:r>
      <w:r>
        <w:t xml:space="preserve"> </w:t>
      </w:r>
      <w:r>
        <w:t xml:space="preserve">at the Museum of</w:t>
      </w:r>
      <w:r>
        <w:t xml:space="preserve"> </w:t>
      </w:r>
      <w:r>
        <w:t xml:space="preserve">Modern Art, alongside another consulate by the duo in Rio de Jainero and</w:t>
      </w:r>
      <w:r>
        <w:t xml:space="preserve"> </w:t>
      </w:r>
      <w:r>
        <w:t xml:space="preserve">seven other embassies from around the world. The scheme in Havana was</w:t>
      </w:r>
      <w:r>
        <w:t xml:space="preserve"> </w:t>
      </w:r>
      <w:r>
        <w:t xml:space="preserve">simple and elegant: a sprawling ground floor level with two courtyard</w:t>
      </w:r>
      <w:r>
        <w:t xml:space="preserve"> </w:t>
      </w:r>
      <w:r>
        <w:t xml:space="preserve">patios that contained information, visa, and consular desks, and a</w:t>
      </w:r>
      <w:r>
        <w:t xml:space="preserve"> </w:t>
      </w:r>
      <w:r>
        <w:t xml:space="preserve">setback office tower that housed diplomatic offices and bases of</w:t>
      </w:r>
      <w:r>
        <w:t xml:space="preserve"> </w:t>
      </w:r>
      <w:r>
        <w:t xml:space="preserve">operations for more sensitive government missions. Clad in imported</w:t>
      </w:r>
      <w:r>
        <w:t xml:space="preserve"> </w:t>
      </w:r>
      <w:r>
        <w:t xml:space="preserve">travertine panels, the embassy’s clean lines and simple rectangular</w:t>
      </w:r>
      <w:r>
        <w:t xml:space="preserve"> </w:t>
      </w:r>
      <w:r>
        <w:t xml:space="preserve">geometries epitomized both the industrial aesthetic of International</w:t>
      </w:r>
      <w:r>
        <w:t xml:space="preserve"> </w:t>
      </w:r>
      <w:r>
        <w:t xml:space="preserve">Style modernism and the seemingly inescapable influence of encroaching</w:t>
      </w:r>
      <w:r>
        <w:t xml:space="preserve"> </w:t>
      </w:r>
      <w:r>
        <w:t xml:space="preserve">American culture.</w:t>
      </w:r>
    </w:p>
    <w:p>
      <w:pPr>
        <w:pStyle w:val="FigureWithCaption"/>
      </w:pPr>
      <w:r>
        <w:drawing>
          <wp:inline>
            <wp:extent cx="4177492" cy="2804363"/>
            <wp:effectExtent b="0" l="0" r="0" t="0"/>
            <wp:docPr descr="United States Embassy in Havana(https://www.archdaily.com/584114/ad-classics-united-states-embassy-in-havana-harrison-and-abramovitz/54a99df9e58ecee47e000063-flickr_user_terry_feuerborn-jpg " title="" id="1" name="Picture"/>
            <a:graphic>
              <a:graphicData uri="http://schemas.openxmlformats.org/drawingml/2006/picture">
                <pic:pic>
                  <pic:nvPicPr>
                    <pic:cNvPr descr="figures/Flickr-user-Terry-Feuerborn/Flickr-user-Terry-Feuerborn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280436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United States Embassy in</w:t>
      </w:r>
      <w:r>
        <w:t xml:space="preserve"> </w:t>
      </w:r>
      <w:r>
        <w:t xml:space="preserve">Havana(</w:t>
      </w:r>
      <w:hyperlink r:id="rId78">
        <w:r>
          <w:rPr>
            <w:rStyle w:val="Hyperlink"/>
          </w:rPr>
          <w:t xml:space="preserve">https://www.archdaily.com/584114/ad-classics-united-states-embassy-in-havana-harrison-and-abramovitz/54a99df9e58ecee47e000063-flickr_user_terry_feuerborn-jpg</w:t>
        </w:r>
      </w:hyperlink>
      <w:r>
        <w:t xml:space="preserve"> </w:t>
      </w:r>
    </w:p>
    <w:p>
      <w:pPr>
        <w:pStyle w:val="BodyText"/>
      </w:pPr>
      <w:r>
        <w:t xml:space="preserve">BUILDING FUNCTION</w:t>
      </w:r>
    </w:p>
    <w:p>
      <w:pPr>
        <w:pStyle w:val="BodyText"/>
      </w:pPr>
      <w:r>
        <w:t xml:space="preserve">True to its name, the appeal of International Style modernism had little</w:t>
      </w:r>
      <w:r>
        <w:t xml:space="preserve"> </w:t>
      </w:r>
      <w:r>
        <w:t xml:space="preserve">to do with a concern for regional sensitivity or local conditions. Its</w:t>
      </w:r>
      <w:r>
        <w:t xml:space="preserve"> </w:t>
      </w:r>
      <w:r>
        <w:t xml:space="preserve">theoretical origins as a universal architecture of standardized mass</w:t>
      </w:r>
      <w:r>
        <w:t xml:space="preserve"> </w:t>
      </w:r>
      <w:r>
        <w:t xml:space="preserve">production generally precluded the necessity (and sometimes the</w:t>
      </w:r>
      <w:r>
        <w:t xml:space="preserve"> </w:t>
      </w:r>
      <w:r>
        <w:t xml:space="preserve">capacity) of contextual adaptation at the project level. Accordingly,</w:t>
      </w:r>
      <w:r>
        <w:t xml:space="preserve"> </w:t>
      </w:r>
      <w:r>
        <w:t xml:space="preserve">while Harrison and Abramovitz displayed a token amount of interest in</w:t>
      </w:r>
      <w:r>
        <w:t xml:space="preserve"> </w:t>
      </w:r>
      <w:r>
        <w:t xml:space="preserve">the building’s immediate environs, it was only as an afterthought to the</w:t>
      </w:r>
      <w:r>
        <w:t xml:space="preserve"> </w:t>
      </w:r>
      <w:r>
        <w:t xml:space="preserve">larger design concept, and early attempts at environmental tuning were</w:t>
      </w:r>
      <w:r>
        <w:t xml:space="preserve"> </w:t>
      </w:r>
      <w:r>
        <w:t xml:space="preserve">met with mixed results. For example, the architects aligned the thin</w:t>
      </w:r>
      <w:r>
        <w:t xml:space="preserve"> </w:t>
      </w:r>
      <w:r>
        <w:t xml:space="preserve">office block on a north-south axis, hoping to intercept the strong</w:t>
      </w:r>
      <w:r>
        <w:t xml:space="preserve"> </w:t>
      </w:r>
      <w:r>
        <w:t xml:space="preserve">east-west winds of the shoreline through large operable windows. Well</w:t>
      </w:r>
      <w:r>
        <w:t xml:space="preserve"> </w:t>
      </w:r>
      <w:r>
        <w:t xml:space="preserve">intended though they were, the actual ability of these windows to</w:t>
      </w:r>
      <w:r>
        <w:t xml:space="preserve"> </w:t>
      </w:r>
      <w:r>
        <w:t xml:space="preserve">ventilate the building and offset the searing greenhouse effect of the</w:t>
      </w:r>
      <w:r>
        <w:t xml:space="preserve"> </w:t>
      </w:r>
      <w:r>
        <w:t xml:space="preserve">glass facades was minimal and unreliable, ultimately leading to an</w:t>
      </w:r>
      <w:r>
        <w:t xml:space="preserve"> </w:t>
      </w:r>
      <w:r>
        <w:t xml:space="preserve">extensive mechanical and material renovation in 1997. </w:t>
      </w:r>
    </w:p>
    <w:p>
      <w:pPr>
        <w:pStyle w:val="FigureWithCaption"/>
      </w:pPr>
      <w:r>
        <w:drawing>
          <wp:inline>
            <wp:extent cx="2886935" cy="1467933"/>
            <wp:effectExtent b="0" l="0" r="0" t="0"/>
            <wp:docPr descr="Building facades(https://www.archdaily.com/584114/ad-classics-united-states-embassy-in-havana-harrison-and-abramovitz/54a99b9ee58eceffe500004d-u-s-_department_of_state_2-jpg) " title="" id="1" name="Picture"/>
            <a:graphic>
              <a:graphicData uri="http://schemas.openxmlformats.org/drawingml/2006/picture">
                <pic:pic>
                  <pic:nvPicPr>
                    <pic:cNvPr descr="figures/U-S--Department-of-State-2/U-S--Department-of-State-2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935" cy="146793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Building</w:t>
      </w:r>
      <w:r>
        <w:t xml:space="preserve"> </w:t>
      </w:r>
      <w:r>
        <w:t xml:space="preserve">facades(</w:t>
      </w:r>
      <w:hyperlink r:id="rId80">
        <w:r>
          <w:rPr>
            <w:rStyle w:val="Hyperlink"/>
          </w:rPr>
          <w:t xml:space="preserve">https://www.archdaily.com/584114/ad-classics-united-states-embassy-in-havana-harrison-and-abramovitz/54a99b9ee58eceffe500004d-u-s-_department_of_state_2-jpg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BUILDING RELATIONSHIP</w:t>
      </w:r>
    </w:p>
    <w:p>
      <w:pPr>
        <w:pStyle w:val="BodyText"/>
      </w:pPr>
      <w:r>
        <w:t xml:space="preserve">It is no coincidence that the building bears a remarkable resemblance to</w:t>
      </w:r>
      <w:r>
        <w:t xml:space="preserve"> </w:t>
      </w:r>
      <w:r>
        <w:t xml:space="preserve">another, more famous house of diplomacy. While the architecture of the</w:t>
      </w:r>
      <w:r>
        <w:t xml:space="preserve"> </w:t>
      </w:r>
      <w:r>
        <w:t xml:space="preserve">United Nations Secretariat Building in New York (1952) has often been</w:t>
      </w:r>
      <w:r>
        <w:t xml:space="preserve"> </w:t>
      </w:r>
      <w:r>
        <w:t xml:space="preserve">attributed to Niemeyer and Le Corbusier, two of the giants behind its</w:t>
      </w:r>
      <w:r>
        <w:t xml:space="preserve"> </w:t>
      </w:r>
      <w:r>
        <w:t xml:space="preserve">design, it was actually Harrison that was placed in charge of the</w:t>
      </w:r>
      <w:r>
        <w:t xml:space="preserve"> </w:t>
      </w:r>
      <w:r>
        <w:t xml:space="preserve">international collaboration. Like the embassy in Havana, the Secretariat</w:t>
      </w:r>
      <w:r>
        <w:t xml:space="preserve"> </w:t>
      </w:r>
      <w:r>
        <w:t xml:space="preserve">has an oblong, rectangular footprint aligned along a north-south axis.</w:t>
      </w:r>
      <w:r>
        <w:t xml:space="preserve"> </w:t>
      </w:r>
      <w:r>
        <w:t xml:space="preserve">Windows cover the east and west facades; while solid, light-colored</w:t>
      </w:r>
      <w:r>
        <w:t xml:space="preserve"> </w:t>
      </w:r>
      <w:r>
        <w:t xml:space="preserve">panels cover the north, south, and uppermost profiles. The result is the</w:t>
      </w:r>
      <w:r>
        <w:t xml:space="preserve"> </w:t>
      </w:r>
      <w:r>
        <w:t xml:space="preserve">form of a capital pi (Π), heavily outlined and infilled with glass, a</w:t>
      </w:r>
      <w:r>
        <w:t xml:space="preserve"> </w:t>
      </w:r>
      <w:r>
        <w:t xml:space="preserve">scheme that has since been redeployed in projects around the world.</w:t>
      </w:r>
      <w:r>
        <w:t xml:space="preserve"> </w:t>
      </w:r>
      <w:r>
        <w:t xml:space="preserve">Although the UN prototype was primarily the brainchild of Niemeyer—who</w:t>
      </w:r>
      <w:r>
        <w:t xml:space="preserve"> </w:t>
      </w:r>
      <w:r>
        <w:t xml:space="preserve">used the scheme to great success five years later in Brasilia—its</w:t>
      </w:r>
      <w:r>
        <w:t xml:space="preserve"> </w:t>
      </w:r>
      <w:r>
        <w:t xml:space="preserve">success as a model was undoubtedly appreciated and borrowed by Harrison</w:t>
      </w:r>
      <w:r>
        <w:t xml:space="preserve"> </w:t>
      </w:r>
      <w:r>
        <w:t xml:space="preserve">in Havana.</w:t>
      </w:r>
    </w:p>
    <w:p>
      <w:pPr>
        <w:pStyle w:val="FigureWithCaption"/>
      </w:pPr>
      <w:r>
        <w:drawing>
          <wp:inline>
            <wp:extent cx="4177492" cy="2691210"/>
            <wp:effectExtent b="0" l="0" r="0" t="0"/>
            <wp:docPr descr="Surrounding building environment(https://www.archdaily.com/584114/ad-classics-united-states-embassy-in-havana-harrison-and-abramovitz/54a99e87e58ecee47e000064-bin_im_garten-jpg) " title="" id="1" name="Picture"/>
            <a:graphic>
              <a:graphicData uri="http://schemas.openxmlformats.org/drawingml/2006/picture">
                <pic:pic>
                  <pic:nvPicPr>
                    <pic:cNvPr descr="figures/Bin-im-Garten/Bin-im-Garten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7492" cy="2691210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Surrounding building</w:t>
      </w:r>
      <w:r>
        <w:t xml:space="preserve"> </w:t>
      </w:r>
      <w:r>
        <w:t xml:space="preserve">environment(</w:t>
      </w:r>
      <w:hyperlink r:id="rId82">
        <w:r>
          <w:rPr>
            <w:rStyle w:val="Hyperlink"/>
          </w:rPr>
          <w:t xml:space="preserve">https://www.archdaily.com/584114/ad-classics-united-states-embassy-in-havana-harrison-and-abramovitz/54a99e87e58ecee47e000064-bin_im_garten-jpg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The calculated decision to build the embassy in this particular style</w:t>
      </w:r>
      <w:r>
        <w:t xml:space="preserve"> </w:t>
      </w:r>
      <w:r>
        <w:t xml:space="preserve">had important cultural meaning in the context of the broader, global</w:t>
      </w:r>
      <w:r>
        <w:t xml:space="preserve"> </w:t>
      </w:r>
      <w:r>
        <w:t xml:space="preserve">political climate. Modernism deliberately represented the political</w:t>
      </w:r>
      <w:r>
        <w:t xml:space="preserve"> </w:t>
      </w:r>
      <w:r>
        <w:t xml:space="preserve">values that the United States hoped would inspire the world to follow in</w:t>
      </w:r>
      <w:r>
        <w:t xml:space="preserve"> </w:t>
      </w:r>
      <w:r>
        <w:t xml:space="preserve">its lead: a promise of prosperity and opportunity through the mechanisms</w:t>
      </w:r>
      <w:r>
        <w:t xml:space="preserve"> </w:t>
      </w:r>
      <w:r>
        <w:t xml:space="preserve">of technology and industrialization. In the context of the Cold War, it</w:t>
      </w:r>
      <w:r>
        <w:t xml:space="preserve"> </w:t>
      </w:r>
      <w:r>
        <w:t xml:space="preserve">was equally important that the classicism of prewar Soviet embassy</w:t>
      </w:r>
      <w:r>
        <w:t xml:space="preserve"> </w:t>
      </w:r>
      <w:r>
        <w:t xml:space="preserve">architecture reflected a dialectic opposition to this philosophy: one of</w:t>
      </w:r>
      <w:r>
        <w:t xml:space="preserve"> </w:t>
      </w:r>
      <w:r>
        <w:t xml:space="preserve">imperialist monumentality, intimidation, and grandeur. Although Soviet</w:t>
      </w:r>
      <w:r>
        <w:t xml:space="preserve"> </w:t>
      </w:r>
      <w:r>
        <w:t xml:space="preserve">architecture abroad eventually made an about-face to align more</w:t>
      </w:r>
      <w:r>
        <w:t xml:space="preserve"> </w:t>
      </w:r>
      <w:r>
        <w:t xml:space="preserve">congruently with its proletarian values, for the time being, these</w:t>
      </w:r>
      <w:r>
        <w:t xml:space="preserve"> </w:t>
      </w:r>
      <w:r>
        <w:t xml:space="preserve">contrasting approaches defined one of the Cold War’s more intriguing and</w:t>
      </w:r>
      <w:r>
        <w:t xml:space="preserve"> </w:t>
      </w:r>
      <w:r>
        <w:t xml:space="preserve">prolific cultural battlefields.</w:t>
      </w:r>
    </w:p>
    <w:p>
      <w:pPr>
        <w:pStyle w:val="Heading2"/>
      </w:pPr>
      <w:bookmarkStart w:id="83" w:name="saint-petersburg-2"/>
      <w:bookmarkEnd w:id="83"/>
      <w:r>
        <w:t xml:space="preserve">Saint Petersburg</w:t>
      </w:r>
    </w:p>
    <w:p>
      <w:pPr>
        <w:pStyle w:val="FirstParagraph"/>
      </w:pPr>
      <w:r>
        <w:t xml:space="preserve"> BUILDING INTRODUCTION</w:t>
      </w:r>
    </w:p>
    <w:p>
      <w:pPr>
        <w:pStyle w:val="BodyText"/>
      </w:pPr>
      <w:r>
        <w:t xml:space="preserve">The sports pavilion with an area of 113 </w:t>
      </w:r>
      <m:oMath>
        <m:sSup>
          <m:e>
            <m:r>
              <m:t>m</m:t>
            </m:r>
          </m:e>
          <m:sup>
            <m:r>
              <m:t>2</m:t>
            </m:r>
          </m:sup>
        </m:sSup>
      </m:oMath>
      <w:r>
        <w:t xml:space="preserve"> </w:t>
      </w:r>
      <w:r>
        <w:t xml:space="preserve">was built in</w:t>
      </w:r>
      <w:r>
        <w:t xml:space="preserve"> </w:t>
      </w:r>
      <w:r>
        <w:t xml:space="preserve">the suburbs of Saint Petersburg in 2015. The project is notable not only</w:t>
      </w:r>
      <w:r>
        <w:t xml:space="preserve"> </w:t>
      </w:r>
      <w:r>
        <w:t xml:space="preserve">for its elegant architectural forms but also for unique building</w:t>
      </w:r>
      <w:r>
        <w:t xml:space="preserve"> </w:t>
      </w:r>
      <w:r>
        <w:t xml:space="preserve">technologies used during its construction process.</w:t>
      </w:r>
    </w:p>
    <w:p>
      <w:pPr>
        <w:pStyle w:val="FigureWithCaption"/>
      </w:pPr>
      <w:r>
        <w:drawing>
          <wp:inline>
            <wp:extent cx="4076572" cy="3058193"/>
            <wp:effectExtent b="0" l="0" r="0" t="0"/>
            <wp:docPr descr="Overall Building(https://www.archdaily.com/806618/the-sports-pavilion-horomystudio/58bc34d8e58ece04510002e4-the-sports-pavilion-horomystudio-photo) " title="" id="1" name="Picture"/>
            <a:graphic>
              <a:graphicData uri="http://schemas.openxmlformats.org/drawingml/2006/picture">
                <pic:pic>
                  <pic:nvPicPr>
                    <pic:cNvPr descr="figures/sketch3/sketch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572" cy="30581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Overall</w:t>
      </w:r>
      <w:r>
        <w:t xml:space="preserve"> </w:t>
      </w:r>
      <w:r>
        <w:t xml:space="preserve">Building(</w:t>
      </w:r>
      <w:hyperlink r:id="rId85">
        <w:r>
          <w:rPr>
            <w:rStyle w:val="Hyperlink"/>
          </w:rPr>
          <w:t xml:space="preserve">https://www.archdaily.com/806618/the-sports-pavilion-horomystudio/58bc34d8e58ece04510002e4-the-sports-pavilion-horomystudio-photo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The architects were faced with a task to design a complete sports</w:t>
      </w:r>
      <w:r>
        <w:t xml:space="preserve"> </w:t>
      </w:r>
      <w:r>
        <w:t xml:space="preserve">facility within an existing suburban landscape and limited space. As a</w:t>
      </w:r>
      <w:r>
        <w:t xml:space="preserve"> </w:t>
      </w:r>
      <w:r>
        <w:t xml:space="preserve">result, the pavilion became part of the landscape and the landscape</w:t>
      </w:r>
      <w:r>
        <w:t xml:space="preserve"> </w:t>
      </w:r>
      <w:r>
        <w:t xml:space="preserve">became part of the pavilion: only 30 </w:t>
      </w:r>
      <m:oMath>
        <m:sSup>
          <m:e>
            <m:r>
              <m:t>m</m:t>
            </m:r>
          </m:e>
          <m:sup>
            <m:r>
              <m:t>2</m:t>
            </m:r>
          </m:sup>
        </m:sSup>
      </m:oMath>
      <w:r>
        <w:t xml:space="preserve"> </w:t>
      </w:r>
      <w:r>
        <w:t xml:space="preserve">of the forest</w:t>
      </w:r>
      <w:r>
        <w:t xml:space="preserve"> </w:t>
      </w:r>
      <w:r>
        <w:t xml:space="preserve">grounds were allowed for construction with all the trees preserved and</w:t>
      </w:r>
      <w:r>
        <w:t xml:space="preserve"> </w:t>
      </w:r>
      <w:r>
        <w:t xml:space="preserve">integrated into the interior of the building.</w:t>
      </w:r>
    </w:p>
    <w:p>
      <w:pPr>
        <w:pStyle w:val="FigureWithCaption"/>
      </w:pPr>
      <w:r>
        <w:drawing>
          <wp:inline>
            <wp:extent cx="3761578" cy="3058193"/>
            <wp:effectExtent b="0" l="0" r="0" t="0"/>
            <wp:docPr descr="Plans of Building(https://www.archdaily.com/806618/the-sports-pavilion-horomystudio/58bc355ee58ececdd000014d-the-sports-pavilion-horomystudio-roof-plan) " title="" id="1" name="Picture"/>
            <a:graphic>
              <a:graphicData uri="http://schemas.openxmlformats.org/drawingml/2006/picture">
                <pic:pic>
                  <pic:nvPicPr>
                    <pic:cNvPr descr="figures/pavilion-3/pavilion-3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578" cy="30581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Plans of</w:t>
      </w:r>
      <w:r>
        <w:t xml:space="preserve"> </w:t>
      </w:r>
      <w:r>
        <w:t xml:space="preserve">Building(</w:t>
      </w:r>
      <w:hyperlink r:id="rId87">
        <w:r>
          <w:rPr>
            <w:rStyle w:val="Hyperlink"/>
          </w:rPr>
          <w:t xml:space="preserve">https://www.archdaily.com/806618/the-sports-pavilion-horomystudio/58bc355ee58ececdd000014d-the-sports-pavilion-horomystudio-roof-plan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CLIMATE-FRIENDLY DESIGN</w:t>
      </w:r>
    </w:p>
    <w:p>
      <w:pPr>
        <w:pStyle w:val="BodyText"/>
      </w:pPr>
      <w:r>
        <w:t xml:space="preserve">The desire to preserve the trees on the building site meant that no</w:t>
      </w:r>
      <w:r>
        <w:t xml:space="preserve"> </w:t>
      </w:r>
      <w:r>
        <w:t xml:space="preserve">construction equipment could be installed during the construction stage,</w:t>
      </w:r>
      <w:r>
        <w:t xml:space="preserve"> </w:t>
      </w:r>
      <w:r>
        <w:t xml:space="preserve">all excavation works were done by hand and the assembly works were done</w:t>
      </w:r>
      <w:r>
        <w:t xml:space="preserve"> </w:t>
      </w:r>
      <w:r>
        <w:t xml:space="preserve">by special manipulators. The basement was constructed using a top-down</w:t>
      </w:r>
      <w:r>
        <w:t xml:space="preserve"> </w:t>
      </w:r>
      <w:r>
        <w:t xml:space="preserve">technique: the ground was removed level by level and the building was</w:t>
      </w:r>
      <w:r>
        <w:t xml:space="preserve"> </w:t>
      </w:r>
      <w:r>
        <w:t xml:space="preserve">erected downwards.</w:t>
      </w:r>
    </w:p>
    <w:p>
      <w:pPr>
        <w:pStyle w:val="BodyText"/>
      </w:pPr>
      <w:r>
        <w:t xml:space="preserve">The basement containing locker rooms and weight benches, the ground</w:t>
      </w:r>
      <w:r>
        <w:t xml:space="preserve"> </w:t>
      </w:r>
      <w:r>
        <w:t xml:space="preserve">floor with cardio-vascular machines and the first floor accommodating a</w:t>
      </w:r>
      <w:r>
        <w:t xml:space="preserve"> </w:t>
      </w:r>
      <w:r>
        <w:t xml:space="preserve">yoga gym - constitute the necessary building area requirements.</w:t>
      </w:r>
    </w:p>
    <w:p>
      <w:pPr>
        <w:pStyle w:val="BodyText"/>
      </w:pPr>
      <w:r>
        <w:t xml:space="preserve">The angle of the roof’s ridge brings a certain dynamic to the building’s</w:t>
      </w:r>
      <w:r>
        <w:t xml:space="preserve"> </w:t>
      </w:r>
      <w:r>
        <w:t xml:space="preserve">architectural form, while the pavilion itself consists of two parts -</w:t>
      </w:r>
      <w:r>
        <w:t xml:space="preserve"> </w:t>
      </w:r>
      <w:r>
        <w:t xml:space="preserve">the northern glazed part and the southern wooden part. Multi-level</w:t>
      </w:r>
      <w:r>
        <w:t xml:space="preserve"> </w:t>
      </w:r>
      <w:r>
        <w:t xml:space="preserve">terraces frame the pavilion with canopies for comfortable outdoor</w:t>
      </w:r>
      <w:r>
        <w:t xml:space="preserve"> </w:t>
      </w:r>
      <w:r>
        <w:t xml:space="preserve">activities in any weather. In the northern part, the terrace connects</w:t>
      </w:r>
      <w:r>
        <w:t xml:space="preserve"> </w:t>
      </w:r>
      <w:r>
        <w:t xml:space="preserve">the sports pavilion with the existing bathing facility.</w:t>
      </w:r>
    </w:p>
    <w:p>
      <w:pPr>
        <w:pStyle w:val="FigureWithCaption"/>
      </w:pPr>
      <w:r>
        <w:drawing>
          <wp:inline>
            <wp:extent cx="2850236" cy="3058193"/>
            <wp:effectExtent b="0" l="0" r="0" t="0"/>
            <wp:docPr descr="Section of Builiding(https://www.archdaily.com/806618/the-sports-pavilion-horomystudio/58bc35afe58ece04510002e9-the-sports-pavilion-horomystudio-section-a-a) " title="" id="1" name="Picture"/>
            <a:graphic>
              <a:graphicData uri="http://schemas.openxmlformats.org/drawingml/2006/picture">
                <pic:pic>
                  <pic:nvPicPr>
                    <pic:cNvPr descr="figures/pavilion-9/pavilion-9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236" cy="30581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Section of</w:t>
      </w:r>
      <w:r>
        <w:t xml:space="preserve"> </w:t>
      </w:r>
      <w:r>
        <w:t xml:space="preserve">Builiding(</w:t>
      </w:r>
      <w:hyperlink r:id="rId89">
        <w:r>
          <w:rPr>
            <w:rStyle w:val="Hyperlink"/>
          </w:rPr>
          <w:t xml:space="preserve">https://www.archdaily.com/806618/the-sports-pavilion-horomystudio/58bc35afe58ece04510002e9-the-sports-pavilion-horomystudio-section-a-a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The pavilion is carefully integrated into the existing landscape. The</w:t>
      </w:r>
      <w:r>
        <w:t xml:space="preserve"> </w:t>
      </w:r>
      <w:r>
        <w:t xml:space="preserve">first-floor balcony is made from glass to create less shade for the</w:t>
      </w:r>
      <w:r>
        <w:t xml:space="preserve"> </w:t>
      </w:r>
      <w:r>
        <w:t xml:space="preserve">site, while the gym on the ground floor is equipped with glass sliding</w:t>
      </w:r>
      <w:r>
        <w:t xml:space="preserve"> </w:t>
      </w:r>
      <w:r>
        <w:t xml:space="preserve">doors that erase the borders between the interior and exterior. The</w:t>
      </w:r>
      <w:r>
        <w:t xml:space="preserve"> </w:t>
      </w:r>
      <w:r>
        <w:t xml:space="preserve">building’s supporting structures situated between trees are clad with</w:t>
      </w:r>
      <w:r>
        <w:t xml:space="preserve"> </w:t>
      </w:r>
      <w:r>
        <w:t xml:space="preserve">lightboxes. The steps of the terrace have built-in decorative boxes for</w:t>
      </w:r>
      <w:r>
        <w:t xml:space="preserve"> </w:t>
      </w:r>
      <w:r>
        <w:t xml:space="preserve">plants.</w:t>
      </w:r>
    </w:p>
    <w:p>
      <w:pPr>
        <w:pStyle w:val="BodyText"/>
      </w:pPr>
      <w:r>
        <w:t xml:space="preserve">The three floors are connected by a spiral staircase with an intricate</w:t>
      </w:r>
      <w:r>
        <w:t xml:space="preserve"> </w:t>
      </w:r>
      <w:r>
        <w:t xml:space="preserve">hand railing from copper plates. The rubber-coated polymer steps enable</w:t>
      </w:r>
      <w:r>
        <w:t xml:space="preserve"> </w:t>
      </w:r>
      <w:r>
        <w:t xml:space="preserve">one to safely move between the floors.</w:t>
      </w:r>
    </w:p>
    <w:p>
      <w:pPr>
        <w:pStyle w:val="BodyText"/>
      </w:pPr>
      <w:r>
        <w:t xml:space="preserve">The interior design of the pavilion meets the highest design standards</w:t>
      </w:r>
      <w:r>
        <w:t xml:space="preserve"> </w:t>
      </w:r>
      <w:r>
        <w:t xml:space="preserve">for sports facilities: the project includes professional flooring</w:t>
      </w:r>
      <w:r>
        <w:t xml:space="preserve"> </w:t>
      </w:r>
      <w:r>
        <w:t xml:space="preserve">(SPORTEC style and MIRAGE hardwood sports flooring), and pays special</w:t>
      </w:r>
      <w:r>
        <w:t xml:space="preserve"> </w:t>
      </w:r>
      <w:r>
        <w:t xml:space="preserve">attention to the natural ventilation system - special air gaps are left</w:t>
      </w:r>
      <w:r>
        <w:t xml:space="preserve"> </w:t>
      </w:r>
      <w:r>
        <w:t xml:space="preserve">between the ground floor and the second floor for better air</w:t>
      </w:r>
      <w:r>
        <w:t xml:space="preserve"> </w:t>
      </w:r>
      <w:r>
        <w:t xml:space="preserve">circulation.</w:t>
      </w:r>
    </w:p>
    <w:p>
      <w:pPr>
        <w:pStyle w:val="FigureWithCaption"/>
      </w:pPr>
      <w:r>
        <w:drawing>
          <wp:inline>
            <wp:extent cx="4009292" cy="3058193"/>
            <wp:effectExtent b="0" l="0" r="0" t="0"/>
            <wp:docPr descr="Outline of Building(https://www.archdaily.com/806618/the-sports-pavilion-horomystudio/58bc356de58ece04510002e7-the-sports-pavilion-horomystudio-facade-1-2) " title="" id="1" name="Picture"/>
            <a:graphic>
              <a:graphicData uri="http://schemas.openxmlformats.org/drawingml/2006/picture">
                <pic:pic>
                  <pic:nvPicPr>
                    <pic:cNvPr descr="figures/pavilion-5/pavilion-5.png" id="0" name="Picture"/>
                    <pic:cNvPicPr>
                      <a:picLocks noChangeArrowheads="1"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292" cy="3058193"/>
                    </a:xfrm>
                    <a:prstGeom prst="rect">
                      <a:avLst/>
                    </a:prstGeom>
                    <a:noFill/>
                    <a:ln w="9525">
                      <a:noFill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ImageCaption"/>
      </w:pPr>
      <w:r>
        <w:t xml:space="preserve">Outline of</w:t>
      </w:r>
      <w:r>
        <w:t xml:space="preserve"> </w:t>
      </w:r>
      <w:r>
        <w:t xml:space="preserve">Building(</w:t>
      </w:r>
      <w:hyperlink r:id="rId91">
        <w:r>
          <w:rPr>
            <w:rStyle w:val="Hyperlink"/>
          </w:rPr>
          <w:t xml:space="preserve">https://www.archdaily.com/806618/the-sports-pavilion-horomystudio/58bc356de58ece04510002e7-the-sports-pavilion-horomystudio-facade-1-2</w:t>
        </w:r>
      </w:hyperlink>
      <w:r>
        <w:t xml:space="preserve">)</w:t>
      </w:r>
      <w:r>
        <w:t xml:space="preserve"> </w:t>
      </w:r>
    </w:p>
    <w:p>
      <w:pPr>
        <w:pStyle w:val="BodyText"/>
      </w:pPr>
      <w:r>
        <w:t xml:space="preserve">PRODUCT DISCRIPTION</w:t>
      </w:r>
    </w:p>
    <w:p>
      <w:pPr>
        <w:pStyle w:val="BodyText"/>
      </w:pPr>
      <w:r>
        <w:t xml:space="preserve">In this project we used German sliding doors system</w:t>
      </w:r>
      <w:r>
        <w:t xml:space="preserve"> </w:t>
      </w:r>
      <w:r>
        <w:t xml:space="preserve">“</w:t>
      </w:r>
      <w:r>
        <w:t xml:space="preserve">Schueco</w:t>
      </w:r>
      <w:r>
        <w:t xml:space="preserve">”</w:t>
      </w:r>
      <w:r>
        <w:t xml:space="preserve"> </w:t>
      </w:r>
      <w:r>
        <w:t xml:space="preserve">with</w:t>
      </w:r>
      <w:r>
        <w:t xml:space="preserve"> </w:t>
      </w:r>
      <w:r>
        <w:t xml:space="preserve">high thermal insulation made of aluminum, series: ASS 70.HI.. This</w:t>
      </w:r>
      <w:r>
        <w:t xml:space="preserve"> </w:t>
      </w:r>
      <w:r>
        <w:t xml:space="preserve">system made it possible to combine a sport hall with forest outside and</w:t>
      </w:r>
      <w:r>
        <w:t xml:space="preserve"> </w:t>
      </w:r>
      <w:r>
        <w:t xml:space="preserve">increase the living space of the building. Due to extremely high</w:t>
      </w:r>
      <w:r>
        <w:t xml:space="preserve"> </w:t>
      </w:r>
      <w:r>
        <w:t xml:space="preserve">strength of aluminum, we used the construction with narrow sash and</w:t>
      </w:r>
      <w:r>
        <w:t xml:space="preserve"> </w:t>
      </w:r>
      <w:r>
        <w:t xml:space="preserve">large glazed surfaces that provide the maximum degree of transparency</w:t>
      </w:r>
      <w:r>
        <w:t xml:space="preserve"> </w:t>
      </w:r>
      <w:r>
        <w:t xml:space="preserve">premises and penetration of daylight.</w:t>
      </w:r>
    </w:p>
    <w:p>
      <w:pPr>
        <w:pStyle w:val="BodyText"/>
      </w:pPr>
      <w:r>
        <w:br w:type="textWrapping"/>
      </w:r>
    </w:p>
    <w:p>
      <w:pPr>
        <w:pStyle w:val="Heading1"/>
      </w:pPr>
      <w:bookmarkStart w:id="92" w:name="reference"/>
      <w:bookmarkEnd w:id="92"/>
      <w:r>
        <w:t xml:space="preserve">Reference:</w:t>
      </w:r>
    </w:p>
    <w:p>
      <w:pPr>
        <w:pStyle w:val="FirstParagraph"/>
      </w:pPr>
      <w:r>
        <w:br w:type="textWrapping"/>
      </w:r>
      <w:hyperlink r:id="rId25">
        <w:r>
          <w:rPr>
            <w:rStyle w:val="Hyperlink"/>
          </w:rPr>
          <w:t xml:space="preserve">http://www.sciencedirect.com/science/article/pii/S0360132309000195</w:t>
        </w:r>
      </w:hyperlink>
    </w:p>
    <w:p>
      <w:pPr>
        <w:pStyle w:val="BodyText"/>
      </w:pPr>
      <w:hyperlink r:id="rId48">
        <w:r>
          <w:rPr>
            <w:rStyle w:val="Hyperlink"/>
          </w:rPr>
          <w:t xml:space="preserve">https://flore.unifi.it/retrieve/handle/2158/990007/31208/PhD%20Porzilli%20parte%202.pdf</w:t>
        </w:r>
      </w:hyperlink>
    </w:p>
    <w:p>
      <w:pPr>
        <w:pStyle w:val="BodyText"/>
      </w:pPr>
      <w:hyperlink r:id="rId93">
        <w:r>
          <w:rPr>
            <w:rStyle w:val="Hyperlink"/>
          </w:rPr>
          <w:t xml:space="preserve">http://www.archdaily.com/584114/ad-classics-united-states-embassy-in-havana-harrison-and-abramovitz</w:t>
        </w:r>
      </w:hyperlink>
    </w:p>
    <w:p>
      <w:pPr>
        <w:pStyle w:val="BodyText"/>
      </w:pPr>
      <w:hyperlink r:id="rId94">
        <w:r>
          <w:rPr>
            <w:rStyle w:val="Hyperlink"/>
          </w:rPr>
          <w:t xml:space="preserve">https://www.archdaily.com/806618/the-sports-pavilion-horomystudio</w:t>
        </w:r>
      </w:hyperlink>
    </w:p>
    <w:p>
      <w:pPr>
        <w:pStyle w:val="BodyText"/>
      </w:pPr>
      <w:hyperlink r:id="rId60">
        <w:r>
          <w:rPr>
            <w:rStyle w:val="Hyperlink"/>
          </w:rPr>
          <w:t xml:space="preserve">http://www.seedengr.com/Blog/?tag=ies-modelling</w:t>
        </w:r>
      </w:hyperlink>
    </w:p>
    <w:p>
      <w:pPr>
        <w:pStyle w:val="BodyText"/>
      </w:pPr>
      <w:hyperlink r:id="rId64">
        <w:r>
          <w:rPr>
            <w:rStyle w:val="Hyperlink"/>
          </w:rPr>
          <w:t xml:space="preserve">https://sustainabilityworkshop.autodesk.com/buildings/night-purge-ventilation</w:t>
        </w:r>
      </w:hyperlink>
    </w:p>
    <w:p>
      <w:pPr>
        <w:pStyle w:val="BodyText"/>
      </w:pPr>
      <w:hyperlink r:id="rId66">
        <w:r>
          <w:rPr>
            <w:rStyle w:val="Hyperlink"/>
          </w:rPr>
          <w:t xml:space="preserve">http://www.greenspec.co.uk/building-design/solar-siting-orientation/</w:t>
        </w:r>
      </w:hyperlink>
    </w:p>
    <w:p>
      <w:pPr>
        <w:pStyle w:val="BodyText"/>
      </w:pPr>
      <w:hyperlink r:id="rId68">
        <w:r>
          <w:rPr>
            <w:rStyle w:val="Hyperlink"/>
          </w:rPr>
          <w:t xml:space="preserve">http://lagoscleanbeach.wix.com/site1/apps/blog/green-white-green-roofs</w:t>
        </w:r>
      </w:hyperlink>
    </w:p>
    <w:p>
      <w:pPr>
        <w:pStyle w:val="BodyText"/>
      </w:pPr>
      <w:hyperlink r:id="rId72">
        <w:r>
          <w:rPr>
            <w:rStyle w:val="Hyperlink"/>
          </w:rPr>
          <w:t xml:space="preserve">http://ourjourneytosustainability.blogspot.it/2013/05/why-tire-house-renovating-two-story.html</w:t>
        </w:r>
      </w:hyperlink>
    </w:p>
    <w:p>
      <w:pPr>
        <w:pStyle w:val="BodyText"/>
      </w:pPr>
      <w:r>
        <w:br w:type="textWrapping"/>
      </w:r>
      <w:r>
        <w:br w:type="textWrapping"/>
      </w:r>
    </w:p>
    <w:sectPr/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2000500000000000000"/>
    <w:charset w:val="02"/>
    <w:family w:val="auto"/>
    <w:pitch w:val="variable"/>
    <w:sig w:usb0="00000000" w:usb1="00000000" w:usb2="0001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20102010804080708"/>
    <w:charset w:val="02"/>
    <w:family w:val="auto"/>
    <w:pitch w:val="variable"/>
    <w:sig w:usb0="00000000" w:usb1="00000000" w:usb2="0001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="http://schemas.openxmlformats.org/wordprocessingml/2006/main" xmlns:m="http://schemas.openxmlformats.org/officeDocument/2006/math" xmlns:r="http://schemas.openxmlformats.org/officeDocument/2006/relationships" xmlns:o="urn:schemas-microsoft-com:office:office" xmlns:v="urn:schemas-microsoft-com:vml" xmlns:w10="urn:schemas-microsoft-com:office:word" xmlns:a="http://schemas.openxmlformats.org/drawingml/2006/main" xmlns:pic="http://schemas.openxmlformats.org/drawingml/2006/picture" xmlns:wp="http://schemas.openxmlformats.org/drawingml/2006/wordprocessingDrawing">
  <w:footnote w:type="continuationSeparator" w:id="0">
    <w:p>
      <w:r>
        <w:continuationSeparator/>
      </w:r>
    </w:p>
  </w:footnote>
  <w:footnote w:type="separator" w:id="-1">
    <w:p>
      <w:r>
        <w:separator/>
      </w:r>
    </w:p>
  </w:footnote>
</w:footnotes>
</file>

<file path=word/numbering.xml><?xml version="1.0" encoding="utf-8"?>
<w:numbering xmlns:w="http://schemas.openxmlformats.org/wordprocessingml/2006/main">
  <w:abstractNum w:abstractNumId="0">
    <w:nsid w:val="e17f69ba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abstractNum w:abstractNumId="990">
    <w:nsid w:val="dbe4fbcd"/>
    <w:multiLevelType w:val="multilevel"/>
    <w:lvl w:ilvl="0">
      <w:numFmt w:val="bullet"/>
      <w:lvlText w:val=" "/>
      <w:lvlJc w:val="left"/>
      <w:pPr>
        <w:tabs>
          <w:tab w:val="num" w:pos="0"/>
        </w:tabs>
        <w:ind w:left="480" w:hanging="480"/>
      </w:pPr>
    </w:lvl>
    <w:lvl w:ilvl="1">
      <w:numFmt w:val="bullet"/>
      <w:lvlText w:val=" "/>
      <w:lvlJc w:val="left"/>
      <w:pPr>
        <w:tabs>
          <w:tab w:val="num" w:pos="720"/>
        </w:tabs>
        <w:ind w:left="1200" w:hanging="480"/>
      </w:pPr>
    </w:lvl>
    <w:lvl w:ilvl="2">
      <w:numFmt w:val="bullet"/>
      <w:lvlText w:val=" "/>
      <w:lvlJc w:val="left"/>
      <w:pPr>
        <w:tabs>
          <w:tab w:val="num" w:pos="1440"/>
        </w:tabs>
        <w:ind w:left="1920" w:hanging="480"/>
      </w:pPr>
    </w:lvl>
    <w:lvl w:ilvl="3">
      <w:numFmt w:val="bullet"/>
      <w:lvlText w:val=" "/>
      <w:lvlJc w:val="left"/>
      <w:pPr>
        <w:tabs>
          <w:tab w:val="num" w:pos="2160"/>
        </w:tabs>
        <w:ind w:left="2640" w:hanging="480"/>
      </w:pPr>
    </w:lvl>
    <w:lvl w:ilvl="4">
      <w:numFmt w:val="bullet"/>
      <w:lvlText w:val=" "/>
      <w:lvlJc w:val="left"/>
      <w:pPr>
        <w:tabs>
          <w:tab w:val="num" w:pos="2880"/>
        </w:tabs>
        <w:ind w:left="3360" w:hanging="480"/>
      </w:pPr>
    </w:lvl>
    <w:lvl w:ilvl="5">
      <w:numFmt w:val="bullet"/>
      <w:lvlText w:val=" "/>
      <w:lvlJc w:val="left"/>
      <w:pPr>
        <w:tabs>
          <w:tab w:val="num" w:pos="3600"/>
        </w:tabs>
        <w:ind w:left="4080" w:hanging="480"/>
      </w:pPr>
    </w:lvl>
    <w:lvl w:ilvl="6">
      <w:numFmt w:val="bullet"/>
      <w:lvlText w:val=" "/>
      <w:lvlJc w:val="left"/>
      <w:pPr>
        <w:tabs>
          <w:tab w:val="num" w:pos="4320"/>
        </w:tabs>
        <w:ind w:left="4800" w:hanging="480"/>
      </w:pPr>
    </w:lvl>
  </w:abstractNum>
  <w:num w:numId="1">
    <w:abstractNumId w:val="0"/>
  </w:num>
  <w:num w:numId="1000">
    <w:abstractNumId w:val="99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embedSystemFonts/>
  <w:proofState w:spelling="clean" w:grammar="clean"/>
  <w:stylePaneFormatFilter w:val="0004"/>
  <w:footnotePr>
    <w:footnote w:id="-1"/>
    <w:footnote w:id="0"/>
  </w:footnotePr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rsids>
    <w:rsidRoot w:val="00590D07"/>
    <w:rsid w:val="00011C8B"/>
    <w:rsid w:val="004E29B3"/>
    <w:rsid w:val="00590D07"/>
    <w:rsid w:val="00784D58"/>
    <w:rsid w:val="008D6863"/>
    <w:rsid w:val="00B86B75"/>
    <w:rsid w:val="00BC48D5"/>
    <w:rsid w:val="00C36279"/>
    <w:rsid w:val="00E315A3"/>
  </w:rsids>
  <m:mathPr>
    <m:mathFont m:val="Lucida Grande"/>
    <m:brkBin m:val="before"/>
    <m:brkBinSub m:val="--"/>
    <m:smallFrac m:val="false"/>
    <m:dispDef m:val="false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0" w:defSemiHidden="0" w:defUnhideWhenUsed="0" w:defQFormat="0" w:count="276"/>
  <w:style w:type="paragraph" w:default="1" w:styleId="Normal">
    <w:name w:val="Normal"/>
    <w:qFormat/>
  </w:style>
  <w:style w:type="paragraph" w:styleId="BodyText">
    <w:name w:val="Body Text"/>
    <w:basedOn w:val="Normal"/>
    <w:link w:val="BodyTextChar"/>
    <w:pPr>
      <w:spacing w:before="180" w:after="180"/>
    </w:pPr>
    <w:qFormat/>
  </w:style>
  <w:style w:type="paragraph" w:customStyle="1" w:styleId="FirstParagraph">
    <w:name w:val="First Paragraph"/>
    <w:basedOn w:val="BodyText"/>
    <w:next w:val="BodyText"/>
    <w:qFormat/>
  </w:style>
  <w:style w:type="paragraph" w:customStyle="1" w:styleId="Compact">
    <w:name w:val="Compact"/>
    <w:basedOn w:val="BodyText"/>
    <w:qFormat/>
    <w:pPr>
      <w:spacing w:before="36" w:after="36"/>
    </w:pPr>
  </w:style>
  <w:style w:type="paragraph" w:styleId="Title">
    <w:name w:val="Title"/>
    <w:basedOn w:val="Normal"/>
    <w:next w:val="BodyText"/>
    <w:qFormat/>
    <w:pPr>
      <w:keepNext/>
      <w:keepLines/>
      <w:spacing w:before="480" w:after="240"/>
      <w:jc w:val="center"/>
    </w:pPr>
    <w:rPr>
      <w:rFonts w:asciiTheme="majorHAnsi" w:eastAsiaTheme="majorEastAsia" w:hAnsiTheme="majorHAnsi" w:cstheme="majorBidi"/>
      <w:b/>
      <w:bCs/>
      <w:color w:val="345A8A" w:themeColor="accent1" w:themeShade="B5"/>
      <w:sz w:val="36"/>
      <w:szCs w:val="36"/>
    </w:rPr>
  </w:style>
  <w:style w:type="paragraph" w:styleId="Subtitle">
    <w:name w:val="Subtitle"/>
    <w:basedOn w:val="Title"/>
    <w:next w:val="BodyText"/>
    <w:qFormat/>
    <w:pPr>
      <w:keepNext/>
      <w:keepLines/>
      <w:spacing w:before="240" w:after="240"/>
      <w:jc w:val="center"/>
    </w:pPr>
    <w:rPr>
      <w:sz w:val="30"/>
      <w:szCs w:val="30"/>
    </w:rPr>
  </w:style>
  <w:style w:type="paragraph" w:customStyle="1" w:styleId="Author">
    <w:name w:val="Author"/>
    <w:next w:val="BodyText"/>
    <w:qFormat/>
    <w:pPr>
      <w:keepNext/>
      <w:keepLines/>
      <w:jc w:val="center"/>
    </w:pPr>
  </w:style>
  <w:style w:type="paragraph" w:styleId="Date">
    <w:name w:val="Date"/>
    <w:next w:val="BodyText"/>
    <w:qFormat/>
    <w:pPr>
      <w:keepNext/>
      <w:keepLines/>
      <w:jc w:val="center"/>
    </w:pPr>
  </w:style>
  <w:style w:type="paragraph" w:customStyle="1" w:styleId="Abstract">
    <w:name w:val="Abstract"/>
    <w:basedOn w:val="Normal"/>
    <w:next w:val="BodyText"/>
    <w:qFormat/>
    <w:pPr>
      <w:keepNext/>
      <w:keepLines/>
      <w:spacing w:before="300" w:after="300"/>
    </w:pPr>
    <w:rPr>
      <w:sz w:val="20"/>
      <w:szCs w:val="20"/>
    </w:rPr>
  </w:style>
  <w:style w:type="paragraph" w:styleId="Bibliography">
    <w:name w:val="Bibliography"/>
    <w:basedOn w:val="Normal"/>
    <w:next w:val="Bibliography"/>
    <w:qFormat/>
    <w:pPr/>
    <w:rPr/>
  </w:style>
  <w:style w:type="paragraph" w:styleId="Heading1">
    <w:name w:val="Heading 1"/>
    <w:basedOn w:val="Normal"/>
    <w:next w:val="BodyText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2">
    <w:name w:val="Heading 2"/>
    <w:basedOn w:val="Normal"/>
    <w:next w:val="BodyText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32"/>
      <w:szCs w:val="32"/>
    </w:rPr>
  </w:style>
  <w:style w:type="paragraph" w:styleId="Heading3">
    <w:name w:val="Heading 3"/>
    <w:basedOn w:val="Normal"/>
    <w:next w:val="BodyText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  <w:sz w:val="28"/>
      <w:szCs w:val="28"/>
    </w:rPr>
  </w:style>
  <w:style w:type="paragraph" w:styleId="Heading4">
    <w:name w:val="Heading 4"/>
    <w:basedOn w:val="Normal"/>
    <w:next w:val="BodyText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Heading5">
    <w:name w:val="Heading 5"/>
    <w:basedOn w:val="Normal"/>
    <w:next w:val="BodyText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i/>
      <w:iCs/>
      <w:color w:val="4F81BD" w:themeColor="accent1"/>
      <w:sz w:val="24"/>
      <w:szCs w:val="24"/>
    </w:rPr>
  </w:style>
  <w:style w:type="paragraph" w:styleId="Heading6">
    <w:name w:val="Heading 6"/>
    <w:basedOn w:val="Normal"/>
    <w:next w:val="BodyText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color w:val="4F81BD" w:themeColor="accent1"/>
      <w:sz w:val="24"/>
      <w:szCs w:val="24"/>
    </w:rPr>
  </w:style>
  <w:style w:type="paragraph" w:styleId="BlockText">
    <w:name w:val="Block Text"/>
    <w:basedOn w:val="BodyText"/>
    <w:next w:val="BodyText"/>
    <w:uiPriority w:val="9"/>
    <w:unhideWhenUsed/>
    <w:qFormat/>
    <w:pPr>
      <w:spacing w:before="100" w:after="100"/>
      <w:ind w:firstLine="0"/>
    </w:pPr>
    <w:rPr>
      <w:rFonts w:asciiTheme="majorHAnsi" w:eastAsiaTheme="majorEastAsia" w:hAnsiTheme="majorHAnsi" w:cstheme="majorBidi"/>
      <w:bCs/>
      <w:sz w:val="20"/>
      <w:szCs w:val="20"/>
    </w:rPr>
  </w:style>
  <w:style w:type="paragraph" w:styleId="FootnoteText">
    <w:name w:val="Footnote Text"/>
    <w:basedOn w:val="Normal"/>
    <w:next w:val="FootnoteText"/>
    <w:uiPriority w:val="9"/>
    <w:unhideWhenUsed/>
    <w:qFormat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initionTerm">
    <w:name w:val="Definition Term"/>
    <w:basedOn w:val="Normal"/>
    <w:next w:val="Definition"/>
    <w:pPr>
      <w:keepNext/>
      <w:keepLines/>
      <w:spacing w:after="0"/>
    </w:pPr>
    <w:rPr>
      <w:b/>
    </w:rPr>
  </w:style>
  <w:style w:type="paragraph" w:customStyle="1" w:styleId="Definition">
    <w:name w:val="Definition"/>
    <w:basedOn w:val="Normal"/>
  </w:style>
  <w:style w:type="paragraph" w:styleId="Caption">
    <w:name w:val="Caption"/>
    <w:basedOn w:val="Normal"/>
    <w:link w:val="BodyTextChar"/>
    <w:pPr>
      <w:spacing w:before="0" w:after="120"/>
    </w:pPr>
    <w:rPr>
      <w:i/>
    </w:rPr>
  </w:style>
  <w:style w:type="paragraph" w:customStyle="1" w:styleId="TableCaption">
    <w:name w:val="Table Caption"/>
    <w:basedOn w:val="Caption"/>
    <w:pPr>
      <w:keepNext/>
    </w:pPr>
  </w:style>
  <w:style w:type="paragraph" w:customStyle="1" w:styleId="ImageCaption">
    <w:name w:val="Image Caption"/>
    <w:basedOn w:val="Caption"/>
  </w:style>
  <w:style w:type="paragraph" w:customStyle="1" w:styleId="Figure">
    <w:name w:val="Figure"/>
    <w:basedOn w:val="Normal"/>
  </w:style>
  <w:style w:type="paragraph" w:customStyle="1" w:styleId="FigureWithCaption">
    <w:name w:val="Figure with Caption"/>
    <w:basedOn w:val="Figure"/>
    <w:pPr>
      <w:keepNext/>
    </w:pPr>
  </w:style>
  <w:style w:type="character" w:customStyle="1" w:styleId="BodyTextChar">
    <w:name w:val="Body Text Char"/>
    <w:basedOn w:val="DefaultParagraphFont"/>
    <w:link w:val="BodyText"/>
  </w:style>
  <w:style w:type="character" w:customStyle="1" w:styleId="VerbatimChar">
    <w:name w:val="Verbatim Char"/>
    <w:basedOn w:val="BodyTextChar"/>
    <w:rPr>
      <w:rFonts w:ascii="Consolas" w:hAnsi="Consolas"/>
      <w:sz w:val="22"/>
    </w:rPr>
  </w:style>
  <w:style w:type="character" w:styleId="FootnoteReference">
    <w:name w:val="Footnote Reference"/>
    <w:basedOn w:val="BodyTextChar"/>
    <w:rPr>
      <w:vertAlign w:val="superscript"/>
    </w:rPr>
  </w:style>
  <w:style w:type="character" w:styleId="Hyperlink">
    <w:name w:val="Hyperlink"/>
    <w:basedOn w:val="BodyTextChar"/>
    <w:rPr>
      <w:color w:val="4F81BD" w:themeColor="accent1"/>
    </w:rPr>
  </w:style>
  <w:style w:type="paragraph" w:styleId="TOCHeading">
    <w:name w:val="TOC Heading"/>
    <w:basedOn w:val="Heading1"/>
    <w:next w:val="BodyText"/>
    <w:uiPriority w:val="39"/>
    <w:unhideWhenUsed/>
    <w:qFormat/>
    <w:pPr>
      <w:spacing w:before="240" w:line="259" w:lineRule="auto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</w:rPr>
  </w:style>
  <w:style w:type="paragraph" w:customStyle="1" w:styleId="SourceCode">
    <w:name w:val="Source Code"/>
    <w:basedOn w:val="Normal"/>
    <w:link w:val="VerbatimChar"/>
    <w:pPr>
      <w:wordWrap w:val="off"/>
    </w:pPr>
  </w:style>
  <w:style w:type="character" w:customStyle="1" w:styleId="KeywordTok">
    <w:name w:val="KeywordTok"/>
    <w:basedOn w:val="VerbatimChar"/>
    <w:rPr>
      <w:color w:val="007020"/>
      <w:b/>
    </w:rPr>
  </w:style>
  <w:style w:type="character" w:customStyle="1" w:styleId="DataTypeTok">
    <w:name w:val="DataTypeTok"/>
    <w:basedOn w:val="VerbatimChar"/>
    <w:rPr>
      <w:color w:val="902000"/>
    </w:rPr>
  </w:style>
  <w:style w:type="character" w:customStyle="1" w:styleId="DecValTok">
    <w:name w:val="DecValTok"/>
    <w:basedOn w:val="VerbatimChar"/>
    <w:rPr>
      <w:color w:val="40a070"/>
    </w:rPr>
  </w:style>
  <w:style w:type="character" w:customStyle="1" w:styleId="BaseNTok">
    <w:name w:val="BaseNTok"/>
    <w:basedOn w:val="VerbatimChar"/>
    <w:rPr>
      <w:color w:val="40a070"/>
    </w:rPr>
  </w:style>
  <w:style w:type="character" w:customStyle="1" w:styleId="FloatTok">
    <w:name w:val="FloatTok"/>
    <w:basedOn w:val="VerbatimChar"/>
    <w:rPr>
      <w:color w:val="40a070"/>
    </w:rPr>
  </w:style>
  <w:style w:type="character" w:customStyle="1" w:styleId="ConstantTok">
    <w:name w:val="ConstantTok"/>
    <w:basedOn w:val="VerbatimChar"/>
    <w:rPr>
      <w:color w:val="880000"/>
    </w:rPr>
  </w:style>
  <w:style w:type="character" w:customStyle="1" w:styleId="CharTok">
    <w:name w:val="CharTok"/>
    <w:basedOn w:val="VerbatimChar"/>
    <w:rPr>
      <w:color w:val="4070a0"/>
    </w:rPr>
  </w:style>
  <w:style w:type="character" w:customStyle="1" w:styleId="SpecialCharTok">
    <w:name w:val="SpecialCharTok"/>
    <w:basedOn w:val="VerbatimChar"/>
    <w:rPr>
      <w:color w:val="4070a0"/>
    </w:rPr>
  </w:style>
  <w:style w:type="character" w:customStyle="1" w:styleId="StringTok">
    <w:name w:val="StringTok"/>
    <w:basedOn w:val="VerbatimChar"/>
    <w:rPr>
      <w:color w:val="4070a0"/>
    </w:rPr>
  </w:style>
  <w:style w:type="character" w:customStyle="1" w:styleId="VerbatimStringTok">
    <w:name w:val="VerbatimStringTok"/>
    <w:basedOn w:val="VerbatimChar"/>
    <w:rPr>
      <w:color w:val="4070a0"/>
    </w:rPr>
  </w:style>
  <w:style w:type="character" w:customStyle="1" w:styleId="SpecialStringTok">
    <w:name w:val="SpecialStringTok"/>
    <w:basedOn w:val="VerbatimChar"/>
    <w:rPr>
      <w:color w:val="bb6688"/>
    </w:rPr>
  </w:style>
  <w:style w:type="character" w:customStyle="1" w:styleId="ImportTok">
    <w:name w:val="ImportTok"/>
    <w:basedOn w:val="VerbatimChar"/>
    <w:rPr/>
  </w:style>
  <w:style w:type="character" w:customStyle="1" w:styleId="CommentTok">
    <w:name w:val="CommentTok"/>
    <w:basedOn w:val="VerbatimChar"/>
    <w:rPr>
      <w:color w:val="60a0b0"/>
      <w:i/>
    </w:rPr>
  </w:style>
  <w:style w:type="character" w:customStyle="1" w:styleId="DocumentationTok">
    <w:name w:val="DocumentationTok"/>
    <w:basedOn w:val="VerbatimChar"/>
    <w:rPr>
      <w:color w:val="ba2121"/>
      <w:i/>
    </w:rPr>
  </w:style>
  <w:style w:type="character" w:customStyle="1" w:styleId="AnnotationTok">
    <w:name w:val="AnnotationTok"/>
    <w:basedOn w:val="VerbatimChar"/>
    <w:rPr>
      <w:color w:val="60a0b0"/>
      <w:b/>
      <w:i/>
    </w:rPr>
  </w:style>
  <w:style w:type="character" w:customStyle="1" w:styleId="CommentVarTok">
    <w:name w:val="CommentVarTok"/>
    <w:basedOn w:val="VerbatimChar"/>
    <w:rPr>
      <w:color w:val="60a0b0"/>
      <w:b/>
      <w:i/>
    </w:rPr>
  </w:style>
  <w:style w:type="character" w:customStyle="1" w:styleId="OtherTok">
    <w:name w:val="OtherTok"/>
    <w:basedOn w:val="VerbatimChar"/>
    <w:rPr>
      <w:color w:val="007020"/>
    </w:rPr>
  </w:style>
  <w:style w:type="character" w:customStyle="1" w:styleId="FunctionTok">
    <w:name w:val="FunctionTok"/>
    <w:basedOn w:val="VerbatimChar"/>
    <w:rPr>
      <w:color w:val="06287e"/>
    </w:rPr>
  </w:style>
  <w:style w:type="character" w:customStyle="1" w:styleId="VariableTok">
    <w:name w:val="VariableTok"/>
    <w:basedOn w:val="VerbatimChar"/>
    <w:rPr>
      <w:color w:val="19177c"/>
    </w:rPr>
  </w:style>
  <w:style w:type="character" w:customStyle="1" w:styleId="ControlFlowTok">
    <w:name w:val="ControlFlowTok"/>
    <w:basedOn w:val="VerbatimChar"/>
    <w:rPr>
      <w:color w:val="007020"/>
      <w:b/>
    </w:rPr>
  </w:style>
  <w:style w:type="character" w:customStyle="1" w:styleId="OperatorTok">
    <w:name w:val="OperatorTok"/>
    <w:basedOn w:val="VerbatimChar"/>
    <w:rPr>
      <w:color w:val="666666"/>
    </w:rPr>
  </w:style>
  <w:style w:type="character" w:customStyle="1" w:styleId="BuiltInTok">
    <w:name w:val="BuiltInTok"/>
    <w:basedOn w:val="VerbatimChar"/>
    <w:rPr/>
  </w:style>
  <w:style w:type="character" w:customStyle="1" w:styleId="ExtensionTok">
    <w:name w:val="ExtensionTok"/>
    <w:basedOn w:val="VerbatimChar"/>
    <w:rPr/>
  </w:style>
  <w:style w:type="character" w:customStyle="1" w:styleId="PreprocessorTok">
    <w:name w:val="PreprocessorTok"/>
    <w:basedOn w:val="VerbatimChar"/>
    <w:rPr>
      <w:color w:val="bc7a00"/>
    </w:rPr>
  </w:style>
  <w:style w:type="character" w:customStyle="1" w:styleId="AttributeTok">
    <w:name w:val="AttributeTok"/>
    <w:basedOn w:val="VerbatimChar"/>
    <w:rPr>
      <w:color w:val="7d9029"/>
    </w:rPr>
  </w:style>
  <w:style w:type="character" w:customStyle="1" w:styleId="RegionMarkerTok">
    <w:name w:val="RegionMarkerTok"/>
    <w:basedOn w:val="VerbatimChar"/>
    <w:rPr/>
  </w:style>
  <w:style w:type="character" w:customStyle="1" w:styleId="InformationTok">
    <w:name w:val="InformationTok"/>
    <w:basedOn w:val="VerbatimChar"/>
    <w:rPr>
      <w:color w:val="60a0b0"/>
      <w:b/>
      <w:i/>
    </w:rPr>
  </w:style>
  <w:style w:type="character" w:customStyle="1" w:styleId="WarningTok">
    <w:name w:val="WarningTok"/>
    <w:basedOn w:val="VerbatimChar"/>
    <w:rPr>
      <w:color w:val="60a0b0"/>
      <w:b/>
      <w:i/>
    </w:rPr>
  </w:style>
  <w:style w:type="character" w:customStyle="1" w:styleId="AlertTok">
    <w:name w:val="AlertTok"/>
    <w:basedOn w:val="VerbatimChar"/>
    <w:rPr>
      <w:color w:val="ff0000"/>
      <w:b/>
    </w:rPr>
  </w:style>
  <w:style w:type="character" w:customStyle="1" w:styleId="ErrorTok">
    <w:name w:val="ErrorTok"/>
    <w:basedOn w:val="VerbatimChar"/>
    <w:rPr>
      <w:color w:val="ff0000"/>
      <w:b/>
    </w:rPr>
  </w:style>
  <w:style w:type="character" w:customStyle="1" w:styleId="NormalTok">
    <w:name w:val="NormalTok"/>
    <w:basedOn w:val="VerbatimChar"/>
    <w:rPr/>
  </w:style>
</w:styles>
</file>

<file path=word/webSettings.xml><?xml version="1.0" encoding="utf-8"?>
<ns0:webSettings xmlns:ns0="http://schemas.openxmlformats.org/wordprocessingml/2006/main">
  <ns0:allowPNG/>
  <ns0:doNotSaveAsSingleFile/>
</ns0:webSettings>
</file>

<file path=word/_rels/document.xml.rels><?xml version="1.0" encoding="UTF-8"?>
<Relationships xmlns="http://schemas.openxmlformats.org/package/2006/relationships"><Relationship Type="http://schemas.openxmlformats.org/officeDocument/2006/relationships/numbering" Id="rId1" Target="numbering.xml" /><Relationship Type="http://schemas.openxmlformats.org/officeDocument/2006/relationships/styles" Id="rId2" Target="styles.xml" /><Relationship Type="http://schemas.openxmlformats.org/officeDocument/2006/relationships/settings" Id="rId3" Target="settings.xml" /><Relationship Type="http://schemas.openxmlformats.org/officeDocument/2006/relationships/webSettings" Id="rId4" Target="webSettings.xml" /><Relationship Type="http://schemas.openxmlformats.org/officeDocument/2006/relationships/fontTable" Id="rId5" Target="fontTable.xml" /><Relationship Type="http://schemas.openxmlformats.org/officeDocument/2006/relationships/theme" Id="rId6" Target="theme/theme1.xml" /><Relationship Type="http://schemas.openxmlformats.org/officeDocument/2006/relationships/footnotes" Id="rId7" Target="footnotes.xml" /><Relationship Type="http://schemas.openxmlformats.org/officeDocument/2006/relationships/image" Id="rId30" Target="media/rId30.png" /><Relationship Type="http://schemas.openxmlformats.org/officeDocument/2006/relationships/image" Id="rId47" Target="media/rId47.png" /><Relationship Type="http://schemas.openxmlformats.org/officeDocument/2006/relationships/image" Id="rId32" Target="media/rId32.png" /><Relationship Type="http://schemas.openxmlformats.org/officeDocument/2006/relationships/image" Id="rId49" Target="media/rId49.png" /><Relationship Type="http://schemas.openxmlformats.org/officeDocument/2006/relationships/image" Id="rId33" Target="media/rId33.png" /><Relationship Type="http://schemas.openxmlformats.org/officeDocument/2006/relationships/image" Id="rId50" Target="media/rId50.png" /><Relationship Type="http://schemas.openxmlformats.org/officeDocument/2006/relationships/image" Id="rId41" Target="media/rId41.png" /><Relationship Type="http://schemas.openxmlformats.org/officeDocument/2006/relationships/image" Id="rId26" Target="media/rId26.png" /><Relationship Type="http://schemas.openxmlformats.org/officeDocument/2006/relationships/image" Id="rId45" Target="media/rId45.png" /><Relationship Type="http://schemas.openxmlformats.org/officeDocument/2006/relationships/image" Id="rId81" Target="media/rId81.png" /><Relationship Type="http://schemas.openxmlformats.org/officeDocument/2006/relationships/image" Id="rId24" Target="media/rId24.png" /><Relationship Type="http://schemas.openxmlformats.org/officeDocument/2006/relationships/image" Id="rId77" Target="media/rId77.png" /><Relationship Type="http://schemas.openxmlformats.org/officeDocument/2006/relationships/image" Id="rId62" Target="media/rId62.svg" /><Relationship Type="http://schemas.openxmlformats.org/officeDocument/2006/relationships/image" Id="rId70" Target="media/rId70.svg" /><Relationship Type="http://schemas.openxmlformats.org/officeDocument/2006/relationships/image" Id="rId79" Target="media/rId79.png" /><Relationship Type="http://schemas.openxmlformats.org/officeDocument/2006/relationships/image" Id="rId67" Target="media/rId67.png" /><Relationship Type="http://schemas.openxmlformats.org/officeDocument/2006/relationships/image" Id="rId34" Target="media/rId34.png" /><Relationship Type="http://schemas.openxmlformats.org/officeDocument/2006/relationships/image" Id="rId36" Target="media/rId36.png" /><Relationship Type="http://schemas.openxmlformats.org/officeDocument/2006/relationships/image" Id="rId38" Target="media/rId38.png" /><Relationship Type="http://schemas.openxmlformats.org/officeDocument/2006/relationships/image" Id="rId42" Target="media/rId42.png" /><Relationship Type="http://schemas.openxmlformats.org/officeDocument/2006/relationships/image" Id="rId51" Target="media/rId51.png" /><Relationship Type="http://schemas.openxmlformats.org/officeDocument/2006/relationships/image" Id="rId53" Target="media/rId53.png" /><Relationship Type="http://schemas.openxmlformats.org/officeDocument/2006/relationships/image" Id="rId55" Target="media/rId55.png" /><Relationship Type="http://schemas.openxmlformats.org/officeDocument/2006/relationships/image" Id="rId27" Target="media/rId27.png" /><Relationship Type="http://schemas.openxmlformats.org/officeDocument/2006/relationships/image" Id="rId63" Target="media/rId63.png" /><Relationship Type="http://schemas.openxmlformats.org/officeDocument/2006/relationships/image" Id="rId86" Target="media/rId86.png" /><Relationship Type="http://schemas.openxmlformats.org/officeDocument/2006/relationships/image" Id="rId90" Target="media/rId90.png" /><Relationship Type="http://schemas.openxmlformats.org/officeDocument/2006/relationships/image" Id="rId88" Target="media/rId88.png" /><Relationship Type="http://schemas.openxmlformats.org/officeDocument/2006/relationships/image" Id="rId65" Target="media/rId65.png" /><Relationship Type="http://schemas.openxmlformats.org/officeDocument/2006/relationships/image" Id="rId84" Target="media/rId84.png" /><Relationship Type="http://schemas.openxmlformats.org/officeDocument/2006/relationships/image" Id="rId71" Target="media/rId71.png" /><Relationship Type="http://schemas.openxmlformats.org/officeDocument/2006/relationships/image" Id="rId59" Target="media/rId59.png" /><Relationship Type="http://schemas.openxmlformats.org/officeDocument/2006/relationships/image" Id="rId75" Target="media/rId75.png" /><Relationship Type="http://schemas.openxmlformats.org/officeDocument/2006/relationships/hyperlink" Id="rId39" Target="http://bestcubaguide.com/portfolio-items/casa-elvira-clean-low-cost/" TargetMode="External" /><Relationship Type="http://schemas.openxmlformats.org/officeDocument/2006/relationships/hyperlink" Id="rId35" Target="http://havanatourcompany.com/casa-particular-in-cuba/" TargetMode="External" /><Relationship Type="http://schemas.openxmlformats.org/officeDocument/2006/relationships/hyperlink" Id="rId68" Target="http://lagoscleanbeach.wix.com/site1/apps/blog/green-white-green-roofs" TargetMode="External" /><Relationship Type="http://schemas.openxmlformats.org/officeDocument/2006/relationships/hyperlink" Id="rId72" Target="http://ourjourneytosustainability.blogspot.it/2013/05/why-tire-house-renovating-two-story.html" TargetMode="External" /><Relationship Type="http://schemas.openxmlformats.org/officeDocument/2006/relationships/hyperlink" Id="rId93" Target="http://www.archdaily.com/584114/ad-classics-united-states-embassy-in-havana-harrison-and-abramovitz" TargetMode="External" /><Relationship Type="http://schemas.openxmlformats.org/officeDocument/2006/relationships/hyperlink" Id="rId37" Target="http://www.cuba-junky.com/havana/havana-casa-particulares-home.htm" TargetMode="External" /><Relationship Type="http://schemas.openxmlformats.org/officeDocument/2006/relationships/hyperlink" Id="rId54" Target="http://www.doit.house/russian-log-house.shtml" TargetMode="External" /><Relationship Type="http://schemas.openxmlformats.org/officeDocument/2006/relationships/hyperlink" Id="rId66" Target="http://www.greenspec.co.uk/building-design/solar-siting-orientation/" TargetMode="External" /><Relationship Type="http://schemas.openxmlformats.org/officeDocument/2006/relationships/hyperlink" Id="rId25" Target="http://www.sciencedirect.com/science/article/pii/S0360132309000195" TargetMode="External" /><Relationship Type="http://schemas.openxmlformats.org/officeDocument/2006/relationships/hyperlink" Id="rId60" Target="http://www.seedengr.com/Blog/?tag=ies-modelling" TargetMode="External" /><Relationship Type="http://schemas.openxmlformats.org/officeDocument/2006/relationships/hyperlink" Id="rId56" Target="http://www.skyscrapercity.com/showthread.php?t=1102285" TargetMode="External" /><Relationship Type="http://schemas.openxmlformats.org/officeDocument/2006/relationships/hyperlink" Id="rId43" Target="http://www.washingtonpost.com/sf/world/2015/12/29/a-socialist-vision-fades-in-cubas-biggest-housing-project/" TargetMode="External" /><Relationship Type="http://schemas.openxmlformats.org/officeDocument/2006/relationships/hyperlink" Id="rId52" Target="https://en.wikipedia.org/wiki/Izba" TargetMode="External" /><Relationship Type="http://schemas.openxmlformats.org/officeDocument/2006/relationships/hyperlink" Id="rId48" Target="https://flore.unifi.it/retrieve/handle/2158/990007/31208/PhD%20Porzilli%20parte%202.pdf" TargetMode="External" /><Relationship Type="http://schemas.openxmlformats.org/officeDocument/2006/relationships/hyperlink" Id="rId28" Target="https://it.wikipedia.org/wiki/Casa_particular" TargetMode="External" /><Relationship Type="http://schemas.openxmlformats.org/officeDocument/2006/relationships/hyperlink" Id="rId64" Target="https://sustainabilityworkshop.autodesk.com/buildings/night-purge-ventilation" TargetMode="External" /><Relationship Type="http://schemas.openxmlformats.org/officeDocument/2006/relationships/hyperlink" Id="rId80" Target="https://www.archdaily.com/584114/ad-classics-united-states-embassy-in-havana-harrison-and-abramovitz/54a99b9ee58eceffe500004d-u-s-_department_of_state_2-jpg" TargetMode="External" /><Relationship Type="http://schemas.openxmlformats.org/officeDocument/2006/relationships/hyperlink" Id="rId78" Target="https://www.archdaily.com/584114/ad-classics-united-states-embassy-in-havana-harrison-and-abramovitz/54a99df9e58ecee47e000063-flickr_user_terry_feuerborn-jpg" TargetMode="External" /><Relationship Type="http://schemas.openxmlformats.org/officeDocument/2006/relationships/hyperlink" Id="rId82" Target="https://www.archdaily.com/584114/ad-classics-united-states-embassy-in-havana-harrison-and-abramovitz/54a99e87e58ecee47e000064-bin_im_garten-jpg" TargetMode="External" /><Relationship Type="http://schemas.openxmlformats.org/officeDocument/2006/relationships/hyperlink" Id="rId76" Target="https://www.archdaily.com/584114/ad-classics-united-states-embassy-in-havana-harrison-and-abramovitz/54a99ed8e58ecee47e000065-unnamed-png" TargetMode="External" /><Relationship Type="http://schemas.openxmlformats.org/officeDocument/2006/relationships/hyperlink" Id="rId94" Target="https://www.archdaily.com/806618/the-sports-pavilion-horomystudio" TargetMode="External" /><Relationship Type="http://schemas.openxmlformats.org/officeDocument/2006/relationships/hyperlink" Id="rId85" Target="https://www.archdaily.com/806618/the-sports-pavilion-horomystudio/58bc34d8e58ece04510002e4-the-sports-pavilion-horomystudio-photo" TargetMode="External" /><Relationship Type="http://schemas.openxmlformats.org/officeDocument/2006/relationships/hyperlink" Id="rId87" Target="https://www.archdaily.com/806618/the-sports-pavilion-horomystudio/58bc355ee58ececdd000014d-the-sports-pavilion-horomystudio-roof-plan" TargetMode="External" /><Relationship Type="http://schemas.openxmlformats.org/officeDocument/2006/relationships/hyperlink" Id="rId91" Target="https://www.archdaily.com/806618/the-sports-pavilion-horomystudio/58bc356de58ece04510002e7-the-sports-pavilion-horomystudio-facade-1-2" TargetMode="External" /><Relationship Type="http://schemas.openxmlformats.org/officeDocument/2006/relationships/hyperlink" Id="rId89" Target="https://www.archdaily.com/806618/the-sports-pavilion-horomystudio/58bc35afe58ece04510002e9-the-sports-pavilion-horomystudio-section-a-a" TargetMode="External" /><Relationship Type="http://schemas.openxmlformats.org/officeDocument/2006/relationships/hyperlink" Id="rId46" Target="https://www.britannica.com/place/St-Petersburg-Russia" TargetMode="External" /></Relationships>
</file>

<file path=word/_rels/footnotes.xml.rels><?xml version="1.0" encoding="UTF-8"?>
<Relationships xmlns="http://schemas.openxmlformats.org/package/2006/relationships"><Relationship Type="http://schemas.openxmlformats.org/officeDocument/2006/relationships/hyperlink" Id="rId39" Target="http://bestcubaguide.com/portfolio-items/casa-elvira-clean-low-cost/" TargetMode="External" /><Relationship Type="http://schemas.openxmlformats.org/officeDocument/2006/relationships/hyperlink" Id="rId35" Target="http://havanatourcompany.com/casa-particular-in-cuba/" TargetMode="External" /><Relationship Type="http://schemas.openxmlformats.org/officeDocument/2006/relationships/hyperlink" Id="rId68" Target="http://lagoscleanbeach.wix.com/site1/apps/blog/green-white-green-roofs" TargetMode="External" /><Relationship Type="http://schemas.openxmlformats.org/officeDocument/2006/relationships/hyperlink" Id="rId72" Target="http://ourjourneytosustainability.blogspot.it/2013/05/why-tire-house-renovating-two-story.html" TargetMode="External" /><Relationship Type="http://schemas.openxmlformats.org/officeDocument/2006/relationships/hyperlink" Id="rId93" Target="http://www.archdaily.com/584114/ad-classics-united-states-embassy-in-havana-harrison-and-abramovitz" TargetMode="External" /><Relationship Type="http://schemas.openxmlformats.org/officeDocument/2006/relationships/hyperlink" Id="rId37" Target="http://www.cuba-junky.com/havana/havana-casa-particulares-home.htm" TargetMode="External" /><Relationship Type="http://schemas.openxmlformats.org/officeDocument/2006/relationships/hyperlink" Id="rId54" Target="http://www.doit.house/russian-log-house.shtml" TargetMode="External" /><Relationship Type="http://schemas.openxmlformats.org/officeDocument/2006/relationships/hyperlink" Id="rId66" Target="http://www.greenspec.co.uk/building-design/solar-siting-orientation/" TargetMode="External" /><Relationship Type="http://schemas.openxmlformats.org/officeDocument/2006/relationships/hyperlink" Id="rId25" Target="http://www.sciencedirect.com/science/article/pii/S0360132309000195" TargetMode="External" /><Relationship Type="http://schemas.openxmlformats.org/officeDocument/2006/relationships/hyperlink" Id="rId60" Target="http://www.seedengr.com/Blog/?tag=ies-modelling" TargetMode="External" /><Relationship Type="http://schemas.openxmlformats.org/officeDocument/2006/relationships/hyperlink" Id="rId56" Target="http://www.skyscrapercity.com/showthread.php?t=1102285" TargetMode="External" /><Relationship Type="http://schemas.openxmlformats.org/officeDocument/2006/relationships/hyperlink" Id="rId43" Target="http://www.washingtonpost.com/sf/world/2015/12/29/a-socialist-vision-fades-in-cubas-biggest-housing-project/" TargetMode="External" /><Relationship Type="http://schemas.openxmlformats.org/officeDocument/2006/relationships/hyperlink" Id="rId52" Target="https://en.wikipedia.org/wiki/Izba" TargetMode="External" /><Relationship Type="http://schemas.openxmlformats.org/officeDocument/2006/relationships/hyperlink" Id="rId48" Target="https://flore.unifi.it/retrieve/handle/2158/990007/31208/PhD%20Porzilli%20parte%202.pdf" TargetMode="External" /><Relationship Type="http://schemas.openxmlformats.org/officeDocument/2006/relationships/hyperlink" Id="rId28" Target="https://it.wikipedia.org/wiki/Casa_particular" TargetMode="External" /><Relationship Type="http://schemas.openxmlformats.org/officeDocument/2006/relationships/hyperlink" Id="rId64" Target="https://sustainabilityworkshop.autodesk.com/buildings/night-purge-ventilation" TargetMode="External" /><Relationship Type="http://schemas.openxmlformats.org/officeDocument/2006/relationships/hyperlink" Id="rId80" Target="https://www.archdaily.com/584114/ad-classics-united-states-embassy-in-havana-harrison-and-abramovitz/54a99b9ee58eceffe500004d-u-s-_department_of_state_2-jpg" TargetMode="External" /><Relationship Type="http://schemas.openxmlformats.org/officeDocument/2006/relationships/hyperlink" Id="rId78" Target="https://www.archdaily.com/584114/ad-classics-united-states-embassy-in-havana-harrison-and-abramovitz/54a99df9e58ecee47e000063-flickr_user_terry_feuerborn-jpg" TargetMode="External" /><Relationship Type="http://schemas.openxmlformats.org/officeDocument/2006/relationships/hyperlink" Id="rId82" Target="https://www.archdaily.com/584114/ad-classics-united-states-embassy-in-havana-harrison-and-abramovitz/54a99e87e58ecee47e000064-bin_im_garten-jpg" TargetMode="External" /><Relationship Type="http://schemas.openxmlformats.org/officeDocument/2006/relationships/hyperlink" Id="rId76" Target="https://www.archdaily.com/584114/ad-classics-united-states-embassy-in-havana-harrison-and-abramovitz/54a99ed8e58ecee47e000065-unnamed-png" TargetMode="External" /><Relationship Type="http://schemas.openxmlformats.org/officeDocument/2006/relationships/hyperlink" Id="rId94" Target="https://www.archdaily.com/806618/the-sports-pavilion-horomystudio" TargetMode="External" /><Relationship Type="http://schemas.openxmlformats.org/officeDocument/2006/relationships/hyperlink" Id="rId85" Target="https://www.archdaily.com/806618/the-sports-pavilion-horomystudio/58bc34d8e58ece04510002e4-the-sports-pavilion-horomystudio-photo" TargetMode="External" /><Relationship Type="http://schemas.openxmlformats.org/officeDocument/2006/relationships/hyperlink" Id="rId87" Target="https://www.archdaily.com/806618/the-sports-pavilion-horomystudio/58bc355ee58ececdd000014d-the-sports-pavilion-horomystudio-roof-plan" TargetMode="External" /><Relationship Type="http://schemas.openxmlformats.org/officeDocument/2006/relationships/hyperlink" Id="rId91" Target="https://www.archdaily.com/806618/the-sports-pavilion-horomystudio/58bc356de58ece04510002e7-the-sports-pavilion-horomystudio-facade-1-2" TargetMode="External" /><Relationship Type="http://schemas.openxmlformats.org/officeDocument/2006/relationships/hyperlink" Id="rId89" Target="https://www.archdaily.com/806618/the-sports-pavilion-horomystudio/58bc35afe58ece04510002e9-the-sports-pavilion-horomystudio-section-a-a" TargetMode="External" /><Relationship Type="http://schemas.openxmlformats.org/officeDocument/2006/relationships/hyperlink" Id="rId46" Target="https://www.britannica.com/place/St-Petersburg-Russia" TargetMode="Externa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83</Words>
  <SharedDoc>false</SharedDoc>
  <HyperlinksChanged>false</HyperlinksChanged>
  <Lines>12</Lines>
  <AppVersion>12.0000</AppVersion>
  <LinksUpToDate>false</LinksUpToDate>
  <Application>Microsoft Word 12.0.0</Application>
  <CharactersWithSpaces>583</CharactersWithSpaces>
  <Template>Normal.dotm</Template>
  <DocSecurity>0</DocSecurity>
  <TotalTime>6</TotalTime>
  <ScaleCrop>false</ScaleCrop>
  <Characters>475</Characters>
  <Paragraphs>8</Paragraphs>
  <Pages>1</Page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Gr22_HW02: Vernacular and Climate Sensitive Architecture; Case study of Havana and Saint Petersburg    </dc:title>
  <dc:creator>Fabrizio Prandini; ivan.manoli; ruijun.chen</dc:creator>
  <dcterms:created xsi:type="dcterms:W3CDTF">2018-03-05T13:24:45Z</dcterms:created>
  <dcterms:modified xsi:type="dcterms:W3CDTF">2018-03-05T13:24:45Z</dcterms:modified>
</cp:coreProperties>
</file>