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Consciousness</w:t>
      </w:r>
      <w:r>
        <w:t xml:space="preserve"> </w:t>
      </w:r>
      <w:r>
        <w:t xml:space="preserve">&amp;</w:t>
      </w:r>
      <w:r>
        <w:t xml:space="preserve"> </w:t>
      </w:r>
      <w:r>
        <w:t xml:space="preserve">Effective</w:t>
      </w:r>
      <w:r>
        <w:t xml:space="preserve"> </w:t>
      </w:r>
      <w:r>
        <w:t xml:space="preserve">Connectivity</w:t>
      </w:r>
    </w:p>
    <w:p>
      <w:pPr>
        <w:pStyle w:val="Author"/>
      </w:pPr>
      <w:r>
        <w:t xml:space="preserve">hannahpinson</w:t>
      </w:r>
    </w:p>
    <w:p>
      <w:pPr>
        <w:pStyle w:val="FirstParagraph"/>
      </w:pPr>
      <w:r>
        <w:t xml:space="preserve">A compilation of papers and snippets I, with my very limited knowledge</w:t>
      </w:r>
      <w:r>
        <w:t xml:space="preserve"> </w:t>
      </w:r>
      <w:r>
        <w:t xml:space="preserve">in the field of neuroscience, found interesting and illuminating.</w:t>
      </w:r>
    </w:p>
    <w:p>
      <w:pPr>
        <w:pStyle w:val="BodyText"/>
      </w:pPr>
      <w:r>
        <w:br w:type="textWrapping"/>
      </w:r>
      <w:r>
        <w:t xml:space="preserve">Tononi &amp; Massimini seem to be two</w:t>
      </w:r>
      <w:r>
        <w:t xml:space="preserve"> </w:t>
      </w:r>
      <w:r>
        <w:t xml:space="preserve">‘</w:t>
      </w:r>
      <w:r>
        <w:t xml:space="preserve">big shots</w:t>
      </w:r>
      <w:r>
        <w:t xml:space="preserve">’</w:t>
      </w:r>
      <w:r>
        <w:t xml:space="preserve"> </w:t>
      </w:r>
      <w:r>
        <w:t xml:space="preserve">that produce a lot of</w:t>
      </w:r>
      <w:r>
        <w:t xml:space="preserve"> </w:t>
      </w:r>
      <w:r>
        <w:t xml:space="preserve">interesting research. They proposed to measure consciousness in terms of</w:t>
      </w:r>
      <w:r>
        <w:t xml:space="preserve"> </w:t>
      </w:r>
      <w:r>
        <w:t xml:space="preserve">the balance between integration and differentiation, or the effective</w:t>
      </w:r>
      <w:r>
        <w:t xml:space="preserve"> </w:t>
      </w:r>
      <w:r>
        <w:t xml:space="preserve">connectivity between different regions of the brain (causal influence</w:t>
      </w:r>
      <w:r>
        <w:t xml:space="preserve"> </w:t>
      </w:r>
      <w:r>
        <w:t xml:space="preserve">between regions) and the possibility of these regions to behave</w:t>
      </w:r>
      <w:r>
        <w:t xml:space="preserve"> </w:t>
      </w:r>
      <w:r>
        <w:t xml:space="preserve">differently, increasing the number of possible states (entropy).  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3"/>
      </w:pPr>
      <w:bookmarkStart w:id="21" w:name="breakdown-of-cortical-effective-connectivity-during-sleepmassimini-et-al.-2005"/>
      <w:bookmarkEnd w:id="21"/>
      <w:r>
        <w:t xml:space="preserve">Breakdown of Cortical Effective Connectivity During</w:t>
      </w:r>
      <w:r>
        <w:t xml:space="preserve"> </w:t>
      </w:r>
      <w:r>
        <w:t xml:space="preserve">Sleep (Massimini et al. 2005)</w:t>
      </w:r>
    </w:p>
    <w:p>
      <w:pPr>
        <w:pStyle w:val="FirstParagraph"/>
      </w:pPr>
      <w:r>
        <w:t xml:space="preserve">This is the main idea:</w:t>
      </w:r>
    </w:p>
    <w:p>
      <w:pPr>
        <w:pStyle w:val="BodyText"/>
      </w:pPr>
      <w:r>
        <w:rPr>
          <w:i/>
        </w:rPr>
        <w:t xml:space="preserve">"Recently we have proposed that consciousness depends critically</w:t>
      </w:r>
      <w:r>
        <w:rPr>
          <w:i/>
        </w:rPr>
        <w:t xml:space="preserve"> </w:t>
      </w:r>
      <w:r>
        <w:rPr>
          <w:i/>
        </w:rPr>
        <w:t xml:space="preserve">not so much on firing rates, synchronization at specific frequency</w:t>
      </w:r>
    </w:p>
    <w:p>
      <w:pPr>
        <w:pStyle w:val="BodyText"/>
      </w:pPr>
      <w:r>
        <w:rPr>
          <w:i/>
        </w:rPr>
        <w:t xml:space="preserve">bands, or sensory input per se, but rather on the brain_s ability</w:t>
      </w:r>
      <w:r>
        <w:rPr>
          <w:i/>
        </w:rPr>
        <w:t xml:space="preserve"> </w:t>
      </w:r>
      <w:r>
        <w:rPr>
          <w:i/>
        </w:rPr>
        <w:t xml:space="preserve">to integrate information, which is contingent on the effective</w:t>
      </w:r>
      <w:r>
        <w:rPr>
          <w:i/>
        </w:rPr>
        <w:t xml:space="preserve"> </w:t>
      </w:r>
      <w:r>
        <w:rPr>
          <w:i/>
        </w:rPr>
        <w:t xml:space="preserve">connectivity among</w:t>
      </w:r>
    </w:p>
    <w:p>
      <w:pPr>
        <w:pStyle w:val="BodyText"/>
      </w:pPr>
      <w:r>
        <w:rPr>
          <w:i/>
        </w:rPr>
        <w:t xml:space="preserve">functionally specialized regions of the thalamocortical system.</w:t>
      </w:r>
      <w:r>
        <w:rPr>
          <w:i/>
        </w:rPr>
        <w:t xml:space="preserve"> </w:t>
      </w:r>
      <w:r>
        <w:rPr>
          <w:i/>
        </w:rPr>
        <w:t xml:space="preserve">Effective connectivity refers to the ability of a set of neuronal groups</w:t>
      </w:r>
      <w:r>
        <w:rPr>
          <w:i/>
        </w:rPr>
        <w:t xml:space="preserve"> </w:t>
      </w:r>
      <w:r>
        <w:rPr>
          <w:i/>
        </w:rPr>
        <w:t xml:space="preserve">to causally affect the firing of other neuronal groups within a system.</w:t>
      </w:r>
      <w:r>
        <w:rPr>
          <w:i/>
        </w:rPr>
        <w:t xml:space="preserve"> </w:t>
      </w:r>
      <w:r>
        <w:rPr>
          <w:i/>
        </w:rPr>
        <w:t xml:space="preserve">The fading of consciousness during NREM sleep episodes early in the</w:t>
      </w:r>
      <w:r>
        <w:rPr>
          <w:i/>
        </w:rPr>
        <w:t xml:space="preserve"> </w:t>
      </w:r>
      <w:r>
        <w:rPr>
          <w:i/>
        </w:rPr>
        <w:t xml:space="preserve">night, evidenced by short or blank reports of cognitive activity upon</w:t>
      </w:r>
      <w:r>
        <w:rPr>
          <w:i/>
        </w:rPr>
        <w:t xml:space="preserve"> </w:t>
      </w:r>
      <w:r>
        <w:rPr>
          <w:i/>
        </w:rPr>
        <w:t xml:space="preserve">awakening , would then be associated with an impairment of cortical</w:t>
      </w:r>
      <w:r>
        <w:rPr>
          <w:i/>
        </w:rPr>
        <w:t xml:space="preserve"> </w:t>
      </w:r>
      <w:r>
        <w:rPr>
          <w:i/>
        </w:rPr>
        <w:t xml:space="preserve">effective connectivity."</w:t>
      </w:r>
    </w:p>
    <w:p>
      <w:pPr>
        <w:pStyle w:val="BodyText"/>
      </w:pPr>
      <w:r>
        <w:br w:type="textWrapping"/>
      </w:r>
      <w:r>
        <w:t xml:space="preserve">very short paper with nice, insightful graphics</w:t>
      </w:r>
    </w:p>
    <w:p>
      <w:pPr>
        <w:pStyle w:val="BodyText"/>
      </w:pPr>
      <w:r>
        <w:br w:type="textWrapping"/>
      </w:r>
    </w:p>
    <w:p>
      <w:pPr>
        <w:pStyle w:val="Heading3"/>
      </w:pPr>
      <w:bookmarkStart w:id="22" w:name="see-also-cortical-reactivity-and-effective-connectivity-during-rem-sleep-in-humans-massimini-et-al.-2010"/>
      <w:bookmarkEnd w:id="22"/>
      <w:r>
        <w:t xml:space="preserve">see also Cortical reactivity and effective connectivity during REM sleep in humans (Massimini et al. 2010)</w:t>
      </w:r>
    </w:p>
    <w:p>
      <w:pPr>
        <w:pStyle w:val="FirstParagraph"/>
      </w:pPr>
      <w:r>
        <w:br w:type="textWrapping"/>
      </w:r>
    </w:p>
    <w:p>
      <w:pPr>
        <w:pStyle w:val="Heading3"/>
      </w:pPr>
      <w:bookmarkStart w:id="23" w:name="a-theoretically-based-index-of-consciousness-independent-of-sensory-processing-and-behavior-casali-et-al.-2013"/>
      <w:bookmarkEnd w:id="23"/>
      <w:r>
        <w:t xml:space="preserve">A Theoretically Based Index of Consciousness Independent</w:t>
      </w:r>
      <w:r>
        <w:t xml:space="preserve"> </w:t>
      </w:r>
      <w:r>
        <w:t xml:space="preserve">of Sensory Processing and Behavior</w:t>
      </w:r>
      <w:r>
        <w:t xml:space="preserve"> </w:t>
      </w:r>
      <w:r>
        <w:t xml:space="preserve">(Casali et al. 2013)</w:t>
      </w:r>
    </w:p>
    <w:p>
      <w:pPr>
        <w:pStyle w:val="FirstParagraph"/>
      </w:pPr>
      <w:r>
        <w:rPr>
          <w:i/>
        </w:rPr>
        <w:t xml:space="preserve">Theoretical indices based on this principle have been designedto</w:t>
      </w:r>
      <w:r>
        <w:rPr>
          <w:i/>
        </w:rPr>
        <w:t xml:space="preserve"> </w:t>
      </w:r>
      <w:r>
        <w:rPr>
          <w:i/>
        </w:rPr>
        <w:t xml:space="preserve">assess the joint presence of differentiation and integration in neural</w:t>
      </w:r>
      <w:r>
        <w:rPr>
          <w:i/>
        </w:rPr>
        <w:t xml:space="preserve"> </w:t>
      </w:r>
      <w:r>
        <w:rPr>
          <w:i/>
        </w:rPr>
        <w:t xml:space="preserve">systems. Simple systems of simulated elements or under highly</w:t>
      </w:r>
      <w:r>
        <w:rPr>
          <w:i/>
        </w:rPr>
        <w:t xml:space="preserve"> </w:t>
      </w:r>
      <w:r>
        <w:rPr>
          <w:i/>
        </w:rPr>
        <w:t xml:space="preserve">restrictive assumptions and have not been tested on human brains.</w:t>
      </w:r>
      <w:r>
        <w:rPr>
          <w:i/>
        </w:rPr>
        <w:t xml:space="preserve"> </w:t>
      </w:r>
      <w:r>
        <w:rPr>
          <w:i/>
        </w:rPr>
        <w:t xml:space="preserve">Currently used empirical indices of consciousness, instead, are based</w:t>
      </w:r>
      <w:r>
        <w:rPr>
          <w:i/>
        </w:rPr>
        <w:t xml:space="preserve"> </w:t>
      </w:r>
      <w:r>
        <w:rPr>
          <w:i/>
        </w:rPr>
        <w:t xml:space="preserve">either on integration alone</w:t>
      </w:r>
      <w:r>
        <w:rPr>
          <w:i/>
        </w:rPr>
        <w:t xml:space="preserve"> </w:t>
      </w:r>
      <w:r>
        <w:rPr>
          <w:i/>
        </w:rPr>
        <w:t xml:space="preserve">[</w:t>
      </w:r>
      <w:r>
        <w:rPr>
          <w:i/>
        </w:rPr>
        <w:t xml:space="preserve">as judged by the extent or</w:t>
      </w:r>
      <w:r>
        <w:rPr>
          <w:i/>
        </w:rPr>
        <w:t xml:space="preserve"> </w:t>
      </w:r>
      <w:r>
        <w:rPr>
          <w:i/>
        </w:rPr>
        <w:t xml:space="preserve">synchronization of cortical activation or on differentiation alone as</w:t>
      </w:r>
      <w:r>
        <w:rPr>
          <w:i/>
        </w:rPr>
        <w:t xml:space="preserve"> </w:t>
      </w:r>
      <w:r>
        <w:rPr>
          <w:i/>
        </w:rPr>
        <w:t xml:space="preserve">judged by entropy or spectral content and do not reliably assess</w:t>
      </w:r>
      <w:r>
        <w:rPr>
          <w:i/>
        </w:rPr>
        <w:t xml:space="preserve"> </w:t>
      </w:r>
      <w:r>
        <w:rPr>
          <w:i/>
        </w:rPr>
        <w:t xml:space="preserve">consciousness in individual patients or across many different</w:t>
      </w:r>
      <w:r>
        <w:rPr>
          <w:i/>
        </w:rPr>
        <w:t xml:space="preserve"> </w:t>
      </w:r>
      <w:r>
        <w:rPr>
          <w:i/>
        </w:rPr>
        <w:t xml:space="preserve">conditions. In a recent series of experiments, we assessed the</w:t>
      </w:r>
      <w:r>
        <w:rPr>
          <w:i/>
        </w:rPr>
        <w:t xml:space="preserve"> </w:t>
      </w:r>
      <w:r>
        <w:rPr>
          <w:i/>
        </w:rPr>
        <w:t xml:space="preserve">electroencephalographic (EEG) response to transcranial magnetic</w:t>
      </w:r>
      <w:r>
        <w:rPr>
          <w:i/>
        </w:rPr>
        <w:t xml:space="preserve"> </w:t>
      </w:r>
      <w:r>
        <w:rPr>
          <w:i/>
        </w:rPr>
        <w:t xml:space="preserve">stimulation (TMS) during physiological, pharmacological, and</w:t>
      </w:r>
      <w:r>
        <w:rPr>
          <w:i/>
        </w:rPr>
        <w:t xml:space="preserve"> </w:t>
      </w:r>
      <w:r>
        <w:rPr>
          <w:i/>
        </w:rPr>
        <w:t xml:space="preserve">pathological loss of consciousness. We found that, compared to responses</w:t>
      </w:r>
      <w:r>
        <w:rPr>
          <w:i/>
        </w:rPr>
        <w:t xml:space="preserve"> </w:t>
      </w:r>
      <w:r>
        <w:rPr>
          <w:i/>
        </w:rPr>
        <w:t xml:space="preserve">of conscious, wakeful individuals, brain responses of people who had</w:t>
      </w:r>
      <w:r>
        <w:rPr>
          <w:i/>
        </w:rPr>
        <w:t xml:space="preserve"> </w:t>
      </w:r>
      <w:r>
        <w:rPr>
          <w:i/>
        </w:rPr>
        <w:t xml:space="preserve">lost consciousness became either local (suggesting a loss of</w:t>
      </w:r>
      <w:r>
        <w:rPr>
          <w:i/>
        </w:rPr>
        <w:t xml:space="preserve"> </w:t>
      </w:r>
      <w:r>
        <w:rPr>
          <w:i/>
        </w:rPr>
        <w:t xml:space="preserve">integration) or global but stereotypical (suggesting a loss of</w:t>
      </w:r>
      <w:r>
        <w:rPr>
          <w:i/>
        </w:rPr>
        <w:t xml:space="preserve"> </w:t>
      </w:r>
      <w:r>
        <w:rPr>
          <w:i/>
        </w:rPr>
        <w:t xml:space="preserve">differentiation). Nevertheless, these studies did not allow us to</w:t>
      </w:r>
      <w:r>
        <w:rPr>
          <w:i/>
        </w:rPr>
        <w:t xml:space="preserve"> </w:t>
      </w:r>
      <w:r>
        <w:rPr>
          <w:i/>
        </w:rPr>
        <w:t xml:space="preserve">quantify brain complexity across subjects and conditions, a requirement</w:t>
      </w:r>
      <w:r>
        <w:rPr>
          <w:i/>
        </w:rPr>
        <w:t xml:space="preserve"> </w:t>
      </w:r>
      <w:r>
        <w:rPr>
          <w:i/>
        </w:rPr>
        <w:t xml:space="preserve">for a reliable, unified measurement scale. Here, we introduce an</w:t>
      </w:r>
      <w:r>
        <w:rPr>
          <w:i/>
        </w:rPr>
        <w:t xml:space="preserve"> </w:t>
      </w:r>
      <w:r>
        <w:rPr>
          <w:i/>
        </w:rPr>
        <w:t xml:space="preserve">empirical measure of brain complexity, the perturbational complexity</w:t>
      </w:r>
      <w:r>
        <w:rPr>
          <w:i/>
        </w:rPr>
        <w:t xml:space="preserve"> </w:t>
      </w:r>
      <w:r>
        <w:rPr>
          <w:i/>
        </w:rPr>
        <w:t xml:space="preserve">index (PCI), which gauges the amount of information contained in the</w:t>
      </w:r>
      <w:r>
        <w:rPr>
          <w:i/>
        </w:rPr>
        <w:t xml:space="preserve"> </w:t>
      </w:r>
      <w:r>
        <w:rPr>
          <w:i/>
        </w:rPr>
        <w:t xml:space="preserve">integrated response of the thalamocortical system to a direct</w:t>
      </w:r>
      <w:r>
        <w:rPr>
          <w:i/>
        </w:rPr>
        <w:t xml:space="preserve"> </w:t>
      </w:r>
      <w:r>
        <w:rPr>
          <w:i/>
        </w:rPr>
        <w:t xml:space="preserve">perturbation.</w:t>
      </w:r>
    </w:p>
    <w:p>
      <w:pPr>
        <w:pStyle w:val="BodyText"/>
      </w:pPr>
      <w:r>
        <w:br w:type="textWrapping"/>
      </w:r>
      <w:r>
        <w:t xml:space="preserve">Results &amp; Discussion are very interesting.</w:t>
      </w:r>
    </w:p>
    <w:p>
      <w:pPr>
        <w:pStyle w:val="BodyText"/>
      </w:pPr>
      <w:r>
        <w:br w:type="textWrapping"/>
      </w:r>
    </w:p>
    <w:p>
      <w:pPr>
        <w:pStyle w:val="Heading3"/>
      </w:pPr>
      <w:bookmarkStart w:id="24" w:name="neural-correlates-of-consciousness-progress-and-problems-koch-et-al.-2016"/>
      <w:bookmarkEnd w:id="24"/>
      <w:r>
        <w:t xml:space="preserve">Neural correlates of consciousness: progress and problems</w:t>
      </w:r>
      <w:r>
        <w:t xml:space="preserve"> </w:t>
      </w:r>
      <w:r>
        <w:t xml:space="preserve">(Koch et al. 2016) </w:t>
      </w:r>
    </w:p>
    <w:p>
      <w:pPr>
        <w:pStyle w:val="FirstParagraph"/>
      </w:pPr>
      <w:r>
        <w:t xml:space="preserve">Section</w:t>
      </w:r>
      <w:r>
        <w:t xml:space="preserve"> </w:t>
      </w:r>
      <w:r>
        <w:t xml:space="preserve">‘</w:t>
      </w:r>
      <w:r>
        <w:t xml:space="preserve">Neurophysiology -activated EEG</w:t>
      </w:r>
      <w:r>
        <w:t xml:space="preserve">’</w:t>
      </w:r>
      <w:r>
        <w:t xml:space="preserve">, for a crash course in</w:t>
      </w:r>
      <w:r>
        <w:t xml:space="preserve"> </w:t>
      </w:r>
      <w:r>
        <w:t xml:space="preserve">classifying EEG  into wake/sleep and why this is a good but not perfect</w:t>
      </w:r>
      <w:r>
        <w:t xml:space="preserve"> </w:t>
      </w:r>
      <w:r>
        <w:t xml:space="preserve">indication of consciousness.</w:t>
      </w:r>
    </w:p>
    <w:p>
      <w:pPr>
        <w:pStyle w:val="BodyText"/>
      </w:pPr>
      <w:r>
        <w:t xml:space="preserve">Section</w:t>
      </w:r>
      <w:r>
        <w:t xml:space="preserve"> </w:t>
      </w:r>
      <w:r>
        <w:t xml:space="preserve">‘</w:t>
      </w:r>
      <w:r>
        <w:t xml:space="preserve">Neural differentiation and integration</w:t>
      </w:r>
      <w:r>
        <w:t xml:space="preserve">’</w:t>
      </w:r>
      <w:r>
        <w:t xml:space="preserve">, for a crash course in</w:t>
      </w:r>
      <w:r>
        <w:t xml:space="preserve"> </w:t>
      </w:r>
      <w:r>
        <w:t xml:space="preserve">the role of differentation and integration in consciousness, and the PCI</w:t>
      </w:r>
      <w:r>
        <w:t xml:space="preserve"> </w:t>
      </w:r>
      <w:r>
        <w:t xml:space="preserve">metric.  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3"/>
      </w:pPr>
      <w:bookmarkStart w:id="25" w:name="improved-measures-of-integrated-information-tegmark-2016"/>
      <w:bookmarkEnd w:id="25"/>
      <w:r>
        <w:t xml:space="preserve">Improved Measures of Integrated Information</w:t>
      </w:r>
      <w:r>
        <w:t xml:space="preserve"> </w:t>
      </w:r>
      <w:r>
        <w:t xml:space="preserve">(Tegmark 2016)</w:t>
      </w:r>
    </w:p>
    <w:p>
      <w:pPr>
        <w:pStyle w:val="FirstParagraph"/>
      </w:pPr>
      <w:r>
        <w:t xml:space="preserve">This is from Max! A comparison of measures of integrated information.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3"/>
      </w:pPr>
      <w:bookmarkStart w:id="26" w:name="nonlinear-multivariate-analysis-of-neurophysical-signals-pereda-quiroga-and-bhattacharya-2005"/>
      <w:bookmarkEnd w:id="26"/>
      <w:r>
        <w:t xml:space="preserve">Nonlinear Multivariate Analysis of Neurophysical Signals</w:t>
      </w:r>
      <w:r>
        <w:t xml:space="preserve"> </w:t>
      </w:r>
      <w:r>
        <w:t xml:space="preserve">(Pereda, Quiroga, and Bhattacharya 2005)</w:t>
      </w:r>
    </w:p>
    <w:p>
      <w:pPr>
        <w:pStyle w:val="FirstParagraph"/>
      </w:pPr>
      <w:r>
        <w:rPr>
          <w:i/>
        </w:rPr>
        <w:t xml:space="preserve">In this work, we first describe the multivariate linear methods</w:t>
      </w:r>
      <w:r>
        <w:rPr>
          <w:i/>
        </w:rPr>
        <w:t xml:space="preserve"> </w:t>
      </w:r>
      <w:r>
        <w:rPr>
          <w:i/>
        </w:rPr>
        <w:t xml:space="preserve">most commonly used in neurophysiology and show that they can be extended</w:t>
      </w:r>
      <w:r>
        <w:rPr>
          <w:i/>
        </w:rPr>
        <w:t xml:space="preserve"> </w:t>
      </w:r>
      <w:r>
        <w:rPr>
          <w:i/>
        </w:rPr>
        <w:t xml:space="preserve">to assess the existence of nonlinear interdependences between signals.</w:t>
      </w:r>
      <w:r>
        <w:rPr>
          <w:i/>
        </w:rPr>
        <w:t xml:space="preserve"> </w:t>
      </w:r>
      <w:r>
        <w:rPr>
          <w:i/>
        </w:rPr>
        <w:t xml:space="preserve">We then review the concepts of entropy and mutual information followed</w:t>
      </w:r>
      <w:r>
        <w:rPr>
          <w:i/>
        </w:rPr>
        <w:t xml:space="preserve"> </w:t>
      </w:r>
      <w:r>
        <w:rPr>
          <w:i/>
        </w:rPr>
        <w:t xml:space="preserve">by a detailed description of nonlinear methods based on the concepts of</w:t>
      </w:r>
      <w:r>
        <w:rPr>
          <w:i/>
        </w:rPr>
        <w:t xml:space="preserve"> </w:t>
      </w:r>
      <w:r>
        <w:rPr>
          <w:i/>
        </w:rPr>
        <w:t xml:space="preserve">phase synchronization, generalized synchronization and event</w:t>
      </w:r>
      <w:r>
        <w:rPr>
          <w:i/>
        </w:rPr>
        <w:t xml:space="preserve"> </w:t>
      </w:r>
      <w:r>
        <w:rPr>
          <w:i/>
        </w:rPr>
        <w:t xml:space="preserve">synchronization. In all cases, we show how to apply these methods to</w:t>
      </w:r>
      <w:r>
        <w:rPr>
          <w:i/>
        </w:rPr>
        <w:t xml:space="preserve"> </w:t>
      </w:r>
      <w:r>
        <w:rPr>
          <w:i/>
        </w:rPr>
        <w:t xml:space="preserve">study different kinds of neurophysiological data.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1"/>
      </w:pPr>
      <w:bookmarkStart w:id="27" w:name="references"/>
      <w:bookmarkEnd w:id="27"/>
      <w:r>
        <w:t xml:space="preserve">References</w:t>
      </w:r>
    </w:p>
    <w:p>
      <w:pPr>
        <w:pStyle w:val="FirstParagraph"/>
      </w:pPr>
      <w:r>
        <w:t xml:space="preserve">Massimini, Marcello, Fabio Ferrarelli, Reto Huber, Steve K Esser, Harpreet Singh, and Giulio Tononi. 2005.</w:t>
      </w:r>
      <w:r>
        <w:t xml:space="preserve"> </w:t>
      </w:r>
      <w:r>
        <w:t xml:space="preserve">“</w:t>
      </w:r>
      <w:r>
        <w:t xml:space="preserve">Breakdown of Cortical Effective Connectivity during Sleep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Science</w:t>
      </w:r>
      <w:r>
        <w:t xml:space="preserve"> </w:t>
      </w:r>
      <w:r>
        <w:t xml:space="preserve">309 (5744). American Association for the Advancement of Science: 2228–32.</w:t>
      </w:r>
    </w:p>
    <w:p>
      <w:pPr>
        <w:pStyle w:val="BodyText"/>
      </w:pPr>
      <w:r>
        <w:t xml:space="preserve">Massimini, M, F Ferrarelli, MJ Murphy, R Huber, BA Riedner, S Casarotto, and G Tononi. 2010.</w:t>
      </w:r>
      <w:r>
        <w:t xml:space="preserve"> </w:t>
      </w:r>
      <w:r>
        <w:t xml:space="preserve">“</w:t>
      </w:r>
      <w:r>
        <w:t xml:space="preserve">Cortical Reactivity and Effective Connectivity during REM Sleep in Humans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Cognitive Neuroscience</w:t>
      </w:r>
      <w:r>
        <w:t xml:space="preserve"> </w:t>
      </w:r>
      <w:r>
        <w:t xml:space="preserve">1 (3). Taylor &amp; Francis: 176–83.</w:t>
      </w:r>
    </w:p>
    <w:p>
      <w:pPr>
        <w:pStyle w:val="BodyText"/>
      </w:pPr>
      <w:r>
        <w:t xml:space="preserve">Casali, Adenauer G, Olivia Gosseries, Mario Rosanova, M</w:t>
      </w:r>
      <w:r>
        <w:t xml:space="preserve">é</w:t>
      </w:r>
      <w:r>
        <w:t xml:space="preserve">lanie Boly, Simone Sarasso, Karina R Casali, Silvia Casarotto, et al. 2013.</w:t>
      </w:r>
      <w:r>
        <w:t xml:space="preserve"> </w:t>
      </w:r>
      <w:r>
        <w:t xml:space="preserve">“</w:t>
      </w:r>
      <w:r>
        <w:t xml:space="preserve">A Theoretically Based Index of Consciousness Independent of Sensory Processing and Behavior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Science Translational Medicine</w:t>
      </w:r>
      <w:r>
        <w:t xml:space="preserve"> </w:t>
      </w:r>
      <w:r>
        <w:t xml:space="preserve">5 (198). American Association for the Advancement of Science: 198ra105–198ra105.</w:t>
      </w:r>
    </w:p>
    <w:p>
      <w:pPr>
        <w:pStyle w:val="BodyText"/>
      </w:pPr>
      <w:r>
        <w:t xml:space="preserve">Koch, Christof, Marcello Massimini, Melanie Boly, and Giulio Tononi. 2016.</w:t>
      </w:r>
      <w:r>
        <w:t xml:space="preserve"> </w:t>
      </w:r>
      <w:r>
        <w:t xml:space="preserve">“</w:t>
      </w:r>
      <w:r>
        <w:t xml:space="preserve">Neural Correlates of Consciousness: Progress and Problems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Nature Reviews Neuroscience</w:t>
      </w:r>
      <w:r>
        <w:t xml:space="preserve"> </w:t>
      </w:r>
      <w:r>
        <w:t xml:space="preserve">17 (5). Nature Publishing Group: 307.</w:t>
      </w:r>
    </w:p>
    <w:p>
      <w:pPr>
        <w:pStyle w:val="BodyText"/>
      </w:pPr>
      <w:r>
        <w:t xml:space="preserve">Tegmark, Max. 2016.</w:t>
      </w:r>
      <w:r>
        <w:t xml:space="preserve"> </w:t>
      </w:r>
      <w:r>
        <w:t xml:space="preserve">“</w:t>
      </w:r>
      <w:r>
        <w:t xml:space="preserve">Improved Measures of Integrated Information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PLoS Computational Biology</w:t>
      </w:r>
      <w:r>
        <w:t xml:space="preserve"> </w:t>
      </w:r>
      <w:r>
        <w:t xml:space="preserve">12 (11). Public Library of Science: e1005123.</w:t>
      </w:r>
    </w:p>
    <w:p>
      <w:pPr>
        <w:pStyle w:val="BodyText"/>
      </w:pPr>
      <w:r>
        <w:t xml:space="preserve">Pereda, Ernesto, Rodrigo Quian Quiroga, and Joydeep Bhattacharya. 2005.</w:t>
      </w:r>
      <w:r>
        <w:t xml:space="preserve"> </w:t>
      </w:r>
      <w:r>
        <w:t xml:space="preserve">“</w:t>
      </w:r>
      <w:r>
        <w:t xml:space="preserve">Nonlinear Multivariate Analysis of Neurophysiological Signals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Progress in Neurobiology</w:t>
      </w:r>
      <w:r>
        <w:t xml:space="preserve"> </w:t>
      </w:r>
      <w:r>
        <w:t xml:space="preserve">77 (1-2). Elsevier: 1–37.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591b0db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Consciousness &amp; Effective Connectivity</dc:title>
  <dc:creator>hannahpinson</dc:creator>
  <dcterms:created xsi:type="dcterms:W3CDTF">2018-02-13T21:29:36Z</dcterms:created>
  <dcterms:modified xsi:type="dcterms:W3CDTF">2018-02-13T21:29:36Z</dcterms:modified>
</cp:coreProperties>
</file>