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41.png" ContentType="image/png"/>
  <Override PartName="/word/media/rId45.png" ContentType="image/png"/>
  <Override PartName="/word/media/rId47.png" ContentType="image/png"/>
  <Override PartName="/word/media/rId67.png" ContentType="image/png"/>
  <Override PartName="/word/media/rId38.png" ContentType="image/png"/>
  <Override PartName="/word/media/rId25.png" ContentType="image/png"/>
  <Override PartName="/word/media/rId54.png" ContentType="image/png"/>
  <Override PartName="/word/media/rId40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Ambient</w:t>
      </w:r>
      <w:r>
        <w:t xml:space="preserve"> </w:t>
      </w:r>
      <w:r>
        <w:t xml:space="preserve">air</w:t>
      </w:r>
      <w:r>
        <w:t xml:space="preserve"> </w:t>
      </w:r>
      <w:r>
        <w:t xml:space="preserve">quality</w:t>
      </w:r>
      <w:r>
        <w:t xml:space="preserve"> </w:t>
      </w:r>
      <w:r>
        <w:t xml:space="preserve">and</w:t>
      </w:r>
      <w:r>
        <w:t xml:space="preserve"> </w:t>
      </w:r>
      <w:r>
        <w:t xml:space="preserve">the</w:t>
      </w:r>
      <w:r>
        <w:t xml:space="preserve"> </w:t>
      </w:r>
      <w:r>
        <w:t xml:space="preserve">risk</w:t>
      </w:r>
      <w:r>
        <w:t xml:space="preserve"> </w:t>
      </w:r>
      <w:r>
        <w:t xml:space="preserve">of</w:t>
      </w:r>
      <w:r>
        <w:t xml:space="preserve"> </w:t>
      </w:r>
      <w:r>
        <w:t xml:space="preserve">acute</w:t>
      </w:r>
      <w:r>
        <w:t xml:space="preserve"> </w:t>
      </w:r>
      <w:r>
        <w:t xml:space="preserve">myocardial</w:t>
      </w:r>
      <w:r>
        <w:t xml:space="preserve"> </w:t>
      </w:r>
      <w:r>
        <w:t xml:space="preserve">infarction</w:t>
      </w:r>
      <w:r>
        <w:t xml:space="preserve"> </w:t>
      </w:r>
      <w:r>
        <w:t xml:space="preserve">among</w:t>
      </w:r>
      <w:r>
        <w:t xml:space="preserve"> </w:t>
      </w:r>
      <w:r>
        <w:t xml:space="preserve">urban</w:t>
      </w:r>
      <w:r>
        <w:t xml:space="preserve"> </w:t>
      </w:r>
      <w:r>
        <w:t xml:space="preserve">dwellers</w:t>
      </w:r>
      <w:r>
        <w:t xml:space="preserve"> </w:t>
      </w:r>
      <w:r>
        <w:t xml:space="preserve">in</w:t>
      </w:r>
      <w:r>
        <w:t xml:space="preserve"> </w:t>
      </w:r>
      <w:r>
        <w:t xml:space="preserve">Fiji</w:t>
      </w:r>
    </w:p>
    <w:p>
      <w:pPr>
        <w:pStyle w:val="Author"/>
      </w:pPr>
      <w:r>
        <w:t xml:space="preserve">Josefa</w:t>
      </w:r>
      <w:r>
        <w:t xml:space="preserve"> </w:t>
      </w:r>
      <w:r>
        <w:t xml:space="preserve">B</w:t>
      </w:r>
      <w:r>
        <w:t xml:space="preserve"> </w:t>
      </w:r>
      <w:r>
        <w:t xml:space="preserve">Tabua</w:t>
      </w:r>
      <w:r>
        <w:br w:type="textWrapping"/>
      </w:r>
      <w:r>
        <w:t xml:space="preserve">University</w:t>
      </w:r>
      <w:r>
        <w:t xml:space="preserve"> </w:t>
      </w:r>
      <w:r>
        <w:t xml:space="preserve">of</w:t>
      </w:r>
      <w:r>
        <w:t xml:space="preserve"> </w:t>
      </w:r>
      <w:r>
        <w:t xml:space="preserve">Canterbury</w:t>
      </w:r>
    </w:p>
    <w:p>
      <w:pPr>
        <w:pStyle w:val="Author"/>
      </w:pPr>
      <w:r>
        <w:t xml:space="preserve">Arindam</w:t>
      </w:r>
      <w:r>
        <w:t xml:space="preserve"> </w:t>
      </w:r>
      <w:r>
        <w:t xml:space="preserve">Basu</w:t>
      </w:r>
      <w:r>
        <w:br w:type="textWrapping"/>
      </w:r>
      <w:r>
        <w:t xml:space="preserve">University</w:t>
      </w:r>
      <w:r>
        <w:t xml:space="preserve"> </w:t>
      </w:r>
      <w:r>
        <w:t xml:space="preserve">of</w:t>
      </w:r>
      <w:r>
        <w:t xml:space="preserve"> </w:t>
      </w:r>
      <w:r>
        <w:t xml:space="preserve">Canterbury</w:t>
      </w:r>
    </w:p>
    <w:p>
      <w:pPr>
        <w:pStyle w:val="Author"/>
      </w:pPr>
      <w:r>
        <w:t xml:space="preserve">Peyman</w:t>
      </w:r>
      <w:r>
        <w:br w:type="textWrapping"/>
      </w:r>
      <w:r>
        <w:t xml:space="preserve">University</w:t>
      </w:r>
      <w:r>
        <w:t xml:space="preserve"> </w:t>
      </w:r>
      <w:r>
        <w:t xml:space="preserve">of</w:t>
      </w:r>
      <w:r>
        <w:t xml:space="preserve"> </w:t>
      </w:r>
      <w:r>
        <w:t xml:space="preserve">Canterbury</w:t>
      </w:r>
    </w:p>
    <w:p>
      <w:pPr>
        <w:pStyle w:val="Abstract"/>
      </w:pPr>
      <w:r>
        <w:t xml:space="preserve">Ambient</w:t>
      </w:r>
      <w:r>
        <w:t xml:space="preserve"> </w:t>
      </w:r>
      <w:r>
        <w:t xml:space="preserve">air</w:t>
      </w:r>
      <w:r>
        <w:t xml:space="preserve"> </w:t>
      </w:r>
      <w:r>
        <w:t xml:space="preserve">pollution</w:t>
      </w:r>
      <w:r>
        <w:t xml:space="preserve"> </w:t>
      </w:r>
      <w:r>
        <w:t xml:space="preserve">isa</w:t>
      </w:r>
      <w:r>
        <w:t xml:space="preserve"> </w:t>
      </w:r>
      <w:r>
        <w:t xml:space="preserve">major</w:t>
      </w:r>
      <w:r>
        <w:t xml:space="preserve"> </w:t>
      </w:r>
      <w:r>
        <w:t xml:space="preserve">environmental</w:t>
      </w:r>
      <w:r>
        <w:t xml:space="preserve"> </w:t>
      </w:r>
      <w:r>
        <w:t xml:space="preserve">health</w:t>
      </w:r>
      <w:r>
        <w:t xml:space="preserve"> </w:t>
      </w:r>
      <w:r>
        <w:t xml:space="preserve">risk</w:t>
      </w:r>
      <w:r>
        <w:t xml:space="preserve"> </w:t>
      </w:r>
      <w:r>
        <w:t xml:space="preserve">factor</w:t>
      </w:r>
      <w:r>
        <w:t xml:space="preserve"> </w:t>
      </w:r>
      <w:r>
        <w:t xml:space="preserve">and</w:t>
      </w:r>
      <w:r>
        <w:t xml:space="preserve"> </w:t>
      </w:r>
      <w:r>
        <w:t xml:space="preserve">globally,</w:t>
      </w:r>
      <w:r>
        <w:t xml:space="preserve"> </w:t>
      </w:r>
      <w:r>
        <w:t xml:space="preserve">it</w:t>
      </w:r>
      <w:r>
        <w:t xml:space="preserve"> </w:t>
      </w:r>
      <w:r>
        <w:t xml:space="preserve">is</w:t>
      </w:r>
      <w:r>
        <w:t xml:space="preserve"> </w:t>
      </w:r>
      <w:r>
        <w:t xml:space="preserve">estimated</w:t>
      </w:r>
      <w:r>
        <w:t xml:space="preserve"> </w:t>
      </w:r>
      <w:r>
        <w:t xml:space="preserve">that</w:t>
      </w:r>
      <w:r>
        <w:t xml:space="preserve"> </w:t>
      </w:r>
      <w:r>
        <w:t xml:space="preserve">at</w:t>
      </w:r>
      <w:r>
        <w:t xml:space="preserve"> </w:t>
      </w:r>
      <w:r>
        <w:t xml:space="preserve">least</w:t>
      </w:r>
      <w:r>
        <w:t xml:space="preserve"> </w:t>
      </w:r>
      <w:r>
        <w:t xml:space="preserve">seven</w:t>
      </w:r>
      <w:r>
        <w:t xml:space="preserve"> </w:t>
      </w:r>
      <w:r>
        <w:t xml:space="preserve">million</w:t>
      </w:r>
      <w:r>
        <w:t xml:space="preserve"> </w:t>
      </w:r>
      <w:r>
        <w:t xml:space="preserve">deaths</w:t>
      </w:r>
      <w:r>
        <w:t xml:space="preserve"> </w:t>
      </w:r>
      <w:r>
        <w:t xml:space="preserve">are</w:t>
      </w:r>
      <w:r>
        <w:t xml:space="preserve"> </w:t>
      </w:r>
      <w:r>
        <w:t xml:space="preserve">attributable</w:t>
      </w:r>
      <w:r>
        <w:t xml:space="preserve"> </w:t>
      </w:r>
      <w:r>
        <w:t xml:space="preserve">to</w:t>
      </w:r>
      <w:r>
        <w:t xml:space="preserve"> </w:t>
      </w:r>
      <w:r>
        <w:t xml:space="preserve">the</w:t>
      </w:r>
      <w:r>
        <w:t xml:space="preserve"> </w:t>
      </w:r>
      <w:r>
        <w:t xml:space="preserve">effects</w:t>
      </w:r>
      <w:r>
        <w:t xml:space="preserve"> </w:t>
      </w:r>
      <w:r>
        <w:t xml:space="preserve">of</w:t>
      </w:r>
      <w:r>
        <w:t xml:space="preserve"> </w:t>
      </w:r>
      <w:r>
        <w:t xml:space="preserve">air</w:t>
      </w:r>
      <w:r>
        <w:t xml:space="preserve"> </w:t>
      </w:r>
      <w:r>
        <w:t xml:space="preserve">pollution</w:t>
      </w:r>
      <w:r>
        <w:t xml:space="preserve"> </w:t>
      </w:r>
      <w:r>
        <w:t xml:space="preserve">on</w:t>
      </w:r>
      <w:r>
        <w:t xml:space="preserve"> </w:t>
      </w:r>
      <w:r>
        <w:t xml:space="preserve">an</w:t>
      </w:r>
      <w:r>
        <w:t xml:space="preserve"> </w:t>
      </w:r>
      <w:r>
        <w:t xml:space="preserve">annual</w:t>
      </w:r>
      <w:r>
        <w:t xml:space="preserve"> </w:t>
      </w:r>
      <w:r>
        <w:t xml:space="preserve">basis.</w:t>
      </w:r>
      <w:r>
        <w:t xml:space="preserve"> </w:t>
      </w:r>
      <w:r>
        <w:t xml:space="preserve">In</w:t>
      </w:r>
      <w:r>
        <w:t xml:space="preserve"> </w:t>
      </w:r>
      <w:r>
        <w:t xml:space="preserve">developing</w:t>
      </w:r>
      <w:r>
        <w:t xml:space="preserve"> </w:t>
      </w:r>
      <w:r>
        <w:t xml:space="preserve">countries</w:t>
      </w:r>
      <w:r>
        <w:t xml:space="preserve"> </w:t>
      </w:r>
      <w:r>
        <w:t xml:space="preserve">in</w:t>
      </w:r>
      <w:r>
        <w:t xml:space="preserve"> </w:t>
      </w:r>
      <w:r>
        <w:t xml:space="preserve">the</w:t>
      </w:r>
      <w:r>
        <w:t xml:space="preserve"> </w:t>
      </w:r>
      <w:r>
        <w:t xml:space="preserve">Western</w:t>
      </w:r>
      <w:r>
        <w:t xml:space="preserve"> </w:t>
      </w:r>
      <w:r>
        <w:t xml:space="preserve">Pacific</w:t>
      </w:r>
      <w:r>
        <w:t xml:space="preserve"> </w:t>
      </w:r>
      <w:r>
        <w:t xml:space="preserve">Region</w:t>
      </w:r>
      <w:r>
        <w:t xml:space="preserve"> </w:t>
      </w:r>
      <w:r>
        <w:t xml:space="preserve">such</w:t>
      </w:r>
      <w:r>
        <w:t xml:space="preserve"> </w:t>
      </w:r>
      <w:r>
        <w:t xml:space="preserve">as</w:t>
      </w:r>
      <w:r>
        <w:t xml:space="preserve"> </w:t>
      </w:r>
      <w:r>
        <w:t xml:space="preserve">Fiji,</w:t>
      </w:r>
      <w:r>
        <w:t xml:space="preserve"> </w:t>
      </w:r>
      <w:r>
        <w:t xml:space="preserve">major</w:t>
      </w:r>
      <w:r>
        <w:t xml:space="preserve"> </w:t>
      </w:r>
      <w:r>
        <w:t xml:space="preserve">sources</w:t>
      </w:r>
      <w:r>
        <w:t xml:space="preserve"> </w:t>
      </w:r>
      <w:r>
        <w:t xml:space="preserve">of</w:t>
      </w:r>
      <w:r>
        <w:t xml:space="preserve"> </w:t>
      </w:r>
      <w:r>
        <w:t xml:space="preserve">air</w:t>
      </w:r>
      <w:r>
        <w:t xml:space="preserve"> </w:t>
      </w:r>
      <w:r>
        <w:t xml:space="preserve">pollution</w:t>
      </w:r>
      <w:r>
        <w:t xml:space="preserve"> </w:t>
      </w:r>
      <w:r>
        <w:t xml:space="preserve">are</w:t>
      </w:r>
      <w:r>
        <w:t xml:space="preserve"> </w:t>
      </w:r>
      <w:r>
        <w:t xml:space="preserve">from</w:t>
      </w:r>
      <w:r>
        <w:t xml:space="preserve"> </w:t>
      </w:r>
      <w:r>
        <w:t xml:space="preserve">the</w:t>
      </w:r>
      <w:r>
        <w:t xml:space="preserve"> </w:t>
      </w:r>
      <w:r>
        <w:t xml:space="preserve">exhaust</w:t>
      </w:r>
      <w:r>
        <w:t xml:space="preserve"> </w:t>
      </w:r>
      <w:r>
        <w:t xml:space="preserve">emissions</w:t>
      </w:r>
      <w:r>
        <w:t xml:space="preserve"> </w:t>
      </w:r>
      <w:r>
        <w:t xml:space="preserve">from</w:t>
      </w:r>
      <w:r>
        <w:t xml:space="preserve"> </w:t>
      </w:r>
      <w:r>
        <w:t xml:space="preserve">motor</w:t>
      </w:r>
      <w:r>
        <w:t xml:space="preserve"> </w:t>
      </w:r>
      <w:r>
        <w:t xml:space="preserve">vehicles,</w:t>
      </w:r>
      <w:r>
        <w:t xml:space="preserve"> </w:t>
      </w:r>
      <w:r>
        <w:t xml:space="preserve">burning</w:t>
      </w:r>
      <w:r>
        <w:t xml:space="preserve"> </w:t>
      </w:r>
      <w:r>
        <w:t xml:space="preserve">of</w:t>
      </w:r>
      <w:r>
        <w:t xml:space="preserve"> </w:t>
      </w:r>
      <w:r>
        <w:t xml:space="preserve">wastes</w:t>
      </w:r>
      <w:r>
        <w:t xml:space="preserve"> </w:t>
      </w:r>
      <w:r>
        <w:t xml:space="preserve">and</w:t>
      </w:r>
      <w:r>
        <w:t xml:space="preserve"> </w:t>
      </w:r>
      <w:r>
        <w:t xml:space="preserve">industrial</w:t>
      </w:r>
      <w:r>
        <w:t xml:space="preserve"> </w:t>
      </w:r>
      <w:r>
        <w:t xml:space="preserve">activities.</w:t>
      </w:r>
      <w:r>
        <w:t xml:space="preserve"> </w:t>
      </w:r>
      <w:r>
        <w:t xml:space="preserve">Countries</w:t>
      </w:r>
      <w:r>
        <w:t xml:space="preserve"> </w:t>
      </w:r>
      <w:r>
        <w:t xml:space="preserve">in</w:t>
      </w:r>
      <w:r>
        <w:t xml:space="preserve"> </w:t>
      </w:r>
      <w:r>
        <w:t xml:space="preserve">this</w:t>
      </w:r>
      <w:r>
        <w:t xml:space="preserve"> </w:t>
      </w:r>
      <w:r>
        <w:t xml:space="preserve">region</w:t>
      </w:r>
      <w:r>
        <w:t xml:space="preserve"> </w:t>
      </w:r>
      <w:r>
        <w:t xml:space="preserve">are</w:t>
      </w:r>
      <w:r>
        <w:t xml:space="preserve"> </w:t>
      </w:r>
      <w:r>
        <w:t xml:space="preserve">also</w:t>
      </w:r>
      <w:r>
        <w:t xml:space="preserve"> </w:t>
      </w:r>
      <w:r>
        <w:t xml:space="preserve">experiencing</w:t>
      </w:r>
      <w:r>
        <w:t xml:space="preserve"> </w:t>
      </w:r>
      <w:r>
        <w:t xml:space="preserve">an</w:t>
      </w:r>
      <w:r>
        <w:t xml:space="preserve"> </w:t>
      </w:r>
      <w:r>
        <w:t xml:space="preserve">intense</w:t>
      </w:r>
      <w:r>
        <w:t xml:space="preserve"> </w:t>
      </w:r>
      <w:r>
        <w:t xml:space="preserve">process</w:t>
      </w:r>
      <w:r>
        <w:t xml:space="preserve"> </w:t>
      </w:r>
      <w:r>
        <w:t xml:space="preserve">of</w:t>
      </w:r>
      <w:r>
        <w:t xml:space="preserve"> </w:t>
      </w:r>
      <w:r>
        <w:t xml:space="preserve">urbanization</w:t>
      </w:r>
      <w:r>
        <w:t xml:space="preserve"> </w:t>
      </w:r>
      <w:r>
        <w:t xml:space="preserve">resulting</w:t>
      </w:r>
      <w:r>
        <w:t xml:space="preserve"> </w:t>
      </w:r>
      <w:r>
        <w:t xml:space="preserve">in</w:t>
      </w:r>
      <w:r>
        <w:t xml:space="preserve"> </w:t>
      </w:r>
      <w:r>
        <w:t xml:space="preserve">the</w:t>
      </w:r>
      <w:r>
        <w:t xml:space="preserve"> </w:t>
      </w:r>
      <w:r>
        <w:t xml:space="preserve">increasing</w:t>
      </w:r>
      <w:r>
        <w:t xml:space="preserve"> </w:t>
      </w:r>
      <w:r>
        <w:t xml:space="preserve">number</w:t>
      </w:r>
      <w:r>
        <w:t xml:space="preserve"> </w:t>
      </w:r>
      <w:r>
        <w:t xml:space="preserve">of</w:t>
      </w:r>
      <w:r>
        <w:t xml:space="preserve"> </w:t>
      </w:r>
      <w:r>
        <w:t xml:space="preserve">vehicles</w:t>
      </w:r>
      <w:r>
        <w:t xml:space="preserve"> </w:t>
      </w:r>
      <w:r>
        <w:t xml:space="preserve">on</w:t>
      </w:r>
      <w:r>
        <w:t xml:space="preserve"> </w:t>
      </w:r>
      <w:r>
        <w:t xml:space="preserve">the</w:t>
      </w:r>
      <w:r>
        <w:t xml:space="preserve"> </w:t>
      </w:r>
      <w:r>
        <w:t xml:space="preserve">road</w:t>
      </w:r>
      <w:r>
        <w:t xml:space="preserve"> </w:t>
      </w:r>
      <w:r>
        <w:t xml:space="preserve">together</w:t>
      </w:r>
      <w:r>
        <w:t xml:space="preserve"> </w:t>
      </w:r>
      <w:r>
        <w:t xml:space="preserve">with</w:t>
      </w:r>
      <w:r>
        <w:t xml:space="preserve"> </w:t>
      </w:r>
      <w:r>
        <w:t xml:space="preserve">a</w:t>
      </w:r>
      <w:r>
        <w:t xml:space="preserve"> </w:t>
      </w:r>
      <w:r>
        <w:t xml:space="preserve">vibrant</w:t>
      </w:r>
      <w:r>
        <w:t xml:space="preserve"> </w:t>
      </w:r>
      <w:r>
        <w:t xml:space="preserve">agricultural</w:t>
      </w:r>
      <w:r>
        <w:t xml:space="preserve"> </w:t>
      </w:r>
      <w:r>
        <w:t xml:space="preserve">practice</w:t>
      </w:r>
      <w:r>
        <w:t xml:space="preserve"> </w:t>
      </w:r>
      <w:r>
        <w:t xml:space="preserve">that</w:t>
      </w:r>
      <w:r>
        <w:t xml:space="preserve"> </w:t>
      </w:r>
      <w:r>
        <w:t xml:space="preserve">often</w:t>
      </w:r>
      <w:r>
        <w:t xml:space="preserve"> </w:t>
      </w:r>
      <w:r>
        <w:t xml:space="preserve">leads</w:t>
      </w:r>
      <w:r>
        <w:t xml:space="preserve"> </w:t>
      </w:r>
      <w:r>
        <w:t xml:space="preserve">to</w:t>
      </w:r>
      <w:r>
        <w:t xml:space="preserve"> </w:t>
      </w:r>
      <w:r>
        <w:t xml:space="preserve">an</w:t>
      </w:r>
      <w:r>
        <w:t xml:space="preserve"> </w:t>
      </w:r>
      <w:r>
        <w:t xml:space="preserve">increased</w:t>
      </w:r>
      <w:r>
        <w:t xml:space="preserve"> </w:t>
      </w:r>
      <w:r>
        <w:t xml:space="preserve">burning</w:t>
      </w:r>
      <w:r>
        <w:t xml:space="preserve"> </w:t>
      </w:r>
      <w:r>
        <w:t xml:space="preserve">of</w:t>
      </w:r>
      <w:r>
        <w:t xml:space="preserve"> </w:t>
      </w:r>
      <w:r>
        <w:t xml:space="preserve">wastes.</w:t>
      </w:r>
      <w:r>
        <w:t xml:space="preserve"> </w:t>
      </w:r>
      <w:r>
        <w:t xml:space="preserve">Despite</w:t>
      </w:r>
      <w:r>
        <w:t xml:space="preserve"> </w:t>
      </w:r>
      <w:r>
        <w:t xml:space="preserve">these</w:t>
      </w:r>
      <w:r>
        <w:t xml:space="preserve"> </w:t>
      </w:r>
      <w:r>
        <w:t xml:space="preserve">known</w:t>
      </w:r>
      <w:r>
        <w:t xml:space="preserve"> </w:t>
      </w:r>
      <w:r>
        <w:t xml:space="preserve">sources</w:t>
      </w:r>
      <w:r>
        <w:t xml:space="preserve"> </w:t>
      </w:r>
      <w:r>
        <w:t xml:space="preserve">of</w:t>
      </w:r>
      <w:r>
        <w:t xml:space="preserve"> </w:t>
      </w:r>
      <w:r>
        <w:t xml:space="preserve">pollution,</w:t>
      </w:r>
      <w:r>
        <w:t xml:space="preserve"> </w:t>
      </w:r>
      <w:r>
        <w:t xml:space="preserve">there</w:t>
      </w:r>
      <w:r>
        <w:t xml:space="preserve"> </w:t>
      </w:r>
      <w:r>
        <w:t xml:space="preserve">is</w:t>
      </w:r>
      <w:r>
        <w:t xml:space="preserve"> </w:t>
      </w:r>
      <w:r>
        <w:t xml:space="preserve">no</w:t>
      </w:r>
      <w:r>
        <w:t xml:space="preserve"> </w:t>
      </w:r>
      <w:r>
        <w:t xml:space="preserve">evidence-based</w:t>
      </w:r>
      <w:r>
        <w:t xml:space="preserve"> </w:t>
      </w:r>
      <w:r>
        <w:t xml:space="preserve">data</w:t>
      </w:r>
      <w:r>
        <w:t xml:space="preserve"> </w:t>
      </w:r>
      <w:r>
        <w:t xml:space="preserve">delineating</w:t>
      </w:r>
      <w:r>
        <w:t xml:space="preserve"> </w:t>
      </w:r>
      <w:r>
        <w:t xml:space="preserve">the</w:t>
      </w:r>
      <w:r>
        <w:t xml:space="preserve"> </w:t>
      </w:r>
      <w:r>
        <w:t xml:space="preserve">relative</w:t>
      </w:r>
      <w:r>
        <w:t xml:space="preserve"> </w:t>
      </w:r>
      <w:r>
        <w:t xml:space="preserve">contribution</w:t>
      </w:r>
      <w:r>
        <w:t xml:space="preserve"> </w:t>
      </w:r>
      <w:r>
        <w:t xml:space="preserve">of</w:t>
      </w:r>
      <w:r>
        <w:t xml:space="preserve"> </w:t>
      </w:r>
      <w:r>
        <w:t xml:space="preserve">these</w:t>
      </w:r>
      <w:r>
        <w:t xml:space="preserve"> </w:t>
      </w:r>
      <w:r>
        <w:t xml:space="preserve">pollution</w:t>
      </w:r>
      <w:r>
        <w:t xml:space="preserve"> </w:t>
      </w:r>
      <w:r>
        <w:t xml:space="preserve">sources</w:t>
      </w:r>
      <w:r>
        <w:t xml:space="preserve"> </w:t>
      </w:r>
      <w:r>
        <w:t xml:space="preserve">in</w:t>
      </w:r>
      <w:r>
        <w:t xml:space="preserve"> </w:t>
      </w:r>
      <w:r>
        <w:t xml:space="preserve">Fiji. </w:t>
      </w:r>
    </w:p>
    <w:p>
      <w:pPr>
        <w:pStyle w:val="Abstract"/>
      </w:pPr>
      <w:r>
        <w:br w:type="textWrapping"/>
      </w:r>
      <w:r>
        <w:t xml:space="preserve">Epidemiological</w:t>
      </w:r>
      <w:r>
        <w:t xml:space="preserve"> </w:t>
      </w:r>
      <w:r>
        <w:t xml:space="preserve">studies</w:t>
      </w:r>
      <w:r>
        <w:t xml:space="preserve"> </w:t>
      </w:r>
      <w:r>
        <w:t xml:space="preserve">have</w:t>
      </w:r>
      <w:r>
        <w:t xml:space="preserve"> </w:t>
      </w:r>
      <w:r>
        <w:t xml:space="preserve">shown</w:t>
      </w:r>
      <w:r>
        <w:t xml:space="preserve"> </w:t>
      </w:r>
      <w:r>
        <w:t xml:space="preserve">that</w:t>
      </w:r>
      <w:r>
        <w:t xml:space="preserve"> </w:t>
      </w:r>
      <w:r>
        <w:t xml:space="preserve">increased</w:t>
      </w:r>
      <w:r>
        <w:t xml:space="preserve"> </w:t>
      </w:r>
      <w:r>
        <w:t xml:space="preserve">emissions</w:t>
      </w:r>
      <w:r>
        <w:t xml:space="preserve"> </w:t>
      </w:r>
      <w:r>
        <w:t xml:space="preserve">from</w:t>
      </w:r>
      <w:r>
        <w:t xml:space="preserve"> </w:t>
      </w:r>
      <w:r>
        <w:t xml:space="preserve">motor</w:t>
      </w:r>
      <w:r>
        <w:t xml:space="preserve"> </w:t>
      </w:r>
      <w:r>
        <w:t xml:space="preserve">vehicles</w:t>
      </w:r>
      <w:r>
        <w:t xml:space="preserve"> </w:t>
      </w:r>
      <w:r>
        <w:t xml:space="preserve">and</w:t>
      </w:r>
      <w:r>
        <w:t xml:space="preserve"> </w:t>
      </w:r>
      <w:r>
        <w:t xml:space="preserve">industrial</w:t>
      </w:r>
      <w:r>
        <w:t xml:space="preserve"> </w:t>
      </w:r>
      <w:r>
        <w:t xml:space="preserve">activities</w:t>
      </w:r>
      <w:r>
        <w:t xml:space="preserve"> </w:t>
      </w:r>
      <w:r>
        <w:t xml:space="preserve">are</w:t>
      </w:r>
      <w:r>
        <w:t xml:space="preserve"> </w:t>
      </w:r>
      <w:r>
        <w:t xml:space="preserve">associated</w:t>
      </w:r>
      <w:r>
        <w:t xml:space="preserve"> </w:t>
      </w:r>
      <w:r>
        <w:t xml:space="preserve">with</w:t>
      </w:r>
      <w:r>
        <w:t xml:space="preserve"> </w:t>
      </w:r>
      <w:r>
        <w:t xml:space="preserve">an</w:t>
      </w:r>
      <w:r>
        <w:t xml:space="preserve"> </w:t>
      </w:r>
      <w:r>
        <w:t xml:space="preserve">increased</w:t>
      </w:r>
      <w:r>
        <w:t xml:space="preserve"> </w:t>
      </w:r>
      <w:r>
        <w:t xml:space="preserve">risk</w:t>
      </w:r>
      <w:r>
        <w:t xml:space="preserve"> </w:t>
      </w:r>
      <w:r>
        <w:t xml:space="preserve">of</w:t>
      </w:r>
      <w:r>
        <w:t xml:space="preserve"> </w:t>
      </w:r>
      <w:r>
        <w:t xml:space="preserve">developing</w:t>
      </w:r>
      <w:r>
        <w:t xml:space="preserve"> </w:t>
      </w:r>
      <w:r>
        <w:t xml:space="preserve">cardiovascular</w:t>
      </w:r>
      <w:r>
        <w:t xml:space="preserve"> </w:t>
      </w:r>
      <w:r>
        <w:t xml:space="preserve">diseases.</w:t>
      </w:r>
      <w:r>
        <w:t xml:space="preserve"> </w:t>
      </w:r>
      <w:r>
        <w:t xml:space="preserve">Cardiovascular</w:t>
      </w:r>
      <w:r>
        <w:t xml:space="preserve"> </w:t>
      </w:r>
      <w:r>
        <w:t xml:space="preserve">disease</w:t>
      </w:r>
      <w:r>
        <w:t xml:space="preserve"> </w:t>
      </w:r>
      <w:r>
        <w:t xml:space="preserve">is</w:t>
      </w:r>
      <w:r>
        <w:t xml:space="preserve"> </w:t>
      </w:r>
      <w:r>
        <w:t xml:space="preserve">quite</w:t>
      </w:r>
      <w:r>
        <w:t xml:space="preserve"> </w:t>
      </w:r>
      <w:r>
        <w:t xml:space="preserve">common</w:t>
      </w:r>
      <w:r>
        <w:t xml:space="preserve"> </w:t>
      </w:r>
      <w:r>
        <w:t xml:space="preserve">in</w:t>
      </w:r>
      <w:r>
        <w:t xml:space="preserve"> </w:t>
      </w:r>
      <w:r>
        <w:t xml:space="preserve">Fiji</w:t>
      </w:r>
      <w:r>
        <w:t xml:space="preserve"> </w:t>
      </w:r>
      <w:r>
        <w:t xml:space="preserve">and</w:t>
      </w:r>
      <w:r>
        <w:t xml:space="preserve"> </w:t>
      </w:r>
      <w:r>
        <w:t xml:space="preserve">in</w:t>
      </w:r>
      <w:r>
        <w:t xml:space="preserve"> </w:t>
      </w:r>
      <w:r>
        <w:t xml:space="preserve">2016,</w:t>
      </w:r>
      <w:r>
        <w:t xml:space="preserve"> </w:t>
      </w:r>
      <w:r>
        <w:t xml:space="preserve">ischaemic</w:t>
      </w:r>
      <w:r>
        <w:t xml:space="preserve"> </w:t>
      </w:r>
      <w:r>
        <w:t xml:space="preserve">heart</w:t>
      </w:r>
      <w:r>
        <w:t xml:space="preserve"> </w:t>
      </w:r>
      <w:r>
        <w:t xml:space="preserve">disease</w:t>
      </w:r>
      <w:r>
        <w:t xml:space="preserve"> </w:t>
      </w:r>
      <w:r>
        <w:t xml:space="preserve">which</w:t>
      </w:r>
      <w:r>
        <w:t xml:space="preserve"> </w:t>
      </w:r>
      <w:r>
        <w:t xml:space="preserve">includes</w:t>
      </w:r>
      <w:r>
        <w:t xml:space="preserve"> </w:t>
      </w:r>
      <w:r>
        <w:t xml:space="preserve">heart</w:t>
      </w:r>
      <w:r>
        <w:t xml:space="preserve"> </w:t>
      </w:r>
      <w:r>
        <w:t xml:space="preserve">diseases</w:t>
      </w:r>
      <w:r>
        <w:t xml:space="preserve"> </w:t>
      </w:r>
      <w:r>
        <w:t xml:space="preserve">such</w:t>
      </w:r>
      <w:r>
        <w:t xml:space="preserve"> </w:t>
      </w:r>
      <w:r>
        <w:t xml:space="preserve">as</w:t>
      </w:r>
      <w:r>
        <w:t xml:space="preserve"> </w:t>
      </w:r>
      <w:r>
        <w:t xml:space="preserve">angina</w:t>
      </w:r>
      <w:r>
        <w:t xml:space="preserve"> </w:t>
      </w:r>
      <w:r>
        <w:t xml:space="preserve">and</w:t>
      </w:r>
      <w:r>
        <w:t xml:space="preserve"> </w:t>
      </w:r>
      <w:r>
        <w:t xml:space="preserve">myocardial</w:t>
      </w:r>
      <w:r>
        <w:t xml:space="preserve"> </w:t>
      </w:r>
      <w:r>
        <w:t xml:space="preserve">infarction</w:t>
      </w:r>
      <w:r>
        <w:t xml:space="preserve"> </w:t>
      </w:r>
      <w:r>
        <w:t xml:space="preserve">was</w:t>
      </w:r>
      <w:r>
        <w:t xml:space="preserve"> </w:t>
      </w:r>
      <w:r>
        <w:t xml:space="preserve">ranked</w:t>
      </w:r>
      <w:r>
        <w:t xml:space="preserve"> </w:t>
      </w:r>
      <w:r>
        <w:t xml:space="preserve">as</w:t>
      </w:r>
      <w:r>
        <w:t xml:space="preserve"> </w:t>
      </w:r>
      <w:r>
        <w:t xml:space="preserve">the</w:t>
      </w:r>
      <w:r>
        <w:t xml:space="preserve"> </w:t>
      </w:r>
      <w:r>
        <w:t xml:space="preserve">second</w:t>
      </w:r>
      <w:r>
        <w:t xml:space="preserve"> </w:t>
      </w:r>
      <w:r>
        <w:t xml:space="preserve">most</w:t>
      </w:r>
      <w:r>
        <w:t xml:space="preserve"> </w:t>
      </w:r>
      <w:r>
        <w:t xml:space="preserve">cause</w:t>
      </w:r>
      <w:r>
        <w:t xml:space="preserve"> </w:t>
      </w:r>
      <w:r>
        <w:t xml:space="preserve">of</w:t>
      </w:r>
      <w:r>
        <w:t xml:space="preserve"> </w:t>
      </w:r>
      <w:r>
        <w:t xml:space="preserve">all</w:t>
      </w:r>
      <w:r>
        <w:t xml:space="preserve"> </w:t>
      </w:r>
      <w:r>
        <w:t xml:space="preserve">premature</w:t>
      </w:r>
      <w:r>
        <w:t xml:space="preserve"> </w:t>
      </w:r>
      <w:r>
        <w:t xml:space="preserve">deaths</w:t>
      </w:r>
      <w:r>
        <w:t xml:space="preserve"> </w:t>
      </w:r>
      <w:r>
        <w:t xml:space="preserve">in</w:t>
      </w:r>
      <w:r>
        <w:t xml:space="preserve"> </w:t>
      </w:r>
      <w:r>
        <w:t xml:space="preserve">Fiji.</w:t>
      </w:r>
      <w:r>
        <w:t xml:space="preserve"> </w:t>
      </w:r>
      <w:r>
        <w:t xml:space="preserve">To</w:t>
      </w:r>
      <w:r>
        <w:t xml:space="preserve"> </w:t>
      </w:r>
      <w:r>
        <w:t xml:space="preserve">get</w:t>
      </w:r>
      <w:r>
        <w:t xml:space="preserve"> </w:t>
      </w:r>
      <w:r>
        <w:t xml:space="preserve">a</w:t>
      </w:r>
      <w:r>
        <w:t xml:space="preserve"> </w:t>
      </w:r>
      <w:r>
        <w:t xml:space="preserve">basic</w:t>
      </w:r>
      <w:r>
        <w:t xml:space="preserve"> </w:t>
      </w:r>
      <w:r>
        <w:t xml:space="preserve">understanding</w:t>
      </w:r>
      <w:r>
        <w:t xml:space="preserve"> </w:t>
      </w:r>
      <w:r>
        <w:t xml:space="preserve">of</w:t>
      </w:r>
      <w:r>
        <w:t xml:space="preserve"> </w:t>
      </w:r>
      <w:r>
        <w:t xml:space="preserve">how</w:t>
      </w:r>
      <w:r>
        <w:t xml:space="preserve"> </w:t>
      </w:r>
      <w:r>
        <w:t xml:space="preserve">air</w:t>
      </w:r>
      <w:r>
        <w:t xml:space="preserve"> </w:t>
      </w:r>
      <w:r>
        <w:t xml:space="preserve">pollution</w:t>
      </w:r>
      <w:r>
        <w:t xml:space="preserve"> </w:t>
      </w:r>
      <w:r>
        <w:t xml:space="preserve">may</w:t>
      </w:r>
      <w:r>
        <w:t xml:space="preserve"> </w:t>
      </w:r>
      <w:r>
        <w:t xml:space="preserve">affect</w:t>
      </w:r>
      <w:r>
        <w:t xml:space="preserve"> </w:t>
      </w:r>
      <w:r>
        <w:t xml:space="preserve">the</w:t>
      </w:r>
      <w:r>
        <w:t xml:space="preserve"> </w:t>
      </w:r>
      <w:r>
        <w:t xml:space="preserve">cardiovascular</w:t>
      </w:r>
      <w:r>
        <w:t xml:space="preserve"> </w:t>
      </w:r>
      <w:r>
        <w:t xml:space="preserve">health</w:t>
      </w:r>
      <w:r>
        <w:t xml:space="preserve"> </w:t>
      </w:r>
      <w:r>
        <w:t xml:space="preserve">in</w:t>
      </w:r>
      <w:r>
        <w:t xml:space="preserve"> </w:t>
      </w:r>
      <w:r>
        <w:t xml:space="preserve">Fiji,</w:t>
      </w:r>
      <w:r>
        <w:t xml:space="preserve"> </w:t>
      </w:r>
      <w:r>
        <w:t xml:space="preserve">this</w:t>
      </w:r>
      <w:r>
        <w:t xml:space="preserve"> </w:t>
      </w:r>
      <w:r>
        <w:t xml:space="preserve">study</w:t>
      </w:r>
      <w:r>
        <w:t xml:space="preserve"> </w:t>
      </w:r>
      <w:r>
        <w:t xml:space="preserve">will</w:t>
      </w:r>
      <w:r>
        <w:t xml:space="preserve"> </w:t>
      </w:r>
      <w:r>
        <w:t xml:space="preserve">attempt</w:t>
      </w:r>
      <w:r>
        <w:t xml:space="preserve"> </w:t>
      </w:r>
      <w:r>
        <w:t xml:space="preserve">to</w:t>
      </w:r>
      <w:r>
        <w:t xml:space="preserve"> </w:t>
      </w:r>
      <w:r>
        <w:t xml:space="preserve">investigate</w:t>
      </w:r>
      <w:r>
        <w:t xml:space="preserve"> </w:t>
      </w:r>
      <w:r>
        <w:t xml:space="preserve">the</w:t>
      </w:r>
      <w:r>
        <w:t xml:space="preserve"> </w:t>
      </w:r>
      <w:r>
        <w:t xml:space="preserve">association</w:t>
      </w:r>
      <w:r>
        <w:t xml:space="preserve"> </w:t>
      </w:r>
      <w:r>
        <w:t xml:space="preserve">between</w:t>
      </w:r>
      <w:r>
        <w:t xml:space="preserve"> </w:t>
      </w:r>
      <w:r>
        <w:t xml:space="preserve">air</w:t>
      </w:r>
      <w:r>
        <w:t xml:space="preserve"> </w:t>
      </w:r>
      <w:r>
        <w:t xml:space="preserve">pollution</w:t>
      </w:r>
      <w:r>
        <w:t xml:space="preserve"> </w:t>
      </w:r>
      <w:r>
        <w:t xml:space="preserve">and</w:t>
      </w:r>
      <w:r>
        <w:t xml:space="preserve"> </w:t>
      </w:r>
      <w:r>
        <w:t xml:space="preserve">acute</w:t>
      </w:r>
      <w:r>
        <w:t xml:space="preserve"> </w:t>
      </w:r>
      <w:r>
        <w:t xml:space="preserve">myocardial</w:t>
      </w:r>
      <w:r>
        <w:t xml:space="preserve"> </w:t>
      </w:r>
      <w:r>
        <w:t xml:space="preserve">infarction</w:t>
      </w:r>
      <w:r>
        <w:t xml:space="preserve"> </w:t>
      </w:r>
      <w:r>
        <w:t xml:space="preserve">hospitalisation</w:t>
      </w:r>
      <w:r>
        <w:t xml:space="preserve"> </w:t>
      </w:r>
      <w:r>
        <w:t xml:space="preserve">in</w:t>
      </w:r>
      <w:r>
        <w:t xml:space="preserve"> </w:t>
      </w:r>
      <w:r>
        <w:t xml:space="preserve">the</w:t>
      </w:r>
      <w:r>
        <w:t xml:space="preserve"> </w:t>
      </w:r>
      <w:r>
        <w:t xml:space="preserve">city</w:t>
      </w:r>
      <w:r>
        <w:t xml:space="preserve"> </w:t>
      </w:r>
      <w:r>
        <w:t xml:space="preserve">of</w:t>
      </w:r>
      <w:r>
        <w:t xml:space="preserve"> </w:t>
      </w:r>
      <w:r>
        <w:t xml:space="preserve">Lautoka. </w:t>
      </w:r>
    </w:p>
    <w:p>
      <w:pPr>
        <w:pStyle w:val="Abstract"/>
      </w:pPr>
      <w:r>
        <w:br w:type="textWrapping"/>
      </w:r>
      <w:r>
        <w:t xml:space="preserve">Subsequently,</w:t>
      </w:r>
      <w:r>
        <w:t xml:space="preserve"> </w:t>
      </w:r>
      <w:r>
        <w:t xml:space="preserve">a</w:t>
      </w:r>
      <w:r>
        <w:t xml:space="preserve"> </w:t>
      </w:r>
      <w:r>
        <w:t xml:space="preserve">meta-analysis</w:t>
      </w:r>
      <w:r>
        <w:t xml:space="preserve"> </w:t>
      </w:r>
      <w:r>
        <w:t xml:space="preserve">of</w:t>
      </w:r>
      <w:r>
        <w:t xml:space="preserve"> </w:t>
      </w:r>
      <w:r>
        <w:t xml:space="preserve">the</w:t>
      </w:r>
      <w:r>
        <w:t xml:space="preserve"> </w:t>
      </w:r>
      <w:r>
        <w:t xml:space="preserve">literature</w:t>
      </w:r>
      <w:r>
        <w:t xml:space="preserve"> </w:t>
      </w:r>
      <w:r>
        <w:t xml:space="preserve">on</w:t>
      </w:r>
      <w:r>
        <w:t xml:space="preserve"> </w:t>
      </w:r>
      <w:r>
        <w:t xml:space="preserve">the</w:t>
      </w:r>
      <w:r>
        <w:t xml:space="preserve"> </w:t>
      </w:r>
      <w:r>
        <w:t xml:space="preserve">association</w:t>
      </w:r>
      <w:r>
        <w:t xml:space="preserve"> </w:t>
      </w:r>
      <w:r>
        <w:t xml:space="preserve">between</w:t>
      </w:r>
      <w:r>
        <w:t xml:space="preserve"> </w:t>
      </w:r>
      <w:r>
        <w:t xml:space="preserve">air</w:t>
      </w:r>
      <w:r>
        <w:t xml:space="preserve"> </w:t>
      </w:r>
      <w:r>
        <w:t xml:space="preserve">pollution</w:t>
      </w:r>
      <w:r>
        <w:t xml:space="preserve"> </w:t>
      </w:r>
      <w:r>
        <w:t xml:space="preserve">and</w:t>
      </w:r>
      <w:r>
        <w:t xml:space="preserve"> </w:t>
      </w:r>
      <w:r>
        <w:t xml:space="preserve">acute</w:t>
      </w:r>
      <w:r>
        <w:t xml:space="preserve"> </w:t>
      </w:r>
      <w:r>
        <w:t xml:space="preserve">cardiovascular</w:t>
      </w:r>
      <w:r>
        <w:t xml:space="preserve"> </w:t>
      </w:r>
      <w:r>
        <w:t xml:space="preserve">infarction</w:t>
      </w:r>
      <w:r>
        <w:t xml:space="preserve"> </w:t>
      </w:r>
      <w:r>
        <w:t xml:space="preserve">will</w:t>
      </w:r>
      <w:r>
        <w:t xml:space="preserve"> </w:t>
      </w:r>
      <w:r>
        <w:t xml:space="preserve">be</w:t>
      </w:r>
      <w:r>
        <w:t xml:space="preserve"> </w:t>
      </w:r>
      <w:r>
        <w:t xml:space="preserve">conducted</w:t>
      </w:r>
      <w:r>
        <w:t xml:space="preserve"> </w:t>
      </w:r>
      <w:r>
        <w:t xml:space="preserve">and</w:t>
      </w:r>
      <w:r>
        <w:t xml:space="preserve"> </w:t>
      </w:r>
      <w:r>
        <w:t xml:space="preserve">the</w:t>
      </w:r>
      <w:r>
        <w:t xml:space="preserve"> </w:t>
      </w:r>
      <w:r>
        <w:t xml:space="preserve">risk</w:t>
      </w:r>
      <w:r>
        <w:t xml:space="preserve"> </w:t>
      </w:r>
      <w:r>
        <w:t xml:space="preserve">estimates</w:t>
      </w:r>
      <w:r>
        <w:t xml:space="preserve"> </w:t>
      </w:r>
      <w:r>
        <w:t xml:space="preserve">from</w:t>
      </w:r>
      <w:r>
        <w:t xml:space="preserve"> </w:t>
      </w:r>
      <w:r>
        <w:t xml:space="preserve">the</w:t>
      </w:r>
      <w:r>
        <w:t xml:space="preserve"> </w:t>
      </w:r>
      <w:r>
        <w:t xml:space="preserve">selected</w:t>
      </w:r>
      <w:r>
        <w:t xml:space="preserve"> </w:t>
      </w:r>
      <w:r>
        <w:t xml:space="preserve">studies</w:t>
      </w:r>
      <w:r>
        <w:t xml:space="preserve"> </w:t>
      </w:r>
      <w:r>
        <w:t xml:space="preserve">summarized.</w:t>
      </w:r>
      <w:r>
        <w:t xml:space="preserve"> </w:t>
      </w:r>
      <w:r>
        <w:t xml:space="preserve">Values</w:t>
      </w:r>
      <w:r>
        <w:t xml:space="preserve"> </w:t>
      </w:r>
      <w:r>
        <w:t xml:space="preserve">on</w:t>
      </w:r>
      <w:r>
        <w:t xml:space="preserve"> </w:t>
      </w:r>
      <w:r>
        <w:t xml:space="preserve">the</w:t>
      </w:r>
      <w:r>
        <w:t xml:space="preserve"> </w:t>
      </w:r>
      <w:r>
        <w:t xml:space="preserve">criteria</w:t>
      </w:r>
      <w:r>
        <w:t xml:space="preserve"> </w:t>
      </w:r>
      <w:r>
        <w:t xml:space="preserve">pollutants</w:t>
      </w:r>
      <w:r>
        <w:t xml:space="preserve"> </w:t>
      </w:r>
      <w:r>
        <w:t xml:space="preserve">from</w:t>
      </w:r>
      <w:r>
        <w:t xml:space="preserve"> </w:t>
      </w:r>
      <w:r>
        <w:t xml:space="preserve">these</w:t>
      </w:r>
      <w:r>
        <w:t xml:space="preserve"> </w:t>
      </w:r>
      <w:r>
        <w:t xml:space="preserve">selected</w:t>
      </w:r>
      <w:r>
        <w:t xml:space="preserve"> </w:t>
      </w:r>
      <w:r>
        <w:t xml:space="preserve">studies</w:t>
      </w:r>
      <w:r>
        <w:t xml:space="preserve"> </w:t>
      </w:r>
      <w:r>
        <w:t xml:space="preserve">will</w:t>
      </w:r>
      <w:r>
        <w:t xml:space="preserve"> </w:t>
      </w:r>
      <w:r>
        <w:t xml:space="preserve">be</w:t>
      </w:r>
      <w:r>
        <w:t xml:space="preserve"> </w:t>
      </w:r>
      <w:r>
        <w:t xml:space="preserve">obtained</w:t>
      </w:r>
      <w:r>
        <w:t xml:space="preserve"> </w:t>
      </w:r>
      <w:r>
        <w:t xml:space="preserve">and</w:t>
      </w:r>
      <w:r>
        <w:t xml:space="preserve"> </w:t>
      </w:r>
      <w:r>
        <w:t xml:space="preserve">based</w:t>
      </w:r>
      <w:r>
        <w:t xml:space="preserve"> </w:t>
      </w:r>
      <w:r>
        <w:t xml:space="preserve">on</w:t>
      </w:r>
      <w:r>
        <w:t xml:space="preserve"> </w:t>
      </w:r>
      <w:r>
        <w:t xml:space="preserve">the</w:t>
      </w:r>
      <w:r>
        <w:t xml:space="preserve"> </w:t>
      </w:r>
      <w:r>
        <w:t xml:space="preserve">pooled</w:t>
      </w:r>
      <w:r>
        <w:t xml:space="preserve"> </w:t>
      </w:r>
      <w:r>
        <w:t xml:space="preserve">risk</w:t>
      </w:r>
      <w:r>
        <w:t xml:space="preserve"> </w:t>
      </w:r>
      <w:r>
        <w:t xml:space="preserve">estimates</w:t>
      </w:r>
      <w:r>
        <w:t xml:space="preserve"> </w:t>
      </w:r>
      <w:r>
        <w:t xml:space="preserve">and</w:t>
      </w:r>
      <w:r>
        <w:t xml:space="preserve"> </w:t>
      </w:r>
      <w:r>
        <w:t xml:space="preserve">the</w:t>
      </w:r>
      <w:r>
        <w:t xml:space="preserve"> </w:t>
      </w:r>
      <w:r>
        <w:t xml:space="preserve">exposure</w:t>
      </w:r>
      <w:r>
        <w:t xml:space="preserve"> </w:t>
      </w:r>
      <w:r>
        <w:t xml:space="preserve">assessment,</w:t>
      </w:r>
      <w:r>
        <w:t xml:space="preserve"> </w:t>
      </w:r>
      <w:r>
        <w:t xml:space="preserve">a</w:t>
      </w:r>
      <w:r>
        <w:t xml:space="preserve"> </w:t>
      </w:r>
      <w:r>
        <w:t xml:space="preserve">risk</w:t>
      </w:r>
      <w:r>
        <w:t xml:space="preserve"> </w:t>
      </w:r>
      <w:r>
        <w:t xml:space="preserve">assessment</w:t>
      </w:r>
      <w:r>
        <w:t xml:space="preserve"> </w:t>
      </w:r>
      <w:r>
        <w:t xml:space="preserve">of</w:t>
      </w:r>
      <w:r>
        <w:t xml:space="preserve"> </w:t>
      </w:r>
      <w:r>
        <w:t xml:space="preserve">air</w:t>
      </w:r>
      <w:r>
        <w:t xml:space="preserve"> </w:t>
      </w:r>
      <w:r>
        <w:t xml:space="preserve">pollution</w:t>
      </w:r>
      <w:r>
        <w:t xml:space="preserve"> </w:t>
      </w:r>
      <w:r>
        <w:t xml:space="preserve">for</w:t>
      </w:r>
      <w:r>
        <w:t xml:space="preserve"> </w:t>
      </w:r>
      <w:r>
        <w:t xml:space="preserve">heart</w:t>
      </w:r>
      <w:r>
        <w:t xml:space="preserve"> </w:t>
      </w:r>
      <w:r>
        <w:t xml:space="preserve">diseases</w:t>
      </w:r>
      <w:r>
        <w:t xml:space="preserve"> </w:t>
      </w:r>
      <w:r>
        <w:t xml:space="preserve">will</w:t>
      </w:r>
      <w:r>
        <w:t xml:space="preserve"> </w:t>
      </w:r>
      <w:r>
        <w:t xml:space="preserve">then</w:t>
      </w:r>
      <w:r>
        <w:t xml:space="preserve"> </w:t>
      </w:r>
      <w:r>
        <w:t xml:space="preserve">be</w:t>
      </w:r>
      <w:r>
        <w:t xml:space="preserve"> </w:t>
      </w:r>
      <w:r>
        <w:t xml:space="preserve">conducted.</w:t>
      </w:r>
    </w:p>
    <w:p>
      <w:pPr>
        <w:pStyle w:val="Abstract"/>
      </w:pPr>
      <w:r>
        <w:br w:type="textWrapping"/>
      </w:r>
      <w:r>
        <w:br w:type="textWrapping"/>
      </w:r>
    </w:p>
    <w:p>
      <w:pPr>
        <w:pStyle w:val="FirstParagraph"/>
      </w:pPr>
      <w:r>
        <w:t xml:space="preserve">=1</w:t>
      </w:r>
    </w:p>
    <w:p>
      <w:pPr>
        <w:pStyle w:val="BodyText"/>
      </w:pPr>
      <w:r>
        <w:br w:type="textWrapping"/>
      </w:r>
      <w:r>
        <w:t xml:space="preserve"> </w:t>
      </w:r>
    </w:p>
    <w:p>
      <w:pPr>
        <w:pStyle w:val="BodyText"/>
      </w:pPr>
      <w:r>
        <w:t xml:space="preserve">   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 </w:t>
      </w:r>
    </w:p>
    <w:p>
      <w:pPr>
        <w:pStyle w:val="Heading1"/>
      </w:pPr>
      <w:bookmarkStart w:id="21" w:name="introduction"/>
      <w:bookmarkEnd w:id="21"/>
      <w:r>
        <w:t xml:space="preserve">Introduction</w:t>
      </w:r>
    </w:p>
    <w:p>
      <w:pPr>
        <w:pStyle w:val="BlockText"/>
      </w:pPr>
      <w:r>
        <w:br w:type="textWrapping"/>
      </w:r>
    </w:p>
    <w:p>
      <w:pPr>
        <w:pStyle w:val="Heading2"/>
        <w:pStyle w:val="BlockText"/>
      </w:pPr>
      <w:bookmarkStart w:id="22" w:name="background"/>
      <w:bookmarkEnd w:id="22"/>
      <w:r>
        <w:t xml:space="preserve">    Background</w:t>
      </w:r>
    </w:p>
    <w:p>
      <w:pPr>
        <w:pStyle w:val="BlockText"/>
        <w:pStyle w:val="BlockText"/>
      </w:pPr>
      <w:r>
        <w:t xml:space="preserve">Outdoor air pollution is a major environmental health risk affecting</w:t>
      </w:r>
      <w:r>
        <w:t xml:space="preserve"> </w:t>
      </w:r>
      <w:r>
        <w:t xml:space="preserve">everyone in developed and developing countries alike . Recently, a new</w:t>
      </w:r>
      <w:r>
        <w:t xml:space="preserve"> </w:t>
      </w:r>
      <w:r>
        <w:t xml:space="preserve">model on air quality designed by the World Health Organization  (WHO)</w:t>
      </w:r>
      <w:r>
        <w:t xml:space="preserve"> </w:t>
      </w:r>
      <w:r>
        <w:t xml:space="preserve">estimates that 92% of the world’s population live in areas that exceed</w:t>
      </w:r>
      <w:r>
        <w:t xml:space="preserve"> </w:t>
      </w:r>
      <w:r>
        <w:t xml:space="preserve">the WHO air quality limits. The World Health Organization (WHO) suggests</w:t>
      </w:r>
      <w:r>
        <w:t xml:space="preserve"> </w:t>
      </w:r>
      <w:r>
        <w:t xml:space="preserve">that the pollution (indoor and outdoor) of the air we breathe is</w:t>
      </w:r>
      <w:r>
        <w:t xml:space="preserve"> </w:t>
      </w:r>
      <w:r>
        <w:t xml:space="preserve">probably the most significant environmental problem that we are facing</w:t>
      </w:r>
      <w:r>
        <w:t xml:space="preserve"> </w:t>
      </w:r>
      <w:r>
        <w:t xml:space="preserve">today and in most instances from human activities such as inefficient</w:t>
      </w:r>
      <w:r>
        <w:t xml:space="preserve"> </w:t>
      </w:r>
      <w:r>
        <w:t xml:space="preserve">modes of transport, household fuel and waste burning, coal-fired power</w:t>
      </w:r>
      <w:r>
        <w:t xml:space="preserve"> </w:t>
      </w:r>
      <w:r>
        <w:t xml:space="preserve">plants, and industrial activities  (WHO 2018) . However, there</w:t>
      </w:r>
      <w:r>
        <w:t xml:space="preserve"> </w:t>
      </w:r>
      <w:r>
        <w:t xml:space="preserve">are also natural causes of air pollution such as volcano eruption and</w:t>
      </w:r>
      <w:r>
        <w:t xml:space="preserve"> </w:t>
      </w:r>
      <w:r>
        <w:t xml:space="preserve">wildfires but their occurrence is rare and its effect is often localized</w:t>
      </w:r>
      <w:r>
        <w:t xml:space="preserve"> </w:t>
      </w:r>
      <w:r>
        <w:t xml:space="preserve">as compared to the effects caused by air pollution from human</w:t>
      </w:r>
      <w:r>
        <w:t xml:space="preserve"> </w:t>
      </w:r>
      <w:r>
        <w:t xml:space="preserve">activity (EPC 2017). </w:t>
      </w:r>
    </w:p>
    <w:p>
      <w:pPr>
        <w:pStyle w:val="BlockText"/>
        <w:pStyle w:val="BlockText"/>
      </w:pPr>
      <w:r>
        <w:br w:type="textWrapping"/>
      </w:r>
      <w:r>
        <w:t xml:space="preserve">The common cause of ambient air pollution are emissions caused by</w:t>
      </w:r>
      <w:r>
        <w:t xml:space="preserve"> </w:t>
      </w:r>
      <w:r>
        <w:t xml:space="preserve">combustion processes from motor vehicles, solid fuel burning and</w:t>
      </w:r>
      <w:r>
        <w:t xml:space="preserve"> </w:t>
      </w:r>
      <w:r>
        <w:t xml:space="preserve">industry. Most of these emissions contain a heterogeneous mixture of</w:t>
      </w:r>
      <w:r>
        <w:t xml:space="preserve"> </w:t>
      </w:r>
      <w:r>
        <w:t xml:space="preserve">pollutants such as particulate matter, ground-level ozone, carbon</w:t>
      </w:r>
      <w:r>
        <w:t xml:space="preserve"> </w:t>
      </w:r>
      <w:r>
        <w:t xml:space="preserve">monoxide, lead, sulphur oxides, nitrogen oxides and is of great concern</w:t>
      </w:r>
      <w:r>
        <w:t xml:space="preserve"> </w:t>
      </w:r>
      <w:r>
        <w:t xml:space="preserve">because of their effects to the environment, animals and humans. These</w:t>
      </w:r>
      <w:r>
        <w:t xml:space="preserve"> </w:t>
      </w:r>
      <w:r>
        <w:t xml:space="preserve">pollutants have been classified by the USEPA as criteria pollutants</w:t>
      </w:r>
      <w:r>
        <w:t xml:space="preserve"> </w:t>
      </w:r>
      <w:r>
        <w:t xml:space="preserve">because their source of emissions is diverse and widespread, therefore,</w:t>
      </w:r>
      <w:r>
        <w:t xml:space="preserve"> </w:t>
      </w:r>
      <w:r>
        <w:t xml:space="preserve">guidelines have been established to regulate their permissible levels.</w:t>
      </w:r>
    </w:p>
    <w:p>
      <w:pPr>
        <w:pStyle w:val="BlockText"/>
        <w:pStyle w:val="BlockText"/>
      </w:pPr>
      <w:r>
        <w:br w:type="textWrapping"/>
      </w:r>
      <w:r>
        <w:t xml:space="preserve">The harmful effects of ambient air pollution on human health have been</w:t>
      </w:r>
      <w:r>
        <w:t xml:space="preserve"> </w:t>
      </w:r>
      <w:r>
        <w:t xml:space="preserve">consistently documented by many epidemiological studies worldwide, and</w:t>
      </w:r>
      <w:r>
        <w:t xml:space="preserve"> </w:t>
      </w:r>
      <w:r>
        <w:t xml:space="preserve">it has been calculated that globally at least seven million deaths are</w:t>
      </w:r>
      <w:r>
        <w:t xml:space="preserve"> </w:t>
      </w:r>
      <w:r>
        <w:t xml:space="preserve">annually attributable to the effects of air pollution(Mannucci and Franchini 2017).</w:t>
      </w:r>
      <w:r>
        <w:t xml:space="preserve"> </w:t>
      </w:r>
      <w:r>
        <w:t xml:space="preserve">The World Health Organization ranks air pollution as the 13th leading</w:t>
      </w:r>
      <w:r>
        <w:t xml:space="preserve"> </w:t>
      </w:r>
      <w:r>
        <w:t xml:space="preserve">cause of mortality worldwide and recent studies have shown a deeper and</w:t>
      </w:r>
      <w:r>
        <w:t xml:space="preserve"> </w:t>
      </w:r>
      <w:r>
        <w:t xml:space="preserve">more complicated relationship. Exposure to air pollutants can affect</w:t>
      </w:r>
      <w:r>
        <w:t xml:space="preserve"> </w:t>
      </w:r>
      <w:r>
        <w:t xml:space="preserve">human health in various ways, leading to increased mortality and</w:t>
      </w:r>
      <w:r>
        <w:t xml:space="preserve"> </w:t>
      </w:r>
      <w:r>
        <w:t xml:space="preserve">morbidity and in most cases a shortened life expectancy. Health effects</w:t>
      </w:r>
      <w:r>
        <w:t xml:space="preserve"> </w:t>
      </w:r>
      <w:r>
        <w:t xml:space="preserve">of ambient air pollution ranges from increased hospital admissions and</w:t>
      </w:r>
      <w:r>
        <w:t xml:space="preserve"> </w:t>
      </w:r>
      <w:r>
        <w:t xml:space="preserve">emergency rooms visits to increase risk of premature</w:t>
      </w:r>
      <w:r>
        <w:t xml:space="preserve"> </w:t>
      </w:r>
      <w:r>
        <w:t xml:space="preserve">death(WHO 2018). Recent studies have shown that there is growing</w:t>
      </w:r>
      <w:r>
        <w:t xml:space="preserve"> </w:t>
      </w:r>
      <w:r>
        <w:t xml:space="preserve">and evolving epidemiological evidence on the health effects of ambient</w:t>
      </w:r>
      <w:r>
        <w:t xml:space="preserve"> </w:t>
      </w:r>
      <w:r>
        <w:t xml:space="preserve">air pollution(USEPA 2009). The World Health Organization suggests</w:t>
      </w:r>
      <w:r>
        <w:t xml:space="preserve"> </w:t>
      </w:r>
      <w:r>
        <w:t xml:space="preserve">that outdoor ambient air pollution is responsible for some  72%</w:t>
      </w:r>
      <w:r>
        <w:t xml:space="preserve"> </w:t>
      </w:r>
      <w:r>
        <w:t xml:space="preserve">premature deaths worldwide and in 2012, it was estimated that 3 million</w:t>
      </w:r>
      <w:r>
        <w:t xml:space="preserve"> </w:t>
      </w:r>
      <w:r>
        <w:t xml:space="preserve">premature deaths from cardiovascular, respiratory disease and cancers in</w:t>
      </w:r>
      <w:r>
        <w:t xml:space="preserve"> </w:t>
      </w:r>
      <w:r>
        <w:t xml:space="preserve">cities and rural areas were caused by ambient air pollution and in</w:t>
      </w:r>
      <w:r>
        <w:t xml:space="preserve"> </w:t>
      </w:r>
      <w:r>
        <w:t xml:space="preserve">particular exposure to particulate matter of 10 microns</w:t>
      </w:r>
      <w:r>
        <w:t xml:space="preserve"> </w:t>
      </w:r>
      <w:r>
        <w:t xml:space="preserve">(PM</w:t>
      </w:r>
      <w:r>
        <w:rPr>
          <w:vertAlign w:val="subscript"/>
        </w:rPr>
        <w:t xml:space="preserve">10</w:t>
      </w:r>
      <w:r>
        <w:t xml:space="preserve">) or less  (WHO 2016). From these premature</w:t>
      </w:r>
      <w:r>
        <w:t xml:space="preserve"> </w:t>
      </w:r>
      <w:r>
        <w:t xml:space="preserve">deaths 87% were from low- and middle-income countries with the greatest</w:t>
      </w:r>
      <w:r>
        <w:t xml:space="preserve"> </w:t>
      </w:r>
      <w:r>
        <w:t xml:space="preserve">burden being in those countries in the WHO Western Pacific and</w:t>
      </w:r>
      <w:r>
        <w:t xml:space="preserve"> </w:t>
      </w:r>
      <w:r>
        <w:t xml:space="preserve">South-East Asia regions. </w:t>
      </w:r>
    </w:p>
    <w:p>
      <w:pPr>
        <w:pStyle w:val="BlockText"/>
        <w:pStyle w:val="BlockText"/>
      </w:pPr>
      <w:r>
        <w:br w:type="textWrapping"/>
      </w:r>
      <w:r>
        <w:t xml:space="preserve">Most of the countries in the Western Pacific Region are developing</w:t>
      </w:r>
      <w:r>
        <w:t xml:space="preserve"> </w:t>
      </w:r>
      <w:r>
        <w:t xml:space="preserve">nations that are experiencing an intense process of urbanization and</w:t>
      </w:r>
      <w:r>
        <w:t xml:space="preserve"> </w:t>
      </w:r>
      <w:r>
        <w:t xml:space="preserve">industrial development, hence, the burden of air pollution-related</w:t>
      </w:r>
      <w:r>
        <w:t xml:space="preserve"> </w:t>
      </w:r>
      <w:r>
        <w:t xml:space="preserve">health effects is large (Mannucci and Franchini 2017). WHO estimates that about 3</w:t>
      </w:r>
      <w:r>
        <w:t xml:space="preserve"> </w:t>
      </w:r>
      <w:r>
        <w:t xml:space="preserve">billion people in developing nations rely on firewood and charcoal for</w:t>
      </w:r>
      <w:r>
        <w:t xml:space="preserve"> </w:t>
      </w:r>
      <w:r>
        <w:t xml:space="preserve">cooking and other domestic uses, hence,  they are continuously exposed</w:t>
      </w:r>
      <w:r>
        <w:t xml:space="preserve"> </w:t>
      </w:r>
      <w:r>
        <w:t xml:space="preserve">to smoke-induced illnesses especially amongst children and the</w:t>
      </w:r>
      <w:r>
        <w:t xml:space="preserve"> </w:t>
      </w:r>
      <w:r>
        <w:t xml:space="preserve">elderly. The latest burden estimates reflect the very significant role</w:t>
      </w:r>
      <w:r>
        <w:t xml:space="preserve"> </w:t>
      </w:r>
      <w:r>
        <w:t xml:space="preserve">air pollution plays in cardiovascular illness and premature deaths –</w:t>
      </w:r>
      <w:r>
        <w:t xml:space="preserve"> </w:t>
      </w:r>
      <w:r>
        <w:t xml:space="preserve">much more so than was previously understood by scientists.   </w:t>
      </w:r>
    </w:p>
    <w:p>
      <w:pPr>
        <w:pStyle w:val="FirstParagraph"/>
      </w:pPr>
      <w:r>
        <w:t xml:space="preserve">            Urbanization leads to increased number of vehicles on road</w:t>
      </w:r>
      <w:r>
        <w:t xml:space="preserve"> </w:t>
      </w:r>
      <w:r>
        <w:t xml:space="preserve">and as a result, increased  vehicular exhaust: both agricultural and</w:t>
      </w:r>
      <w:r>
        <w:t xml:space="preserve"> </w:t>
      </w:r>
      <w:r>
        <w:t xml:space="preserve">rapid industrialization leads to burning of wastes and emissions</w:t>
      </w:r>
      <w:r>
        <w:t xml:space="preserve"> </w:t>
      </w:r>
      <w:r>
        <w:t xml:space="preserve">criteria  of             criteria  air pollutants.</w:t>
      </w:r>
    </w:p>
    <w:p>
      <w:pPr>
        <w:pStyle w:val="BlockText"/>
        <w:pStyle w:val="BlockText"/>
      </w:pPr>
      <w:r>
        <w:br w:type="textWrapping"/>
      </w:r>
      <w:r>
        <w:t xml:space="preserve">The Republic of Fiji is one of the developing nations nestled in the</w:t>
      </w:r>
      <w:r>
        <w:t xml:space="preserve"> </w:t>
      </w:r>
      <w:r>
        <w:t xml:space="preserve">south pacific and the emissions from vehicles, burning of wastes and</w:t>
      </w:r>
      <w:r>
        <w:t xml:space="preserve"> </w:t>
      </w:r>
      <w:r>
        <w:t xml:space="preserve">industrial sources are considered to be major contributors to air</w:t>
      </w:r>
      <w:r>
        <w:t xml:space="preserve"> </w:t>
      </w:r>
      <w:r>
        <w:t xml:space="preserve">pollution in the city of Lautoka; however, there is no evidence-based</w:t>
      </w:r>
      <w:r>
        <w:t xml:space="preserve"> </w:t>
      </w:r>
      <w:r>
        <w:t xml:space="preserve">data delineating the relative contribution of these</w:t>
      </w:r>
      <w:r>
        <w:t xml:space="preserve"> </w:t>
      </w:r>
      <w:r>
        <w:t xml:space="preserve">sources(Isley et al. 2017). General public complaints data indicate that</w:t>
      </w:r>
      <w:r>
        <w:t xml:space="preserve"> </w:t>
      </w:r>
      <w:r>
        <w:t xml:space="preserve">air pollution is a significant community concern for most urban</w:t>
      </w:r>
      <w:r>
        <w:t xml:space="preserve"> </w:t>
      </w:r>
      <w:r>
        <w:t xml:space="preserve">communities in Fiji(of Env 2013). Recent studies</w:t>
      </w:r>
      <w:r>
        <w:t xml:space="preserve"> </w:t>
      </w:r>
      <w:r>
        <w:t xml:space="preserve">by (Isley et al. 2017) on air pollution in urban areas in Fiji have</w:t>
      </w:r>
      <w:r>
        <w:t xml:space="preserve"> </w:t>
      </w:r>
      <w:r>
        <w:t xml:space="preserve">shown that PM</w:t>
      </w:r>
      <w:r>
        <w:rPr>
          <w:vertAlign w:val="subscript"/>
        </w:rPr>
        <w:t xml:space="preserve">2.5</w:t>
      </w:r>
      <w:r>
        <w:t xml:space="preserve"> </w:t>
      </w:r>
      <w:r>
        <w:t xml:space="preserve">are generally within the WHO guidelines</w:t>
      </w:r>
      <w:r>
        <w:t xml:space="preserve"> </w:t>
      </w:r>
      <w:r>
        <w:t xml:space="preserve">but the black carbon (BC) in PM</w:t>
      </w:r>
      <w:r>
        <w:rPr>
          <w:vertAlign w:val="subscript"/>
        </w:rPr>
        <w:t xml:space="preserve">2.5</w:t>
      </w:r>
      <w:r>
        <w:t xml:space="preserve"> </w:t>
      </w:r>
      <w:r>
        <w:t xml:space="preserve">are high compare to</w:t>
      </w:r>
      <w:r>
        <w:t xml:space="preserve"> </w:t>
      </w:r>
      <w:r>
        <w:t xml:space="preserve">population size. Furthermore, the Ministry of Health and Medical</w:t>
      </w:r>
      <w:r>
        <w:t xml:space="preserve"> </w:t>
      </w:r>
      <w:r>
        <w:t xml:space="preserve">Services 2015 annual report states that coronary heart diseases is the</w:t>
      </w:r>
      <w:r>
        <w:t xml:space="preserve"> </w:t>
      </w:r>
      <w:r>
        <w:t xml:space="preserve">leading cause of death in Fiji, hence, health implications of air</w:t>
      </w:r>
      <w:r>
        <w:t xml:space="preserve"> </w:t>
      </w:r>
      <w:r>
        <w:t xml:space="preserve">quality warrants investigation.</w:t>
      </w:r>
    </w:p>
    <w:p>
      <w:pPr>
        <w:pStyle w:val="BlockText"/>
        <w:pStyle w:val="BlockText"/>
      </w:pPr>
      <w:r>
        <w:br w:type="textWrapping"/>
      </w:r>
      <w:r>
        <w:t xml:space="preserve">This study will attempt to highlight the epidemiological importance of</w:t>
      </w:r>
      <w:r>
        <w:t xml:space="preserve"> </w:t>
      </w:r>
      <w:r>
        <w:t xml:space="preserve">recognizing the effects of ambient (outdoor) air pollution in cities in</w:t>
      </w:r>
      <w:r>
        <w:t xml:space="preserve"> </w:t>
      </w:r>
      <w:r>
        <w:t xml:space="preserve">developing countries and for this research the focus will be on the city</w:t>
      </w:r>
      <w:r>
        <w:t xml:space="preserve"> </w:t>
      </w:r>
      <w:r>
        <w:t xml:space="preserve">of Lautoka in the Republic of Fiji.  More so, the study will add to the</w:t>
      </w:r>
      <w:r>
        <w:t xml:space="preserve"> </w:t>
      </w:r>
      <w:r>
        <w:t xml:space="preserve">existing body of knowledge on ambient air pollution within a specific</w:t>
      </w:r>
      <w:r>
        <w:t xml:space="preserve"> </w:t>
      </w:r>
      <w:r>
        <w:t xml:space="preserve">period of time and related health effects on hospital admissions and</w:t>
      </w:r>
      <w:r>
        <w:t xml:space="preserve"> </w:t>
      </w:r>
      <w:r>
        <w:t xml:space="preserve">emergency department visits from cardiovascular illnesses. Specifically,</w:t>
      </w:r>
      <w:r>
        <w:t xml:space="preserve"> </w:t>
      </w:r>
      <w:r>
        <w:t xml:space="preserve">the study will focus on the population being admitted to hospital or</w:t>
      </w:r>
      <w:r>
        <w:t xml:space="preserve"> </w:t>
      </w:r>
      <w:r>
        <w:t xml:space="preserve">visited the emergency department as a result of acute myocardial</w:t>
      </w:r>
      <w:r>
        <w:t xml:space="preserve"> </w:t>
      </w:r>
      <w:r>
        <w:t xml:space="preserve">infarction. </w:t>
      </w:r>
    </w:p>
    <w:p>
      <w:pPr>
        <w:pStyle w:val="FirstParagraph"/>
      </w:pPr>
      <w:r>
        <w:br w:type="textWrapping"/>
      </w:r>
    </w:p>
    <w:p>
      <w:pPr>
        <w:pStyle w:val="Heading2"/>
        <w:pStyle w:val="BlockText"/>
      </w:pPr>
      <w:bookmarkStart w:id="23" w:name="description-of-study-area"/>
      <w:bookmarkEnd w:id="23"/>
      <w:r>
        <w:t xml:space="preserve">     Description of study</w:t>
      </w:r>
      <w:r>
        <w:t xml:space="preserve"> </w:t>
      </w:r>
      <w:r>
        <w:t xml:space="preserve">area</w:t>
      </w:r>
    </w:p>
    <w:p>
      <w:pPr>
        <w:pStyle w:val="BlockText"/>
        <w:pStyle w:val="BlockText"/>
      </w:pPr>
      <w:r>
        <w:t xml:space="preserve">Fiji’s urban population reached 494,252 in 2017, an increase of 69,406</w:t>
      </w:r>
      <w:r>
        <w:t xml:space="preserve"> </w:t>
      </w:r>
      <w:r>
        <w:t xml:space="preserve">(16.3%) compared to 2007 (FBoS 2017). The count shows that</w:t>
      </w:r>
      <w:r>
        <w:t xml:space="preserve"> </w:t>
      </w:r>
      <w:r>
        <w:t xml:space="preserve">55.9% of Fiji’s population live in the Urban Areas, an increase of 5.1</w:t>
      </w:r>
      <w:r>
        <w:t xml:space="preserve"> </w:t>
      </w:r>
      <w:r>
        <w:t xml:space="preserve">percentage points compared to 2007. The population in the urban areas as</w:t>
      </w:r>
      <w:r>
        <w:t xml:space="preserve"> </w:t>
      </w:r>
      <w:r>
        <w:t xml:space="preserve">shown in Fig. 1 is increasing at a rate of 0.6 percent since 2007 and</w:t>
      </w:r>
      <w:r>
        <w:t xml:space="preserve"> </w:t>
      </w:r>
      <w:r>
        <w:t xml:space="preserve">from this urban population the city of Suva accounts for a population of</w:t>
      </w:r>
      <w:r>
        <w:t xml:space="preserve"> </w:t>
      </w:r>
      <w:r>
        <w:t xml:space="preserve">over 87,000 people and is about 175,000 people when including the</w:t>
      </w:r>
      <w:r>
        <w:t xml:space="preserve"> </w:t>
      </w:r>
      <w:r>
        <w:t xml:space="preserve">suburbs (FBoS 2018).  Apart from Suva, the city of Lautoka is the</w:t>
      </w:r>
      <w:r>
        <w:t xml:space="preserve"> </w:t>
      </w:r>
      <w:r>
        <w:t xml:space="preserve">second largest city of Fiji. As shown in Fig. 2, the city is located in</w:t>
      </w:r>
      <w:r>
        <w:t xml:space="preserve"> </w:t>
      </w:r>
      <w:r>
        <w:t xml:space="preserve">the west of the island of Viti Levu, 24 kilometres north of the town of</w:t>
      </w:r>
      <w:r>
        <w:t xml:space="preserve"> </w:t>
      </w:r>
      <w:r>
        <w:t xml:space="preserve">Nadi where Fiji’s International airport is located. The city of Lautoka</w:t>
      </w:r>
      <w:r>
        <w:t xml:space="preserve"> </w:t>
      </w:r>
      <w:r>
        <w:t xml:space="preserve">lies in the heart of Fiji’s sugar cane growing region and is also known</w:t>
      </w:r>
      <w:r>
        <w:t xml:space="preserve"> </w:t>
      </w:r>
      <w:r>
        <w:t xml:space="preserve">as the sugar city in Fiji. Lautoka city covers an area of 16 square</w:t>
      </w:r>
      <w:r>
        <w:t xml:space="preserve"> </w:t>
      </w:r>
      <w:r>
        <w:t xml:space="preserve">kilometers, has an estimated population of 52, 500 and is home to Fiji’s</w:t>
      </w:r>
      <w:r>
        <w:t xml:space="preserve"> </w:t>
      </w:r>
      <w:r>
        <w:t xml:space="preserve">largest sugar mill(History, n.d.).</w:t>
      </w:r>
    </w:p>
    <w:p>
      <w:pPr>
        <w:pStyle w:val="BlockText"/>
        <w:pStyle w:val="BlockText"/>
      </w:pPr>
      <w:r>
        <w:t xml:space="preserve"> </w:t>
      </w:r>
    </w:p>
    <w:p>
      <w:pPr>
        <w:pStyle w:val="FirstParagraph"/>
      </w:pPr>
      <w:r>
        <w:br w:type="textWrapping"/>
      </w:r>
    </w:p>
    <w:p>
      <w:pPr>
        <w:pStyle w:val="TableCaption"/>
      </w:pPr>
      <w:r>
        <w:t xml:space="preserve">The table show the population distribution in Fiji between 1976 and</w:t>
      </w:r>
      <w:r>
        <w:t xml:space="preserve"> </w:t>
      </w:r>
      <w:r>
        <w:t xml:space="preserve">2017.</w:t>
      </w:r>
      <w:r>
        <w:t xml:space="preserve"> </w:t>
      </w:r>
      <w:r>
        <w:rPr>
          <w:i/>
        </w:rPr>
        <w:t xml:space="preserve">Source: Fiji Bureau of Statistics</w:t>
      </w:r>
      <w:r>
        <w:t xml:space="preserve"> </w:t>
      </w:r>
    </w:p>
    <w:tbl>
      <w:tblPr>
        <w:tblStyle w:val="TableNormal"/>
        <w:tblW w:type="pct" w:w="0.0"/>
        <w:tblLook/>
        <w:tblCaption w:val="The table show the population distribution in Fiji between 1976 and 2017. Source: Fiji Bureau of Statistics "/>
      </w:tblPr>
      <w:tblGrid/>
      <w:tr>
        <w:tc>
          <w:p>
            <w:pPr>
              <w:pStyle w:val="Compact"/>
              <w:jc w:val="center"/>
            </w:pPr>
            <w:r>
              <w:t xml:space="preserve">Census Year</w:t>
            </w:r>
          </w:p>
        </w:tc>
        <w:tc>
          <w:p>
            <w:pPr>
              <w:pStyle w:val="Compact"/>
              <w:jc w:val="center"/>
            </w:pPr>
            <w:r>
              <w:t xml:space="preserve">Population</w:t>
            </w:r>
          </w:p>
        </w:tc>
        <w:tc>
          <w:p>
            <w:pPr>
              <w:pStyle w:val="Compact"/>
              <w:jc w:val="center"/>
            </w:pPr>
            <w:r>
              <w:t xml:space="preserve">Annual Growth Rate (%)</w:t>
            </w:r>
          </w:p>
        </w:tc>
        <w:tc>
          <w:p>
            <w:pPr>
              <w:pStyle w:val="Compact"/>
              <w:jc w:val="center"/>
            </w:pPr>
            <w:r>
              <w:t xml:space="preserve">Median Age (years)</w:t>
            </w:r>
          </w:p>
        </w:tc>
        <w:tc>
          <w:p>
            <w:pPr>
              <w:pStyle w:val="Compact"/>
              <w:jc w:val="center"/>
            </w:pPr>
            <w:r>
              <w:t xml:space="preserve">Urban</w:t>
            </w:r>
          </w:p>
        </w:tc>
        <w:tc>
          <w:p>
            <w:pPr>
              <w:pStyle w:val="Compact"/>
              <w:jc w:val="center"/>
            </w:pPr>
            <w:r>
              <w:t xml:space="preserve">%</w:t>
            </w:r>
          </w:p>
        </w:tc>
        <w:tc>
          <w:p>
            <w:pPr>
              <w:pStyle w:val="Compact"/>
              <w:jc w:val="center"/>
            </w:pPr>
            <w:r>
              <w:t xml:space="preserve">Rural</w:t>
            </w:r>
          </w:p>
        </w:tc>
        <w:tc>
          <w:p>
            <w:pPr>
              <w:pStyle w:val="Compact"/>
              <w:jc w:val="center"/>
            </w:pPr>
            <w:r>
              <w:t xml:space="preserve">%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1976</w:t>
            </w:r>
          </w:p>
        </w:tc>
        <w:tc>
          <w:p>
            <w:pPr>
              <w:pStyle w:val="Compact"/>
              <w:jc w:val="center"/>
            </w:pPr>
            <w:r>
              <w:t xml:space="preserve">588.07</w:t>
            </w:r>
          </w:p>
        </w:tc>
        <w:tc>
          <w:p>
            <w:pPr>
              <w:pStyle w:val="Compact"/>
              <w:jc w:val="center"/>
            </w:pPr>
            <w:r>
              <w:t xml:space="preserve">2.1</w:t>
            </w:r>
          </w:p>
        </w:tc>
        <w:tc>
          <w:p>
            <w:pPr>
              <w:pStyle w:val="Compact"/>
              <w:jc w:val="center"/>
            </w:pPr>
            <w:r>
              <w:t xml:space="preserve">17.8</w:t>
            </w:r>
          </w:p>
        </w:tc>
        <w:tc>
          <w:p>
            <w:pPr>
              <w:pStyle w:val="Compact"/>
              <w:jc w:val="center"/>
            </w:pPr>
            <w:r>
              <w:t xml:space="preserve">218495</w:t>
            </w:r>
          </w:p>
        </w:tc>
        <w:tc>
          <w:p>
            <w:pPr>
              <w:pStyle w:val="Compact"/>
              <w:jc w:val="center"/>
            </w:pPr>
            <w:r>
              <w:t xml:space="preserve">37.2</w:t>
            </w:r>
          </w:p>
        </w:tc>
        <w:tc>
          <w:p>
            <w:pPr>
              <w:pStyle w:val="Compact"/>
              <w:jc w:val="center"/>
            </w:pPr>
            <w:r>
              <w:t xml:space="preserve">369573</w:t>
            </w:r>
          </w:p>
        </w:tc>
        <w:tc>
          <w:p>
            <w:pPr>
              <w:pStyle w:val="Compact"/>
              <w:jc w:val="center"/>
            </w:pPr>
            <w:r>
              <w:t xml:space="preserve">62.8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1986</w:t>
            </w:r>
          </w:p>
        </w:tc>
        <w:tc>
          <w:p>
            <w:pPr>
              <w:pStyle w:val="Compact"/>
              <w:jc w:val="center"/>
            </w:pPr>
            <w:r>
              <w:t xml:space="preserve">715375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20.6</w:t>
            </w:r>
          </w:p>
        </w:tc>
        <w:tc>
          <w:p>
            <w:pPr>
              <w:pStyle w:val="Compact"/>
              <w:jc w:val="center"/>
            </w:pPr>
            <w:r>
              <w:t xml:space="preserve">277025</w:t>
            </w:r>
          </w:p>
        </w:tc>
        <w:tc>
          <w:p>
            <w:pPr>
              <w:pStyle w:val="Compact"/>
              <w:jc w:val="center"/>
            </w:pPr>
            <w:r>
              <w:t xml:space="preserve">38.7</w:t>
            </w:r>
          </w:p>
        </w:tc>
        <w:tc>
          <w:p>
            <w:pPr>
              <w:pStyle w:val="Compact"/>
              <w:jc w:val="center"/>
            </w:pPr>
            <w:r>
              <w:t xml:space="preserve">438350</w:t>
            </w:r>
          </w:p>
        </w:tc>
        <w:tc>
          <w:p>
            <w:pPr>
              <w:pStyle w:val="Compact"/>
              <w:jc w:val="center"/>
            </w:pPr>
            <w:r>
              <w:t xml:space="preserve">61.3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1996</w:t>
            </w:r>
          </w:p>
        </w:tc>
        <w:tc>
          <w:p>
            <w:pPr>
              <w:pStyle w:val="Compact"/>
              <w:jc w:val="center"/>
            </w:pPr>
            <w:r>
              <w:t xml:space="preserve">775077</w:t>
            </w:r>
          </w:p>
        </w:tc>
        <w:tc>
          <w:p>
            <w:pPr>
              <w:pStyle w:val="Compact"/>
              <w:jc w:val="center"/>
            </w:pPr>
            <w:r>
              <w:t xml:space="preserve">0.8</w:t>
            </w:r>
          </w:p>
        </w:tc>
        <w:tc>
          <w:p>
            <w:pPr>
              <w:pStyle w:val="Compact"/>
              <w:jc w:val="center"/>
            </w:pPr>
            <w:r>
              <w:t xml:space="preserve">21.2</w:t>
            </w:r>
          </w:p>
        </w:tc>
        <w:tc>
          <w:p>
            <w:pPr>
              <w:pStyle w:val="Compact"/>
              <w:jc w:val="center"/>
            </w:pPr>
            <w:r>
              <w:t xml:space="preserve">359495</w:t>
            </w:r>
          </w:p>
        </w:tc>
        <w:tc>
          <w:p>
            <w:pPr>
              <w:pStyle w:val="Compact"/>
              <w:jc w:val="center"/>
            </w:pPr>
            <w:r>
              <w:t xml:space="preserve">46.4</w:t>
            </w:r>
          </w:p>
        </w:tc>
        <w:tc>
          <w:p>
            <w:pPr>
              <w:pStyle w:val="Compact"/>
              <w:jc w:val="center"/>
            </w:pPr>
            <w:r>
              <w:t xml:space="preserve">415582</w:t>
            </w:r>
          </w:p>
        </w:tc>
        <w:tc>
          <w:p>
            <w:pPr>
              <w:pStyle w:val="Compact"/>
              <w:jc w:val="center"/>
            </w:pPr>
            <w:r>
              <w:t xml:space="preserve">53.6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2007</w:t>
            </w:r>
          </w:p>
        </w:tc>
        <w:tc>
          <w:p>
            <w:pPr>
              <w:pStyle w:val="Compact"/>
              <w:jc w:val="center"/>
            </w:pPr>
            <w:r>
              <w:t xml:space="preserve">837271</w:t>
            </w:r>
          </w:p>
        </w:tc>
        <w:tc>
          <w:p>
            <w:pPr>
              <w:pStyle w:val="Compact"/>
              <w:jc w:val="center"/>
            </w:pPr>
            <w:r>
              <w:t xml:space="preserve">0.7</w:t>
            </w:r>
          </w:p>
        </w:tc>
        <w:tc>
          <w:p>
            <w:pPr>
              <w:pStyle w:val="Compact"/>
              <w:jc w:val="center"/>
            </w:pPr>
            <w:r>
              <w:t xml:space="preserve">25.1</w:t>
            </w:r>
          </w:p>
        </w:tc>
        <w:tc>
          <w:p>
            <w:pPr>
              <w:pStyle w:val="Compact"/>
              <w:jc w:val="center"/>
            </w:pPr>
            <w:r>
              <w:t xml:space="preserve">424846</w:t>
            </w:r>
          </w:p>
        </w:tc>
        <w:tc>
          <w:p>
            <w:pPr>
              <w:pStyle w:val="Compact"/>
              <w:jc w:val="center"/>
            </w:pPr>
            <w:r>
              <w:t xml:space="preserve">50.7</w:t>
            </w:r>
          </w:p>
        </w:tc>
        <w:tc>
          <w:p>
            <w:pPr>
              <w:pStyle w:val="Compact"/>
              <w:jc w:val="center"/>
            </w:pPr>
            <w:r>
              <w:t xml:space="preserve">412425</w:t>
            </w:r>
          </w:p>
        </w:tc>
        <w:tc>
          <w:p>
            <w:pPr>
              <w:pStyle w:val="Compact"/>
              <w:jc w:val="center"/>
            </w:pPr>
            <w:r>
              <w:t xml:space="preserve">49.3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2017</w:t>
            </w:r>
          </w:p>
        </w:tc>
        <w:tc>
          <w:p>
            <w:pPr>
              <w:pStyle w:val="Compact"/>
              <w:jc w:val="center"/>
            </w:pPr>
            <w:r>
              <w:t xml:space="preserve">884887</w:t>
            </w:r>
          </w:p>
        </w:tc>
        <w:tc>
          <w:p>
            <w:pPr>
              <w:pStyle w:val="Compact"/>
              <w:jc w:val="center"/>
            </w:pPr>
            <w:r>
              <w:t xml:space="preserve">0.6</w:t>
            </w:r>
          </w:p>
        </w:tc>
        <w:tc>
          <w:p>
            <w:pPr>
              <w:pStyle w:val="Compact"/>
              <w:jc w:val="center"/>
            </w:pPr>
            <w:r>
              <w:t xml:space="preserve">27.5</w:t>
            </w:r>
          </w:p>
        </w:tc>
        <w:tc>
          <w:p>
            <w:pPr>
              <w:pStyle w:val="Compact"/>
              <w:jc w:val="center"/>
            </w:pPr>
            <w:r>
              <w:t xml:space="preserve">494252</w:t>
            </w:r>
          </w:p>
        </w:tc>
        <w:tc>
          <w:p>
            <w:pPr>
              <w:pStyle w:val="Compact"/>
              <w:jc w:val="center"/>
            </w:pPr>
            <w:r>
              <w:t xml:space="preserve">55.9</w:t>
            </w:r>
          </w:p>
        </w:tc>
        <w:tc>
          <w:p>
            <w:pPr>
              <w:pStyle w:val="Compact"/>
              <w:jc w:val="center"/>
            </w:pPr>
            <w:r>
              <w:t xml:space="preserve">390635</w:t>
            </w:r>
          </w:p>
        </w:tc>
        <w:tc>
          <w:p>
            <w:pPr>
              <w:pStyle w:val="Compact"/>
              <w:jc w:val="center"/>
            </w:pPr>
            <w:r>
              <w:t xml:space="preserve">44.1</w:t>
            </w:r>
          </w:p>
        </w:tc>
      </w:tr>
    </w:tbl>
    <w:p>
      <w:pPr>
        <w:pStyle w:val="Heading2"/>
        <w:pStyle w:val="BlockText"/>
      </w:pPr>
      <w:bookmarkStart w:id="24" w:name="section"/>
      <w:bookmarkEnd w:id="24"/>
      <w:r>
        <w:t xml:space="preserve"> </w:t>
      </w:r>
    </w:p>
    <w:p>
      <w:pPr>
        <w:pStyle w:val="BlockText"/>
      </w:pPr>
      <w:r>
        <w:t xml:space="preserve">    The ethnic distribution for the population of Lautoka consists of</w:t>
      </w:r>
      <w:r>
        <w:t xml:space="preserve"> </w:t>
      </w:r>
      <w:r>
        <w:t xml:space="preserve">the indigenous Fijians which accounts for 43%, Indians of Fijian</w:t>
      </w:r>
      <w:r>
        <w:t xml:space="preserve"> </w:t>
      </w:r>
      <w:r>
        <w:t xml:space="preserve">descent accounts for 45% of the population and people from other ethnic</w:t>
      </w:r>
      <w:r>
        <w:t xml:space="preserve"> </w:t>
      </w:r>
      <w:r>
        <w:t xml:space="preserve">    background make up the remaining 7%. As the second largest city in</w:t>
      </w:r>
      <w:r>
        <w:t xml:space="preserve"> </w:t>
      </w:r>
      <w:r>
        <w:t xml:space="preserve">Fiji, most industries and commercial enterprises in the Western side of</w:t>
      </w:r>
      <w:r>
        <w:t xml:space="preserve"> </w:t>
      </w:r>
      <w:r>
        <w:t xml:space="preserve">Fiji is located here such as timber milling, pine chips,     breweries,</w:t>
      </w:r>
      <w:r>
        <w:t xml:space="preserve"> </w:t>
      </w:r>
      <w:r>
        <w:t xml:space="preserve">oil/ghee refining factory, aerated water &amp;  juice factory, concrete</w:t>
      </w:r>
      <w:r>
        <w:t xml:space="preserve"> </w:t>
      </w:r>
      <w:r>
        <w:t xml:space="preserve">industries, soap factory, engineering &amp; steel workshops, flour mills,</w:t>
      </w:r>
      <w:r>
        <w:t xml:space="preserve"> </w:t>
      </w:r>
      <w:r>
        <w:t xml:space="preserve">bakeries etc.</w:t>
      </w:r>
    </w:p>
    <w:p>
      <w:pPr>
        <w:pStyle w:val="FirstParagraph"/>
      </w:pPr>
      <w:r>
        <w:br w:type="textWrapping"/>
      </w:r>
      <w:r>
        <w:br w:type="textWrapping"/>
      </w:r>
    </w:p>
    <w:p>
      <w:pPr>
        <w:pStyle w:val="FigureWithCaption"/>
      </w:pPr>
      <w:r>
        <w:drawing>
          <wp:inline>
            <wp:extent cx="1321200" cy="895200"/>
            <wp:effectExtent b="0" l="0" r="0" t="0"/>
            <wp:docPr descr="This figure shows the location of the city of Lautoka in Fiji which is located on the west side of the island of Viti Levu Source: Google Maps " title="" id="1" name="Picture"/>
            <a:graphic>
              <a:graphicData uri="http://schemas.openxmlformats.org/drawingml/2006/picture">
                <pic:pic>
                  <pic:nvPicPr>
                    <pic:cNvPr descr="figures/Lautoka/Lautoka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200" cy="89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This figure shows the location of the city of Lautoka in Fiji which is</w:t>
      </w:r>
      <w:r>
        <w:t xml:space="preserve"> </w:t>
      </w:r>
      <w:r>
        <w:t xml:space="preserve">located on the west side of the island of Viti Levu</w:t>
      </w:r>
      <w:r>
        <w:t xml:space="preserve"> </w:t>
      </w:r>
      <w:r>
        <w:rPr>
          <w:i/>
        </w:rPr>
        <w:t xml:space="preserve">Source: Google</w:t>
      </w:r>
      <w:r>
        <w:rPr>
          <w:i/>
        </w:rPr>
        <w:t xml:space="preserve"> </w:t>
      </w:r>
      <w:r>
        <w:rPr>
          <w:i/>
        </w:rPr>
        <w:t xml:space="preserve">Maps</w:t>
      </w:r>
      <w:r>
        <w:t xml:space="preserve"> </w:t>
      </w:r>
    </w:p>
    <w:p>
      <w:pPr>
        <w:pStyle w:val="Heading2"/>
      </w:pPr>
      <w:bookmarkStart w:id="26" w:name="section-1"/>
      <w:bookmarkEnd w:id="26"/>
    </w:p>
    <w:p>
      <w:pPr>
        <w:pStyle w:val="Heading2"/>
      </w:pPr>
      <w:bookmarkStart w:id="27" w:name="research-question"/>
      <w:bookmarkEnd w:id="27"/>
      <w:r>
        <w:t xml:space="preserve">Research Question</w:t>
      </w:r>
    </w:p>
    <w:p>
      <w:pPr>
        <w:pStyle w:val="FirstParagraph"/>
      </w:pPr>
      <w:r>
        <w:t xml:space="preserve">What is the effect of air pollutants on hea diseases? </w:t>
      </w:r>
    </w:p>
    <w:p>
      <w:pPr>
        <w:pStyle w:val="Heading2"/>
      </w:pPr>
      <w:bookmarkStart w:id="28" w:name="section-2"/>
      <w:bookmarkEnd w:id="28"/>
    </w:p>
    <w:p>
      <w:pPr>
        <w:pStyle w:val="FirstParagraph"/>
      </w:pPr>
      <w:r>
        <w:br w:type="textWrapping"/>
      </w:r>
    </w:p>
    <w:p>
      <w:pPr>
        <w:pStyle w:val="Heading2"/>
      </w:pPr>
      <w:bookmarkStart w:id="29" w:name="hypothesis"/>
      <w:bookmarkEnd w:id="29"/>
      <w:r>
        <w:t xml:space="preserve">Hypothesis</w:t>
      </w:r>
    </w:p>
    <w:p>
      <w:pPr>
        <w:pStyle w:val="FirstParagraph"/>
      </w:pPr>
      <w:r>
        <w:rPr>
          <w:i/>
        </w:rPr>
        <w:t xml:space="preserve">Null hypothesis: The hospital admission rates for those with and</w:t>
      </w:r>
      <w:r>
        <w:rPr>
          <w:i/>
        </w:rPr>
        <w:t xml:space="preserve"> </w:t>
      </w:r>
      <w:r>
        <w:rPr>
          <w:i/>
        </w:rPr>
        <w:t xml:space="preserve">without exposure to air pollution is similar.</w:t>
      </w:r>
    </w:p>
    <w:p>
      <w:pPr>
        <w:pStyle w:val="BodyText"/>
      </w:pPr>
      <w:r>
        <w:rPr>
          <w:i/>
        </w:rPr>
        <w:t xml:space="preserve">Alternate hypothesis: Those who are exposed to high level of air</w:t>
      </w:r>
      <w:r>
        <w:rPr>
          <w:i/>
        </w:rPr>
        <w:t xml:space="preserve"> </w:t>
      </w:r>
      <w:r>
        <w:rPr>
          <w:i/>
        </w:rPr>
        <w:t xml:space="preserve">pollutants are more likely to get admitted to the hospitals with acute</w:t>
      </w:r>
      <w:r>
        <w:rPr>
          <w:i/>
        </w:rPr>
        <w:t xml:space="preserve"> </w:t>
      </w:r>
      <w:r>
        <w:rPr>
          <w:i/>
        </w:rPr>
        <w:t xml:space="preserve">myocardial infarction diagnoses</w:t>
      </w:r>
    </w:p>
    <w:p>
      <w:pPr>
        <w:pStyle w:val="Heading2"/>
      </w:pPr>
      <w:bookmarkStart w:id="30" w:name="section-3"/>
      <w:bookmarkEnd w:id="30"/>
    </w:p>
    <w:p>
      <w:pPr>
        <w:pStyle w:val="Heading2"/>
      </w:pPr>
      <w:bookmarkStart w:id="31" w:name="aims"/>
      <w:bookmarkEnd w:id="31"/>
      <w:r>
        <w:t xml:space="preserve">Aims</w:t>
      </w:r>
    </w:p>
    <w:p>
      <w:pPr>
        <w:pStyle w:val="FirstParagraph"/>
      </w:pPr>
      <w:r>
        <w:t xml:space="preserve">The aim of this study is to gather ambient air quality from the city of</w:t>
      </w:r>
      <w:r>
        <w:t xml:space="preserve"> </w:t>
      </w:r>
      <w:r>
        <w:t xml:space="preserve">Lautoka within a three months period and using appropriate statistical</w:t>
      </w:r>
      <w:r>
        <w:t xml:space="preserve"> </w:t>
      </w:r>
      <w:r>
        <w:t xml:space="preserve">methods to compare the air quality data with recently published studies</w:t>
      </w:r>
      <w:r>
        <w:t xml:space="preserve"> </w:t>
      </w:r>
      <w:r>
        <w:t xml:space="preserve">on ambient air pollution and the risk of acute myocardial infarction.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32" w:name="general-objective"/>
      <w:bookmarkEnd w:id="32"/>
      <w:r>
        <w:t xml:space="preserve">General Objective</w:t>
      </w:r>
    </w:p>
    <w:p>
      <w:pPr>
        <w:pStyle w:val="FirstParagraph"/>
      </w:pPr>
      <w:r>
        <w:t xml:space="preserve">To determine the level of air contaminants within the city of Lautoka</w:t>
      </w:r>
      <w:r>
        <w:t xml:space="preserve"> </w:t>
      </w:r>
      <w:r>
        <w:t xml:space="preserve">and the potential effects it may have on the cardiovascular health of</w:t>
      </w:r>
      <w:r>
        <w:t xml:space="preserve"> </w:t>
      </w:r>
      <w:r>
        <w:t xml:space="preserve">its urban population.</w:t>
      </w:r>
    </w:p>
    <w:p>
      <w:pPr>
        <w:pStyle w:val="Heading2"/>
      </w:pPr>
      <w:bookmarkStart w:id="33" w:name="section-4"/>
      <w:bookmarkEnd w:id="33"/>
    </w:p>
    <w:p>
      <w:pPr>
        <w:pStyle w:val="Heading2"/>
      </w:pPr>
      <w:bookmarkStart w:id="34" w:name="specific-objectives"/>
      <w:bookmarkEnd w:id="34"/>
      <w:r>
        <w:t xml:space="preserve">Specific Objectives</w:t>
      </w:r>
    </w:p>
    <w:p>
      <w:pPr>
        <w:pStyle w:val="FirstParagraph"/>
      </w:pPr>
      <w:r>
        <w:t xml:space="preserve">The specific objectives of this study are as described below:</w:t>
      </w:r>
    </w:p>
    <w:p>
      <w:pPr>
        <w:pStyle w:val="BodyText"/>
      </w:pPr>
      <w:r>
        <w:br w:type="textWrapping"/>
      </w:r>
    </w:p>
    <w:p>
      <w:pPr>
        <w:numPr>
          <w:numId w:val="1001"/>
          <w:ilvl w:val="0"/>
        </w:numPr>
      </w:pPr>
      <w:r>
        <w:t xml:space="preserve">To assess the air quality in the city of Lautoka</w:t>
      </w:r>
    </w:p>
    <w:p>
      <w:pPr>
        <w:numPr>
          <w:numId w:val="1001"/>
          <w:ilvl w:val="0"/>
        </w:numPr>
      </w:pPr>
      <w:r>
        <w:t xml:space="preserve">To conduct a meta-analysis of the association between air quality and</w:t>
      </w:r>
      <w:r>
        <w:t xml:space="preserve"> </w:t>
      </w:r>
      <w:r>
        <w:t xml:space="preserve">hospital admissions due to acute myocardial infarction in Lautoka</w:t>
      </w:r>
    </w:p>
    <w:p>
      <w:pPr>
        <w:numPr>
          <w:numId w:val="1001"/>
          <w:ilvl w:val="0"/>
        </w:numPr>
      </w:pPr>
      <w:r>
        <w:t xml:space="preserve">To predict hospital admissions due to acute myocardial infarction in</w:t>
      </w:r>
      <w:r>
        <w:t xml:space="preserve"> </w:t>
      </w:r>
      <w:r>
        <w:t xml:space="preserve">Lautoka based on air quality data and estimates from the meta-analysis</w:t>
      </w:r>
    </w:p>
    <w:p>
      <w:pPr>
        <w:pStyle w:val="FirstParagraph"/>
      </w:pPr>
      <w:r>
        <w:br w:type="textWrapping"/>
      </w:r>
    </w:p>
    <w:p>
      <w:pPr>
        <w:pStyle w:val="Heading1"/>
      </w:pPr>
      <w:bookmarkStart w:id="35" w:name="literature-review"/>
      <w:bookmarkEnd w:id="35"/>
      <w:r>
        <w:t xml:space="preserve">Literature Review</w:t>
      </w:r>
    </w:p>
    <w:p>
      <w:pPr>
        <w:pStyle w:val="FirstParagraph"/>
      </w:pPr>
      <w:r>
        <w:br w:type="textWrapping"/>
      </w:r>
    </w:p>
    <w:p>
      <w:pPr>
        <w:pStyle w:val="Heading2"/>
      </w:pPr>
      <w:bookmarkStart w:id="36" w:name="brief-history-of-air-pollution"/>
      <w:bookmarkEnd w:id="36"/>
      <w:r>
        <w:t xml:space="preserve">Brief History of Air</w:t>
      </w:r>
      <w:r>
        <w:t xml:space="preserve"> </w:t>
      </w:r>
      <w:r>
        <w:t xml:space="preserve">Pollution</w:t>
      </w:r>
    </w:p>
    <w:p>
      <w:pPr>
        <w:pStyle w:val="BlockText"/>
      </w:pPr>
      <w:r>
        <w:t xml:space="preserve">Before the Industrial Revolution</w:t>
      </w:r>
    </w:p>
    <w:p>
      <w:pPr>
        <w:pStyle w:val="BlockText"/>
      </w:pPr>
      <w:r>
        <w:t xml:space="preserve">Air pollution can be traced back to the tribes in early history whereby</w:t>
      </w:r>
      <w:r>
        <w:t xml:space="preserve"> </w:t>
      </w:r>
      <w:r>
        <w:t xml:space="preserve">they lived nomadic lives in order to move away from the stench of</w:t>
      </w:r>
      <w:r>
        <w:t xml:space="preserve"> </w:t>
      </w:r>
      <w:r>
        <w:t xml:space="preserve">animal, vegetable and human waste they generated. These early tribesmen</w:t>
      </w:r>
      <w:r>
        <w:t xml:space="preserve"> </w:t>
      </w:r>
      <w:r>
        <w:t xml:space="preserve">also learned to use fire and this new knowledge was quite important in</w:t>
      </w:r>
      <w:r>
        <w:t xml:space="preserve"> </w:t>
      </w:r>
      <w:r>
        <w:t xml:space="preserve">their daily lives and often its usage would fill the inside of their</w:t>
      </w:r>
      <w:r>
        <w:t xml:space="preserve"> </w:t>
      </w:r>
      <w:r>
        <w:t xml:space="preserve">living quarters with the products of incomplete combustion. Examples of</w:t>
      </w:r>
      <w:r>
        <w:t xml:space="preserve"> </w:t>
      </w:r>
      <w:r>
        <w:t xml:space="preserve">these can still be seen in some of the primitive parts of the world and</w:t>
      </w:r>
      <w:r>
        <w:t xml:space="preserve"> </w:t>
      </w:r>
      <w:r>
        <w:t xml:space="preserve">later on, the invention of chimneys removed the combustion materials and</w:t>
      </w:r>
      <w:r>
        <w:t xml:space="preserve"> </w:t>
      </w:r>
      <w:r>
        <w:t xml:space="preserve">cooking odours from the living spaces.</w:t>
      </w:r>
    </w:p>
    <w:p>
      <w:pPr>
        <w:pStyle w:val="BlockText"/>
      </w:pPr>
      <w:r>
        <w:br w:type="textWrapping"/>
      </w:r>
      <w:r>
        <w:t xml:space="preserve">In the bronze and iron ages,  the principal industries associated with</w:t>
      </w:r>
      <w:r>
        <w:t xml:space="preserve"> </w:t>
      </w:r>
      <w:r>
        <w:t xml:space="preserve">the production of air pollution such as dust and fumes were from</w:t>
      </w:r>
      <w:r>
        <w:t xml:space="preserve"> </w:t>
      </w:r>
      <w:r>
        <w:t xml:space="preserve">metallurgy, ceramics and preservation of animal products. These</w:t>
      </w:r>
      <w:r>
        <w:t xml:space="preserve"> </w:t>
      </w:r>
      <w:r>
        <w:t xml:space="preserve">industries were responsible for the baking of clay for pottery and</w:t>
      </w:r>
      <w:r>
        <w:t xml:space="preserve"> </w:t>
      </w:r>
      <w:r>
        <w:t xml:space="preserve">bricks before 4000BC and the production and use of iron before 1000BC.</w:t>
      </w:r>
      <w:r>
        <w:t xml:space="preserve"> </w:t>
      </w:r>
      <w:r>
        <w:t xml:space="preserve">During this period, people relied on charcoal rather than coal or coke</w:t>
      </w:r>
      <w:r>
        <w:t xml:space="preserve"> </w:t>
      </w:r>
      <w:r>
        <w:t xml:space="preserve">as a source of fuel(Vallero 2008). However, the burning wood in</w:t>
      </w:r>
      <w:r>
        <w:t xml:space="preserve"> </w:t>
      </w:r>
      <w:r>
        <w:t xml:space="preserve">fireplaces inside homes created emissions that were smoky and in AD 61</w:t>
      </w:r>
      <w:r>
        <w:t xml:space="preserve"> </w:t>
      </w:r>
      <w:r>
        <w:t xml:space="preserve">Roman philosopher Seneca mentioned that,</w:t>
      </w:r>
      <w:r>
        <w:t xml:space="preserve"> </w:t>
      </w:r>
      <w:r>
        <w:t xml:space="preserve">“</w:t>
      </w:r>
      <w:r>
        <w:t xml:space="preserve"> </w:t>
      </w:r>
      <w:r>
        <w:rPr>
          <w:i/>
        </w:rPr>
        <w:t xml:space="preserve">As soon as I had gotten</w:t>
      </w:r>
      <w:r>
        <w:rPr>
          <w:i/>
        </w:rPr>
        <w:t xml:space="preserve"> </w:t>
      </w:r>
      <w:r>
        <w:rPr>
          <w:i/>
        </w:rPr>
        <w:t xml:space="preserve">out of the heavy air of Rome and from the stink of the smoky chimneys</w:t>
      </w:r>
      <w:r>
        <w:rPr>
          <w:i/>
        </w:rPr>
        <w:t xml:space="preserve"> </w:t>
      </w:r>
      <w:r>
        <w:rPr>
          <w:i/>
        </w:rPr>
        <w:t xml:space="preserve">thereof, which, being stirred, poured forth whatever pestilential vapors</w:t>
      </w:r>
      <w:r>
        <w:rPr>
          <w:i/>
        </w:rPr>
        <w:t xml:space="preserve"> </w:t>
      </w:r>
      <w:r>
        <w:rPr>
          <w:i/>
        </w:rPr>
        <w:t xml:space="preserve">and soot they had enclosed in them, I felt an altercation of my</w:t>
      </w:r>
      <w:r>
        <w:rPr>
          <w:i/>
        </w:rPr>
        <w:t xml:space="preserve"> </w:t>
      </w:r>
      <w:r>
        <w:rPr>
          <w:i/>
        </w:rPr>
        <w:t xml:space="preserve">disposition</w:t>
      </w:r>
      <w:r>
        <w:t xml:space="preserve">”</w:t>
      </w:r>
      <w:r>
        <w:t xml:space="preserve"> (Vallero 2008).</w:t>
      </w:r>
    </w:p>
    <w:p>
      <w:pPr>
        <w:pStyle w:val="BlockText"/>
      </w:pPr>
      <w:r>
        <w:br w:type="textWrapping"/>
      </w:r>
      <w:r>
        <w:t xml:space="preserve">Later on in 1157, Eleanor of Aquitaine, the wife of King Henry II of</w:t>
      </w:r>
      <w:r>
        <w:t xml:space="preserve"> </w:t>
      </w:r>
      <w:r>
        <w:t xml:space="preserve">England moved away from Tutbury Castle because she deemed  burning wood</w:t>
      </w:r>
      <w:r>
        <w:t xml:space="preserve"> </w:t>
      </w:r>
      <w:r>
        <w:t xml:space="preserve">as unendurable. A hundred and sixty years later the burning of coal was</w:t>
      </w:r>
      <w:r>
        <w:t xml:space="preserve"> </w:t>
      </w:r>
      <w:r>
        <w:t xml:space="preserve">prohibited in London but in 1306 Edward I issued a Royal proclamation</w:t>
      </w:r>
      <w:r>
        <w:t xml:space="preserve"> </w:t>
      </w:r>
      <w:r>
        <w:t xml:space="preserve">authorizing the use of sea coal in furnaces. By 1661, air pollution in</w:t>
      </w:r>
      <w:r>
        <w:t xml:space="preserve"> </w:t>
      </w:r>
      <w:r>
        <w:t xml:space="preserve">London was a huge problem that prompted John Evelyn to advise the</w:t>
      </w:r>
      <w:r>
        <w:t xml:space="preserve"> </w:t>
      </w:r>
      <w:r>
        <w:t xml:space="preserve">parliament and King Charles II on the quality of air in London with</w:t>
      </w:r>
      <w:r>
        <w:t xml:space="preserve"> </w:t>
      </w:r>
      <w:r>
        <w:t xml:space="preserve">possible remedies to control air pollution and these remedies are still</w:t>
      </w:r>
      <w:r>
        <w:t xml:space="preserve"> </w:t>
      </w:r>
      <w:r>
        <w:t xml:space="preserve">relevant in the 21st century (P.J.B. 1956).</w:t>
      </w:r>
    </w:p>
    <w:p>
      <w:pPr>
        <w:pStyle w:val="Heading3"/>
      </w:pPr>
      <w:bookmarkStart w:id="37" w:name="the-industrial-revolution"/>
      <w:bookmarkEnd w:id="37"/>
      <w:r>
        <w:t xml:space="preserve">       The Industrial</w:t>
      </w:r>
      <w:r>
        <w:t xml:space="preserve"> </w:t>
      </w:r>
      <w:r>
        <w:t xml:space="preserve">Revolution</w:t>
      </w:r>
    </w:p>
    <w:p>
      <w:pPr>
        <w:pStyle w:val="BlockText"/>
      </w:pPr>
      <w:r>
        <w:t xml:space="preserve">The Western civilization embraced the industrial revolution because it</w:t>
      </w:r>
      <w:r>
        <w:t xml:space="preserve"> </w:t>
      </w:r>
      <w:r>
        <w:t xml:space="preserve">brought prosperity, social changes and it also altered the directions.</w:t>
      </w:r>
      <w:r>
        <w:t xml:space="preserve"> </w:t>
      </w:r>
      <w:r>
        <w:t xml:space="preserve">However, it’s downside was the industrial reliance on coal as an energy</w:t>
      </w:r>
      <w:r>
        <w:t xml:space="preserve"> </w:t>
      </w:r>
      <w:r>
        <w:t xml:space="preserve">source and the severe air pollution that accompanied</w:t>
      </w:r>
      <w:r>
        <w:t xml:space="preserve"> </w:t>
      </w:r>
      <w:r>
        <w:t xml:space="preserve">this(</w:t>
      </w:r>
      <w:r>
        <w:rPr>
          <w:i/>
        </w:rPr>
        <w:t xml:space="preserve">Air Pollution and Health</w:t>
      </w:r>
      <w:r>
        <w:t xml:space="preserve"> </w:t>
      </w:r>
      <w:r>
        <w:t xml:space="preserve">1999). The harnessing of steam to provide power to move</w:t>
      </w:r>
      <w:r>
        <w:t xml:space="preserve"> </w:t>
      </w:r>
      <w:r>
        <w:t xml:space="preserve">machinery and pump water began in the early years of the 18th century</w:t>
      </w:r>
      <w:r>
        <w:t xml:space="preserve"> </w:t>
      </w:r>
      <w:r>
        <w:t xml:space="preserve">and culminated in 1784 in Watt’s reciprocating engine which was later</w:t>
      </w:r>
      <w:r>
        <w:t xml:space="preserve"> </w:t>
      </w:r>
      <w:r>
        <w:t xml:space="preserve">displaced by the steam turbine in the twentieth</w:t>
      </w:r>
      <w:r>
        <w:t xml:space="preserve"> </w:t>
      </w:r>
      <w:r>
        <w:t xml:space="preserve">century (</w:t>
      </w:r>
      <w:r>
        <w:rPr>
          <w:i/>
        </w:rPr>
        <w:t xml:space="preserve">Fundamentals of Air Pollution</w:t>
      </w:r>
      <w:r>
        <w:t xml:space="preserve"> </w:t>
      </w:r>
      <w:r>
        <w:t xml:space="preserve">1994). As a consequence of this revolution, there</w:t>
      </w:r>
      <w:r>
        <w:t xml:space="preserve"> </w:t>
      </w:r>
      <w:r>
        <w:t xml:space="preserve">was a lot of pollution from the smoke and ash from the burning of coal</w:t>
      </w:r>
      <w:r>
        <w:t xml:space="preserve"> </w:t>
      </w:r>
      <w:r>
        <w:t xml:space="preserve">in the boiler furnaces of stationary power plants, locomotives’ home</w:t>
      </w:r>
      <w:r>
        <w:t xml:space="preserve"> </w:t>
      </w:r>
      <w:r>
        <w:t xml:space="preserve">heating fireplaces and furnaces.   In 1819, Great Britain took the</w:t>
      </w:r>
      <w:r>
        <w:t xml:space="preserve"> </w:t>
      </w:r>
      <w:r>
        <w:t xml:space="preserve">initial steps to address the problem of air pollution and by 1856 laws</w:t>
      </w:r>
      <w:r>
        <w:t xml:space="preserve"> </w:t>
      </w:r>
      <w:r>
        <w:t xml:space="preserve">specifically for London were introduced to reduce the impending problem</w:t>
      </w:r>
      <w:r>
        <w:t xml:space="preserve"> </w:t>
      </w:r>
      <w:r>
        <w:t xml:space="preserve">and deemed the emission of smoke as a public health</w:t>
      </w:r>
      <w:r>
        <w:t xml:space="preserve"> </w:t>
      </w:r>
      <w:r>
        <w:t xml:space="preserve">nuisance (Beaver 1955). In 1880, The United States of America</w:t>
      </w:r>
      <w:r>
        <w:t xml:space="preserve"> </w:t>
      </w:r>
      <w:r>
        <w:t xml:space="preserve">developed municipal ordinances and regulations targeting the emission of</w:t>
      </w:r>
      <w:r>
        <w:t xml:space="preserve"> </w:t>
      </w:r>
      <w:r>
        <w:t xml:space="preserve">black some and ash from industrial, marine and locomotive sources.</w:t>
      </w:r>
      <w:r>
        <w:t xml:space="preserve"> </w:t>
      </w:r>
      <w:r>
        <w:t xml:space="preserve">Despite the introduction of new laws to curb the emission of smoke and</w:t>
      </w:r>
      <w:r>
        <w:t xml:space="preserve"> </w:t>
      </w:r>
      <w:r>
        <w:t xml:space="preserve">ash in major industrialized countries, air pollution was at its worst as</w:t>
      </w:r>
      <w:r>
        <w:t xml:space="preserve"> </w:t>
      </w:r>
      <w:r>
        <w:t xml:space="preserve">the 19</w:t>
      </w:r>
      <w:r>
        <w:rPr>
          <w:vertAlign w:val="superscript"/>
        </w:rPr>
        <w:t xml:space="preserve">th </w:t>
      </w:r>
      <w:r>
        <w:t xml:space="preserve">century drew to a close.</w:t>
      </w:r>
    </w:p>
    <w:p>
      <w:pPr>
        <w:pStyle w:val="BlockText"/>
      </w:pPr>
      <w:r>
        <w:br w:type="textWrapping"/>
      </w:r>
    </w:p>
    <w:p>
      <w:pPr>
        <w:pStyle w:val="BlockText"/>
      </w:pPr>
      <w:r>
        <w:t xml:space="preserve">The 20</w:t>
      </w:r>
      <w:r>
        <w:rPr>
          <w:vertAlign w:val="superscript"/>
        </w:rPr>
        <w:t xml:space="preserve">th </w:t>
      </w:r>
      <w:r>
        <w:t xml:space="preserve">Century</w:t>
      </w:r>
    </w:p>
    <w:p>
      <w:pPr>
        <w:pStyle w:val="BlockText"/>
      </w:pPr>
      <w:r>
        <w:t xml:space="preserve">In the early 1900s, there was still a reliance on the use of coal but</w:t>
      </w:r>
      <w:r>
        <w:t xml:space="preserve"> </w:t>
      </w:r>
      <w:r>
        <w:t xml:space="preserve">technological advances such as the replacement of the steam engine with</w:t>
      </w:r>
      <w:r>
        <w:t xml:space="preserve"> </w:t>
      </w:r>
      <w:r>
        <w:t xml:space="preserve">the electric motor was a major breakthrough. Towards the end of the</w:t>
      </w:r>
      <w:r>
        <w:t xml:space="preserve"> </w:t>
      </w:r>
      <w:r>
        <w:t xml:space="preserve">first quarter of this century, the use of coal had been taken over by</w:t>
      </w:r>
      <w:r>
        <w:t xml:space="preserve"> </w:t>
      </w:r>
      <w:r>
        <w:t xml:space="preserve">pulverized coal, oil and gas but each one of them produced its own</w:t>
      </w:r>
      <w:r>
        <w:t xml:space="preserve"> </w:t>
      </w:r>
      <w:r>
        <w:t xml:space="preserve">characteristic emissions to the atmosphere. During this period there was</w:t>
      </w:r>
      <w:r>
        <w:t xml:space="preserve"> </w:t>
      </w:r>
      <w:r>
        <w:t xml:space="preserve">a decrease in ash emissions as oil had replaced the use of coal, and as</w:t>
      </w:r>
      <w:r>
        <w:t xml:space="preserve"> </w:t>
      </w:r>
      <w:r>
        <w:t xml:space="preserve">a consequent, there was a significant increase in the production of</w:t>
      </w:r>
      <w:r>
        <w:t xml:space="preserve"> </w:t>
      </w:r>
      <w:r>
        <w:t xml:space="preserve">automobiles. In addition, the perfection of the motor driven fan</w:t>
      </w:r>
      <w:r>
        <w:t xml:space="preserve"> </w:t>
      </w:r>
      <w:r>
        <w:t xml:space="preserve">together with the invention of the electrostatic precipitator allowed</w:t>
      </w:r>
      <w:r>
        <w:t xml:space="preserve"> </w:t>
      </w:r>
      <w:r>
        <w:t xml:space="preserve">the establishment of large scale gas treating systems and the control of</w:t>
      </w:r>
      <w:r>
        <w:t xml:space="preserve"> </w:t>
      </w:r>
      <w:r>
        <w:t xml:space="preserve">particulates more feasible (Vallero 2008). The period 1925 and 1950</w:t>
      </w:r>
      <w:r>
        <w:t xml:space="preserve"> </w:t>
      </w:r>
      <w:r>
        <w:t xml:space="preserve">saw the emergence of the present day pollution problems such as the </w:t>
      </w:r>
      <w:r>
        <w:t xml:space="preserve"> </w:t>
      </w:r>
      <w:r>
        <w:t xml:space="preserve">Meuse Valley smog in 1930 which killed sixty people as a result of a</w:t>
      </w:r>
      <w:r>
        <w:t xml:space="preserve"> </w:t>
      </w:r>
      <w:r>
        <w:t xml:space="preserve">combination of air pollution and climatic conditions (Firket 1931).</w:t>
      </w:r>
      <w:r>
        <w:t xml:space="preserve"> </w:t>
      </w:r>
      <w:r>
        <w:t xml:space="preserve">In 1948, an air inversion episode similar to that shown in Fig. 2 (</w:t>
      </w:r>
      <w:r>
        <w:t xml:space="preserve"> </w:t>
      </w:r>
      <w:r>
        <w:t xml:space="preserve">arrows show airflow in normal conditions on the left and during</w:t>
      </w:r>
      <w:r>
        <w:t xml:space="preserve"> </w:t>
      </w:r>
      <w:r>
        <w:t xml:space="preserve">temperatures inversion on the right. In normal conditions, warm air</w:t>
      </w:r>
      <w:r>
        <w:t xml:space="preserve"> </w:t>
      </w:r>
      <w:r>
        <w:t xml:space="preserve">rises and normal convective patterns persist. During a temperature</w:t>
      </w:r>
      <w:r>
        <w:t xml:space="preserve"> </w:t>
      </w:r>
      <w:r>
        <w:t xml:space="preserve">inversion, the warms air acts as a cap, effectively shutting down</w:t>
      </w:r>
      <w:r>
        <w:t xml:space="preserve"> </w:t>
      </w:r>
      <w:r>
        <w:t xml:space="preserve">convection and trapping smog over a city) and known as the Donora Smog</w:t>
      </w:r>
      <w:r>
        <w:t xml:space="preserve"> </w:t>
      </w:r>
      <w:r>
        <w:t xml:space="preserve">occurred in Donora, Pennsylvenia which resulted in a wall of smog that</w:t>
      </w:r>
      <w:r>
        <w:t xml:space="preserve"> </w:t>
      </w:r>
      <w:r>
        <w:t xml:space="preserve">killed almost forty people and left nearly half of the town’s 14,000</w:t>
      </w:r>
      <w:r>
        <w:t xml:space="preserve"> </w:t>
      </w:r>
      <w:r>
        <w:t xml:space="preserve">residents experiencing severe respiratory or cardiovascular problems</w:t>
      </w:r>
      <w:r>
        <w:t xml:space="preserve"> </w:t>
      </w:r>
      <w:r>
        <w:t xml:space="preserve"> (USEPA 2017). An air inversion is an event in which air stops</w:t>
      </w:r>
      <w:r>
        <w:t xml:space="preserve"> </w:t>
      </w:r>
      <w:r>
        <w:t xml:space="preserve">circulating and is trapped close to the ground. The combination of</w:t>
      </w:r>
      <w:r>
        <w:t xml:space="preserve"> </w:t>
      </w:r>
      <w:r>
        <w:t xml:space="preserve">trapped toxic gasses and early morning mists yields disastrous effects.</w:t>
      </w:r>
      <w:r>
        <w:t xml:space="preserve"> </w:t>
      </w:r>
      <w:r>
        <w:t xml:space="preserve">Another incident was in Poza Rico in Mexico whereby twenty two people</w:t>
      </w:r>
      <w:r>
        <w:t xml:space="preserve"> </w:t>
      </w:r>
      <w:r>
        <w:t xml:space="preserve">were killed and three hundred people hospitalized as a result of an</w:t>
      </w:r>
      <w:r>
        <w:t xml:space="preserve"> </w:t>
      </w:r>
      <w:r>
        <w:t xml:space="preserve">accident release of hydrogen sulfide (H</w:t>
      </w:r>
      <w:r>
        <w:rPr>
          <w:vertAlign w:val="subscript"/>
        </w:rPr>
        <w:t xml:space="preserve">2</w:t>
      </w:r>
      <w:r>
        <w:t xml:space="preserve">S) from a</w:t>
      </w:r>
      <w:r>
        <w:t xml:space="preserve"> </w:t>
      </w:r>
      <w:r>
        <w:t xml:space="preserve">natural gas plant in the city (Yu 2001). The city of Los</w:t>
      </w:r>
      <w:r>
        <w:t xml:space="preserve"> </w:t>
      </w:r>
      <w:r>
        <w:t xml:space="preserve">Angeles also experienced the effects of smog in the 1940s as a result of</w:t>
      </w:r>
      <w:r>
        <w:t xml:space="preserve"> </w:t>
      </w:r>
      <w:r>
        <w:t xml:space="preserve">the influx of cars and industries, combined with a geography that traps</w:t>
      </w:r>
      <w:r>
        <w:t xml:space="preserve"> </w:t>
      </w:r>
      <w:r>
        <w:t xml:space="preserve">fumes.   </w:t>
      </w:r>
    </w:p>
    <w:p>
      <w:pPr>
        <w:pStyle w:val="FirstParagraph"/>
      </w:pPr>
      <w:r>
        <w:br w:type="textWrapping"/>
      </w:r>
    </w:p>
    <w:p>
      <w:pPr>
        <w:pStyle w:val="FigureWithCaption"/>
      </w:pPr>
      <w:r>
        <w:drawing>
          <wp:inline>
            <wp:extent cx="1077600" cy="496800"/>
            <wp:effectExtent b="0" l="0" r="0" t="0"/>
            <wp:docPr descr="This figure shows what happens during a temperature inversion.  Source:understoryweather.com " title="" id="1" name="Picture"/>
            <a:graphic>
              <a:graphicData uri="http://schemas.openxmlformats.org/drawingml/2006/picture">
                <pic:pic>
                  <pic:nvPicPr>
                    <pic:cNvPr descr="figures/Inversion/Inversi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00" cy="49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This figure shows what happens during a temperature inversion.</w:t>
      </w:r>
      <w:r>
        <w:t xml:space="preserve"> </w:t>
      </w:r>
      <w:r>
        <w:t xml:space="preserve"> </w:t>
      </w:r>
      <w:r>
        <w:rPr>
          <w:i/>
        </w:rPr>
        <w:t xml:space="preserve">Source:understoryweather.com</w:t>
      </w:r>
      <w:r>
        <w:t xml:space="preserve"> </w:t>
      </w:r>
    </w:p>
    <w:p>
      <w:pPr>
        <w:pStyle w:val="BodyText"/>
      </w:pPr>
      <w:r>
        <w:t xml:space="preserve">Towards the end of the first half of this century, major technological</w:t>
      </w:r>
      <w:r>
        <w:t xml:space="preserve"> </w:t>
      </w:r>
      <w:r>
        <w:t xml:space="preserve">advancement and changes were made in major industrial countries like the</w:t>
      </w:r>
      <w:r>
        <w:t xml:space="preserve"> </w:t>
      </w:r>
      <w:r>
        <w:t xml:space="preserve">United States and Great Britain. A good example was in Pittsburgh,</w:t>
      </w:r>
      <w:r>
        <w:t xml:space="preserve"> </w:t>
      </w:r>
      <w:r>
        <w:t xml:space="preserve">Pennsylvania whereby the use of coal and oil as home heating fuel was</w:t>
      </w:r>
      <w:r>
        <w:t xml:space="preserve"> </w:t>
      </w:r>
      <w:r>
        <w:t xml:space="preserve">substituted with the use of natural gas. In addition, was the</w:t>
      </w:r>
      <w:r>
        <w:t xml:space="preserve"> </w:t>
      </w:r>
      <w:r>
        <w:t xml:space="preserve">displacement of steam locomotives and replaced with diesel locomotives.</w:t>
      </w:r>
      <w:r>
        <w:t xml:space="preserve"> </w:t>
      </w:r>
      <w:r>
        <w:t xml:space="preserve">Despite the growing problem of air pollution, no country in the world</w:t>
      </w:r>
      <w:r>
        <w:t xml:space="preserve"> </w:t>
      </w:r>
      <w:r>
        <w:t xml:space="preserve">adopted any air pollution laws to try and mitigate harmful emissions in</w:t>
      </w:r>
      <w:r>
        <w:t xml:space="preserve"> </w:t>
      </w:r>
      <w:r>
        <w:t xml:space="preserve">this period, nevertheless, the state of California adopted the first</w:t>
      </w:r>
      <w:r>
        <w:t xml:space="preserve"> </w:t>
      </w:r>
      <w:r>
        <w:t xml:space="preserve">state air pollution law in the United States.</w:t>
      </w:r>
    </w:p>
    <w:p>
      <w:pPr>
        <w:pStyle w:val="BodyText"/>
      </w:pPr>
      <w:r>
        <w:br w:type="textWrapping"/>
      </w:r>
      <w:r>
        <w:t xml:space="preserve">The period between 1950-1980 was marked with a major pollution disaster</w:t>
      </w:r>
      <w:r>
        <w:t xml:space="preserve"> </w:t>
      </w:r>
      <w:r>
        <w:t xml:space="preserve">in Great Britain in 1952 which was later known as the</w:t>
      </w:r>
      <w:r>
        <w:t xml:space="preserve"> </w:t>
      </w:r>
      <w:r>
        <w:t xml:space="preserve">‘</w:t>
      </w:r>
      <w:r>
        <w:t xml:space="preserve">Great London</w:t>
      </w:r>
      <w:r>
        <w:t xml:space="preserve"> </w:t>
      </w:r>
      <w:r>
        <w:t xml:space="preserve">Smog</w:t>
      </w:r>
      <w:r>
        <w:t xml:space="preserve">’</w:t>
      </w:r>
      <w:r>
        <w:t xml:space="preserve">. During this period coal was used as the main source for</w:t>
      </w:r>
      <w:r>
        <w:t xml:space="preserve"> </w:t>
      </w:r>
      <w:r>
        <w:t xml:space="preserve">generating power and heating homes in London and it was unfortunate that</w:t>
      </w:r>
      <w:r>
        <w:t xml:space="preserve"> </w:t>
      </w:r>
      <w:r>
        <w:t xml:space="preserve">on this particular day, 5</w:t>
      </w:r>
      <w:r>
        <w:rPr>
          <w:vertAlign w:val="superscript"/>
        </w:rPr>
        <w:t xml:space="preserve">th </w:t>
      </w:r>
      <w:r>
        <w:t xml:space="preserve">of December 1952, a </w:t>
      </w:r>
      <w:r>
        <w:t xml:space="preserve"> </w:t>
      </w:r>
      <w:r>
        <w:t xml:space="preserve">high-pressure weather system had stalled over southern England and</w:t>
      </w:r>
      <w:r>
        <w:t xml:space="preserve"> </w:t>
      </w:r>
      <w:r>
        <w:t xml:space="preserve">caused a temperature inversion. For five days, a heavy fog combined with</w:t>
      </w:r>
      <w:r>
        <w:t xml:space="preserve"> </w:t>
      </w:r>
      <w:r>
        <w:t xml:space="preserve">smoke formed from the fumes of vehicle exhaust and power plants created</w:t>
      </w:r>
      <w:r>
        <w:t xml:space="preserve"> </w:t>
      </w:r>
      <w:r>
        <w:t xml:space="preserve">a public health disaster which resulted in an estimated 8,000 to 12,000</w:t>
      </w:r>
      <w:r>
        <w:t xml:space="preserve"> </w:t>
      </w:r>
      <w:r>
        <w:t xml:space="preserve">deaths(Klein 2012). The impact of the</w:t>
      </w:r>
      <w:r>
        <w:t xml:space="preserve"> </w:t>
      </w:r>
      <w:r>
        <w:t xml:space="preserve">‘</w:t>
      </w:r>
      <w:r>
        <w:t xml:space="preserve">The Great London Smog</w:t>
      </w:r>
      <w:r>
        <w:t xml:space="preserve">’</w:t>
      </w:r>
      <w:r>
        <w:t xml:space="preserve"> </w:t>
      </w:r>
      <w:r>
        <w:t xml:space="preserve">provided the impetus and will for effective air quality regulations</w:t>
      </w:r>
      <w:r>
        <w:t xml:space="preserve"> </w:t>
      </w:r>
      <w:r>
        <w:t xml:space="preserve">which was enacted in the Clean Air Act of 1956. This legislation ensured</w:t>
      </w:r>
      <w:r>
        <w:t xml:space="preserve"> </w:t>
      </w:r>
      <w:r>
        <w:t xml:space="preserve">that the market provided cleaner fuels for homeowners and phasing out</w:t>
      </w:r>
      <w:r>
        <w:t xml:space="preserve"> </w:t>
      </w:r>
      <w:r>
        <w:t xml:space="preserve">coal in most urban areas. In addition, power stations located close to</w:t>
      </w:r>
      <w:r>
        <w:t xml:space="preserve"> </w:t>
      </w:r>
      <w:r>
        <w:t xml:space="preserve">residential areas were closed and height of chimneys was regulated so</w:t>
      </w:r>
      <w:r>
        <w:t xml:space="preserve"> </w:t>
      </w:r>
      <w:r>
        <w:t xml:space="preserve">that pollutants can be blown away by the wind (PopulationMatters, n.d.).</w:t>
      </w:r>
    </w:p>
    <w:p>
      <w:pPr>
        <w:pStyle w:val="BodyText"/>
      </w:pPr>
      <w:r>
        <w:br w:type="textWrapping"/>
      </w:r>
      <w:r>
        <w:t xml:space="preserve">Large cities in almost all countries in Europe including Australia, New</w:t>
      </w:r>
      <w:r>
        <w:t xml:space="preserve"> </w:t>
      </w:r>
      <w:r>
        <w:t xml:space="preserve">Zealand and Japan were experiencing high air pollution levels during</w:t>
      </w:r>
      <w:r>
        <w:t xml:space="preserve"> </w:t>
      </w:r>
      <w:r>
        <w:t xml:space="preserve">this period and as a result, these countries were the first to create</w:t>
      </w:r>
      <w:r>
        <w:t xml:space="preserve"> </w:t>
      </w:r>
      <w:r>
        <w:t xml:space="preserve">national air pollution control legislation. Cities in the United States</w:t>
      </w:r>
      <w:r>
        <w:t xml:space="preserve"> </w:t>
      </w:r>
      <w:r>
        <w:t xml:space="preserve">continued to experience the smog problem; as a result, the first federal</w:t>
      </w:r>
      <w:r>
        <w:t xml:space="preserve"> </w:t>
      </w:r>
      <w:r>
        <w:t xml:space="preserve">air pollution laws came in to effect in 1955 which supported research in</w:t>
      </w:r>
      <w:r>
        <w:t xml:space="preserve"> </w:t>
      </w:r>
      <w:r>
        <w:t xml:space="preserve">air pollution, training and technical assistance (</w:t>
      </w:r>
      <w:r>
        <w:rPr>
          <w:i/>
        </w:rPr>
        <w:t xml:space="preserve">Fundamentals of Air Pollution</w:t>
      </w:r>
      <w:r>
        <w:t xml:space="preserve"> </w:t>
      </w:r>
      <w:r>
        <w:t xml:space="preserve">1984).</w:t>
      </w:r>
      <w:r>
        <w:t xml:space="preserve"> </w:t>
      </w:r>
      <w:r>
        <w:t xml:space="preserve">Later in 1970, the United States Environmental Protection  Agency </w:t>
      </w:r>
      <w:r>
        <w:t xml:space="preserve"> </w:t>
      </w:r>
      <w:r>
        <w:t xml:space="preserve">(USEPA)came into existence and with the mandate of having federal</w:t>
      </w:r>
      <w:r>
        <w:t xml:space="preserve"> </w:t>
      </w:r>
      <w:r>
        <w:t xml:space="preserve">authority and responsibility in the control of air and water pollution</w:t>
      </w:r>
      <w:r>
        <w:t xml:space="preserve"> </w:t>
      </w:r>
      <w:r>
        <w:t xml:space="preserve">and other hazards that may be detrimental to the environment and</w:t>
      </w:r>
      <w:r>
        <w:t xml:space="preserve"> </w:t>
      </w:r>
      <w:r>
        <w:t xml:space="preserve">health. </w:t>
      </w:r>
    </w:p>
    <w:p>
      <w:pPr>
        <w:pStyle w:val="BodyText"/>
      </w:pPr>
      <w:r>
        <w:br w:type="textWrapping"/>
      </w:r>
      <w:r>
        <w:t xml:space="preserve">During this 30 year period, a lot of interest was on air pollution</w:t>
      </w:r>
      <w:r>
        <w:t xml:space="preserve"> </w:t>
      </w:r>
      <w:r>
        <w:t xml:space="preserve">created by automobiles and how to control it, sulfur oxide pollution</w:t>
      </w:r>
      <w:r>
        <w:t xml:space="preserve"> </w:t>
      </w:r>
      <w:r>
        <w:t xml:space="preserve">from flue gases and fuel desulfurization as well as nitrogen oxides</w:t>
      </w:r>
      <w:r>
        <w:t xml:space="preserve"> </w:t>
      </w:r>
      <w:r>
        <w:t xml:space="preserve">produced from combustion (Vallero 2008) . Towards the end of this</w:t>
      </w:r>
      <w:r>
        <w:t xml:space="preserve"> </w:t>
      </w:r>
      <w:r>
        <w:t xml:space="preserve">period, air quality monitoring systems came of age, monitoring systems</w:t>
      </w:r>
      <w:r>
        <w:t xml:space="preserve"> </w:t>
      </w:r>
      <w:r>
        <w:t xml:space="preserve">were available to conduct modelling of atmospheric processes which</w:t>
      </w:r>
      <w:r>
        <w:t xml:space="preserve"> </w:t>
      </w:r>
      <w:r>
        <w:t xml:space="preserve">highlighted the fact that air pollution had become a global concern. In</w:t>
      </w:r>
      <w:r>
        <w:t xml:space="preserve"> </w:t>
      </w:r>
      <w:r>
        <w:t xml:space="preserve">addition, air pollution modelling program also projected that</w:t>
      </w:r>
      <w:r>
        <w:t xml:space="preserve"> </w:t>
      </w:r>
      <w:r>
        <w:t xml:space="preserve">anthropogenic heat and toxic chemicals will become a serious global</w:t>
      </w:r>
      <w:r>
        <w:t xml:space="preserve"> </w:t>
      </w:r>
      <w:r>
        <w:t xml:space="preserve">pollution problem in the future.</w:t>
      </w:r>
    </w:p>
    <w:p>
      <w:pPr>
        <w:pStyle w:val="BodyText"/>
      </w:pPr>
      <w:r>
        <w:br w:type="textWrapping"/>
      </w:r>
      <w:r>
        <w:t xml:space="preserve">Build up of the greenhouse’ gases like carbon dioxide in the atmosphere</w:t>
      </w:r>
      <w:r>
        <w:t xml:space="preserve"> </w:t>
      </w:r>
      <w:r>
        <w:t xml:space="preserve">and chlorofluorocarbons (CFCs) was a concern in the 1970s as it</w:t>
      </w:r>
      <w:r>
        <w:t xml:space="preserve"> </w:t>
      </w:r>
      <w:r>
        <w:t xml:space="preserve">contributed to the depletion of the stratosphere ozone layer and in 1985</w:t>
      </w:r>
      <w:r>
        <w:t xml:space="preserve"> </w:t>
      </w:r>
      <w:r>
        <w:t xml:space="preserve">CFCs became a major problem after the discovery of the Antarctic</w:t>
      </w:r>
      <w:r>
        <w:t xml:space="preserve"> </w:t>
      </w:r>
      <w:r>
        <w:t xml:space="preserve">‘</w:t>
      </w:r>
      <w:r>
        <w:t xml:space="preserve">ozone</w:t>
      </w:r>
      <w:r>
        <w:t xml:space="preserve"> </w:t>
      </w:r>
      <w:r>
        <w:t xml:space="preserve">hole</w:t>
      </w:r>
      <w:r>
        <w:t xml:space="preserve">’</w:t>
      </w:r>
      <w:r>
        <w:t xml:space="preserve"> (Elsom 1992). The 1990s saw the emergence of two global</w:t>
      </w:r>
      <w:r>
        <w:t xml:space="preserve"> </w:t>
      </w:r>
      <w:r>
        <w:t xml:space="preserve">environmental crises, the stratospheric ozone depletion and the</w:t>
      </w:r>
      <w:r>
        <w:t xml:space="preserve"> </w:t>
      </w:r>
      <w:r>
        <w:t xml:space="preserve">uncontrolled changes in climate. Central of concern to this crises was</w:t>
      </w:r>
      <w:r>
        <w:t xml:space="preserve"> </w:t>
      </w:r>
      <w:r>
        <w:t xml:space="preserve">the building up of greenhouse gases in the atmosphere and the cooling</w:t>
      </w:r>
      <w:r>
        <w:t xml:space="preserve"> </w:t>
      </w:r>
      <w:r>
        <w:t xml:space="preserve">trends caused by particulate matter and sulphates in the same</w:t>
      </w:r>
      <w:r>
        <w:t xml:space="preserve"> </w:t>
      </w:r>
      <w:r>
        <w:t xml:space="preserve">atmosphere. Subsequently, in the early years of the</w:t>
      </w:r>
      <w:r>
        <w:t xml:space="preserve"> </w:t>
      </w:r>
      <w:r>
        <w:t xml:space="preserve">21</w:t>
      </w:r>
      <w:r>
        <w:rPr>
          <w:vertAlign w:val="superscript"/>
        </w:rPr>
        <w:t xml:space="preserve">st  </w:t>
      </w:r>
      <w:r>
        <w:t xml:space="preserve">century, global air pollution has taken on a</w:t>
      </w:r>
      <w:r>
        <w:t xml:space="preserve"> </w:t>
      </w:r>
      <w:r>
        <w:t xml:space="preserve">greater urgency amongst the scientific community and the general public.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Heading2"/>
      </w:pPr>
      <w:bookmarkStart w:id="39" w:name="recent-global-ambient-air-pollution"/>
      <w:bookmarkEnd w:id="39"/>
      <w:r>
        <w:t xml:space="preserve">Recent Global Ambient Air</w:t>
      </w:r>
      <w:r>
        <w:t xml:space="preserve"> </w:t>
      </w:r>
      <w:r>
        <w:t xml:space="preserve">pollution</w:t>
      </w:r>
    </w:p>
    <w:p>
      <w:pPr>
        <w:pStyle w:val="FirstParagraph"/>
      </w:pPr>
      <w:r>
        <w:br w:type="textWrapping"/>
      </w:r>
      <w:r>
        <w:t xml:space="preserve">Air pollution in the industrialized and developing world has changed</w:t>
      </w:r>
      <w:r>
        <w:t xml:space="preserve"> </w:t>
      </w:r>
      <w:r>
        <w:t xml:space="preserve">drastically since the last century as a consequence of the rapid global</w:t>
      </w:r>
      <w:r>
        <w:t xml:space="preserve"> </w:t>
      </w:r>
      <w:r>
        <w:t xml:space="preserve">population growth (Fenger 2009), moreover, economic development,</w:t>
      </w:r>
      <w:r>
        <w:t xml:space="preserve"> </w:t>
      </w:r>
      <w:r>
        <w:t xml:space="preserve">energy consumption, urbanization, transportation and motorization are</w:t>
      </w:r>
      <w:r>
        <w:t xml:space="preserve"> </w:t>
      </w:r>
      <w:r>
        <w:t xml:space="preserve">other major driving forces of air pollution in major urban</w:t>
      </w:r>
      <w:r>
        <w:t xml:space="preserve"> </w:t>
      </w:r>
      <w:r>
        <w:t xml:space="preserve">cities (Chen and Kan 2008). Nevertheless, the urban environment in the</w:t>
      </w:r>
      <w:r>
        <w:t xml:space="preserve"> </w:t>
      </w:r>
      <w:r>
        <w:t xml:space="preserve">industrialized countries has improved with respect to pollution from</w:t>
      </w:r>
      <w:r>
        <w:t xml:space="preserve"> </w:t>
      </w:r>
      <w:r>
        <w:t xml:space="preserve">sulphur dioxide and soot that is often produced from power and heat</w:t>
      </w:r>
      <w:r>
        <w:t xml:space="preserve"> </w:t>
      </w:r>
      <w:r>
        <w:t xml:space="preserve">production(Fenger 2009). In its 2005 Air Quality Guidelines Global</w:t>
      </w:r>
      <w:r>
        <w:t xml:space="preserve"> </w:t>
      </w:r>
      <w:r>
        <w:t xml:space="preserve">update , the World Health Organization summarized that the</w:t>
      </w:r>
      <w:r>
        <w:t xml:space="preserve"> </w:t>
      </w:r>
      <w:r>
        <w:t xml:space="preserve">PM</w:t>
      </w:r>
      <w:r>
        <w:rPr>
          <w:vertAlign w:val="subscript"/>
        </w:rPr>
        <w:t xml:space="preserve">10 </w:t>
      </w:r>
      <w:r>
        <w:t xml:space="preserve">annual average concentrations in  European and</w:t>
      </w:r>
      <w:r>
        <w:t xml:space="preserve"> </w:t>
      </w:r>
      <w:r>
        <w:t xml:space="preserve">North American cities were generally lower than</w:t>
      </w:r>
      <w:r>
        <w:t xml:space="preserve"> </w:t>
      </w:r>
      <w:r>
        <w:t xml:space="preserve">50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3 </w:t>
      </w:r>
      <w:r>
        <w:t xml:space="preserve">as shown in Table</w:t>
      </w:r>
      <w:r>
        <w:t xml:space="preserve"> </w:t>
      </w:r>
      <w:r>
        <w:t xml:space="preserve">2 (WHO 2005). Asia, Africa and Latin America recorded the</w:t>
      </w:r>
      <w:r>
        <w:t xml:space="preserve"> </w:t>
      </w:r>
      <w:r>
        <w:t xml:space="preserve">highest levels of PM</w:t>
      </w:r>
      <w:r>
        <w:rPr>
          <w:vertAlign w:val="subscript"/>
        </w:rPr>
        <w:t xml:space="preserve">10 </w:t>
      </w:r>
      <w:r>
        <w:t xml:space="preserve">. SO</w:t>
      </w:r>
      <w:r>
        <w:rPr>
          <w:vertAlign w:val="subscript"/>
        </w:rPr>
        <w:t xml:space="preserve">2 </w:t>
      </w:r>
      <w:r>
        <w:t xml:space="preserve">has</w:t>
      </w:r>
      <w:r>
        <w:t xml:space="preserve"> </w:t>
      </w:r>
      <w:r>
        <w:t xml:space="preserve">substantially declined in the United States and in particular Europe</w:t>
      </w:r>
      <w:r>
        <w:t xml:space="preserve"> </w:t>
      </w:r>
      <w:r>
        <w:t xml:space="preserve">whilst in some Asian cities like Bangkok, Jakarta and New Delhi the low</w:t>
      </w:r>
      <w:r>
        <w:t xml:space="preserve"> </w:t>
      </w:r>
      <w:r>
        <w:t xml:space="preserve">sulfur content in the fuel used there has resulted in the decline in</w:t>
      </w:r>
      <w:r>
        <w:t xml:space="preserve"> </w:t>
      </w:r>
      <w:r>
        <w:t xml:space="preserve">ambient SO</w:t>
      </w:r>
      <w:r>
        <w:rPr>
          <w:vertAlign w:val="subscript"/>
        </w:rPr>
        <w:t xml:space="preserve">2</w:t>
      </w:r>
      <w:r>
        <w:t xml:space="preserve"> </w:t>
      </w:r>
      <w:r>
        <w:t xml:space="preserve">levels. Moreover, there has also been a</w:t>
      </w:r>
      <w:r>
        <w:t xml:space="preserve"> </w:t>
      </w:r>
      <w:r>
        <w:t xml:space="preserve">moderate decrease in SO</w:t>
      </w:r>
      <w:r>
        <w:rPr>
          <w:vertAlign w:val="subscript"/>
        </w:rPr>
        <w:t xml:space="preserve">2 </w:t>
      </w:r>
      <w:r>
        <w:t xml:space="preserve">levels in LAtin America and</w:t>
      </w:r>
      <w:r>
        <w:t xml:space="preserve"> </w:t>
      </w:r>
      <w:r>
        <w:t xml:space="preserve">Africa (Chen and Kan 2008).</w:t>
      </w:r>
    </w:p>
    <w:p>
      <w:pPr>
        <w:pStyle w:val="BodyText"/>
      </w:pPr>
      <w:r>
        <w:br w:type="textWrapping"/>
      </w:r>
    </w:p>
    <w:p>
      <w:pPr>
        <w:pStyle w:val="TableCaption"/>
      </w:pPr>
      <w:r>
        <w:t xml:space="preserve">Ranges of annual average concentrations of</w:t>
      </w:r>
      <w:r>
        <w:t xml:space="preserve"> </w:t>
      </w:r>
      <w:r>
        <w:t xml:space="preserve">PM</w:t>
      </w:r>
      <w:r>
        <w:rPr>
          <w:vertAlign w:val="subscript"/>
        </w:rPr>
        <w:t xml:space="preserve">10 </w:t>
      </w:r>
      <w:r>
        <w:t xml:space="preserve">, NO</w:t>
      </w:r>
      <w:r>
        <w:rPr>
          <w:vertAlign w:val="subscript"/>
        </w:rPr>
        <w:t xml:space="preserve">2</w:t>
      </w:r>
      <w:r>
        <w:t xml:space="preserve">, SO</w:t>
      </w:r>
      <w:r>
        <w:rPr>
          <w:vertAlign w:val="subscript"/>
        </w:rPr>
        <w:t xml:space="preserve">2</w:t>
      </w:r>
      <w:r>
        <w:t xml:space="preserve">, and 1</w:t>
      </w:r>
      <w:r>
        <w:t xml:space="preserve"> </w:t>
      </w:r>
      <w:r>
        <w:t xml:space="preserve">hr average maximum of ozone for different regions</w:t>
      </w:r>
      <w:r>
        <w:t xml:space="preserve"> </w:t>
      </w:r>
    </w:p>
    <w:tbl>
      <w:tblPr>
        <w:tblStyle w:val="TableNormal"/>
        <w:tblW w:type="pct" w:w="0.0"/>
        <w:tblLook/>
        <w:tblCaption w:val="Ranges of annual average concentrations of PM10 , NO2, SO2, and 1 hr average maximum of ozone for different regions "/>
      </w:tblPr>
      <w:tblGrid/>
      <w:tr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</w:tr>
      <w:tr>
        <w:tc>
          <w:p>
            <w:pPr>
              <w:pStyle w:val="Compact"/>
              <w:jc w:val="center"/>
            </w:pPr>
            <w:r>
              <w:t xml:space="preserve">Region</w:t>
            </w:r>
          </w:p>
        </w:tc>
        <w:tc>
          <w:p>
            <w:pPr>
              <w:pStyle w:val="Compact"/>
              <w:jc w:val="center"/>
            </w:pPr>
            <w:r>
              <w:t xml:space="preserve">Annual average concentration</w:t>
            </w: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  <w:jc w:val="center"/>
            </w:pPr>
            <w:r>
              <w:t xml:space="preserve">Ozone (1 h maximum concentrations)</w:t>
            </w: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  <w:jc w:val="center"/>
            </w:pPr>
            <w:r>
              <w:t xml:space="preserve">PM10</w:t>
            </w:r>
          </w:p>
        </w:tc>
        <w:tc>
          <w:p>
            <w:pPr>
              <w:pStyle w:val="Compact"/>
              <w:jc w:val="center"/>
            </w:pPr>
            <w:r>
              <w:t xml:space="preserve">Nitrogen DIoxide</w:t>
            </w:r>
          </w:p>
        </w:tc>
        <w:tc>
          <w:p>
            <w:pPr>
              <w:pStyle w:val="Compact"/>
              <w:jc w:val="center"/>
            </w:pPr>
            <w:r>
              <w:t xml:space="preserve">Sulfur dioxide</w:t>
            </w: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</w:tr>
      <w:tr>
        <w:tc>
          <w:p>
            <w:pPr>
              <w:pStyle w:val="Compact"/>
              <w:jc w:val="center"/>
            </w:pPr>
            <w:r>
              <w:t xml:space="preserve">Africa</w:t>
            </w:r>
          </w:p>
        </w:tc>
        <w:tc>
          <w:p>
            <w:pPr>
              <w:pStyle w:val="Compact"/>
              <w:jc w:val="center"/>
            </w:pPr>
            <w:r>
              <w:t xml:space="preserve">40-150</w:t>
            </w:r>
          </w:p>
        </w:tc>
        <w:tc>
          <w:p>
            <w:pPr>
              <w:pStyle w:val="Compact"/>
              <w:jc w:val="center"/>
            </w:pPr>
            <w:r>
              <w:t xml:space="preserve">35-65</w:t>
            </w:r>
          </w:p>
        </w:tc>
        <w:tc>
          <w:p>
            <w:pPr>
              <w:pStyle w:val="Compact"/>
              <w:jc w:val="center"/>
            </w:pPr>
            <w:r>
              <w:t xml:space="preserve">10-100</w:t>
            </w:r>
          </w:p>
        </w:tc>
        <w:tc>
          <w:p>
            <w:pPr>
              <w:pStyle w:val="Compact"/>
              <w:jc w:val="center"/>
            </w:pPr>
            <w:r>
              <w:t xml:space="preserve">120-300</w:t>
            </w: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</w:tr>
      <w:tr>
        <w:tc>
          <w:p>
            <w:pPr>
              <w:pStyle w:val="Compact"/>
              <w:jc w:val="center"/>
            </w:pPr>
            <w:r>
              <w:t xml:space="preserve">Asia</w:t>
            </w:r>
          </w:p>
        </w:tc>
        <w:tc>
          <w:p>
            <w:pPr>
              <w:pStyle w:val="Compact"/>
              <w:jc w:val="center"/>
            </w:pPr>
            <w:r>
              <w:t xml:space="preserve">35-220</w:t>
            </w:r>
          </w:p>
        </w:tc>
        <w:tc>
          <w:p>
            <w:pPr>
              <w:pStyle w:val="Compact"/>
              <w:jc w:val="center"/>
            </w:pPr>
            <w:r>
              <w:t xml:space="preserve">20-75</w:t>
            </w:r>
          </w:p>
        </w:tc>
        <w:tc>
          <w:p>
            <w:pPr>
              <w:pStyle w:val="Compact"/>
              <w:jc w:val="center"/>
            </w:pPr>
            <w:r>
              <w:t xml:space="preserve">Jun-65</w:t>
            </w:r>
          </w:p>
        </w:tc>
        <w:tc>
          <w:p>
            <w:pPr>
              <w:pStyle w:val="Compact"/>
              <w:jc w:val="center"/>
            </w:pPr>
            <w:r>
              <w:t xml:space="preserve">100-250</w:t>
            </w: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</w:tr>
      <w:tr>
        <w:tc>
          <w:p>
            <w:pPr>
              <w:pStyle w:val="Compact"/>
              <w:jc w:val="center"/>
            </w:pPr>
            <w:r>
              <w:t xml:space="preserve">Australia/ New Zealand</w:t>
            </w:r>
          </w:p>
        </w:tc>
        <w:tc>
          <w:p>
            <w:pPr>
              <w:pStyle w:val="Compact"/>
              <w:jc w:val="center"/>
            </w:pPr>
            <w:r>
              <w:t xml:space="preserve">28-127</w:t>
            </w:r>
          </w:p>
        </w:tc>
        <w:tc>
          <w:p>
            <w:pPr>
              <w:pStyle w:val="Compact"/>
              <w:jc w:val="center"/>
            </w:pPr>
            <w:r>
              <w:t xml:space="preserve">11-28</w:t>
            </w:r>
          </w:p>
        </w:tc>
        <w:tc>
          <w:p>
            <w:pPr>
              <w:pStyle w:val="Compact"/>
              <w:jc w:val="center"/>
            </w:pPr>
            <w:r>
              <w:t xml:space="preserve">3-17</w:t>
            </w:r>
          </w:p>
        </w:tc>
        <w:tc>
          <w:p>
            <w:pPr>
              <w:pStyle w:val="Compact"/>
              <w:jc w:val="center"/>
            </w:pPr>
            <w:r>
              <w:t xml:space="preserve">120-310</w:t>
            </w: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</w:tr>
      <w:tr>
        <w:tc>
          <w:p>
            <w:pPr>
              <w:pStyle w:val="Compact"/>
              <w:jc w:val="center"/>
            </w:pPr>
            <w:r>
              <w:t xml:space="preserve">Canada/ United States</w:t>
            </w:r>
          </w:p>
        </w:tc>
        <w:tc>
          <w:p>
            <w:pPr>
              <w:pStyle w:val="Compact"/>
              <w:jc w:val="center"/>
            </w:pPr>
            <w:r>
              <w:t xml:space="preserve">20-60</w:t>
            </w:r>
          </w:p>
        </w:tc>
        <w:tc>
          <w:p>
            <w:pPr>
              <w:pStyle w:val="Compact"/>
              <w:jc w:val="center"/>
            </w:pPr>
            <w:r>
              <w:t xml:space="preserve">35-70</w:t>
            </w:r>
          </w:p>
        </w:tc>
        <w:tc>
          <w:p>
            <w:pPr>
              <w:pStyle w:val="Compact"/>
              <w:jc w:val="center"/>
            </w:pPr>
            <w:r>
              <w:t xml:space="preserve">Sep-35</w:t>
            </w:r>
          </w:p>
        </w:tc>
        <w:tc>
          <w:p>
            <w:pPr>
              <w:pStyle w:val="Compact"/>
              <w:jc w:val="center"/>
            </w:pPr>
            <w:r>
              <w:t xml:space="preserve">150-380</w:t>
            </w: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</w:tr>
      <w:tr>
        <w:tc>
          <w:p>
            <w:pPr>
              <w:pStyle w:val="Compact"/>
              <w:jc w:val="center"/>
            </w:pPr>
            <w:r>
              <w:t xml:space="preserve">Europe</w:t>
            </w:r>
          </w:p>
        </w:tc>
        <w:tc>
          <w:p>
            <w:pPr>
              <w:pStyle w:val="Compact"/>
              <w:jc w:val="center"/>
            </w:pPr>
            <w:r>
              <w:t xml:space="preserve">20-70</w:t>
            </w:r>
          </w:p>
        </w:tc>
        <w:tc>
          <w:p>
            <w:pPr>
              <w:pStyle w:val="Compact"/>
              <w:jc w:val="center"/>
            </w:pPr>
            <w:r>
              <w:t xml:space="preserve">18-57</w:t>
            </w:r>
          </w:p>
        </w:tc>
        <w:tc>
          <w:p>
            <w:pPr>
              <w:pStyle w:val="Compact"/>
              <w:jc w:val="center"/>
            </w:pPr>
            <w:r>
              <w:t xml:space="preserve">8-36</w:t>
            </w:r>
          </w:p>
        </w:tc>
        <w:tc>
          <w:p>
            <w:pPr>
              <w:pStyle w:val="Compact"/>
              <w:jc w:val="center"/>
            </w:pPr>
            <w:r>
              <w:t xml:space="preserve">150-350</w:t>
            </w: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</w:tr>
      <w:tr>
        <w:tc>
          <w:p>
            <w:pPr>
              <w:pStyle w:val="Compact"/>
              <w:jc w:val="center"/>
            </w:pPr>
            <w:r>
              <w:t xml:space="preserve">Latin America</w:t>
            </w:r>
          </w:p>
        </w:tc>
        <w:tc>
          <w:p>
            <w:pPr>
              <w:pStyle w:val="Compact"/>
              <w:jc w:val="center"/>
            </w:pPr>
            <w:r>
              <w:t xml:space="preserve">30-129</w:t>
            </w:r>
          </w:p>
        </w:tc>
        <w:tc>
          <w:p>
            <w:pPr>
              <w:pStyle w:val="Compact"/>
              <w:jc w:val="center"/>
            </w:pPr>
            <w:r>
              <w:t xml:space="preserve">30-82</w:t>
            </w:r>
          </w:p>
        </w:tc>
        <w:tc>
          <w:p>
            <w:pPr>
              <w:pStyle w:val="Compact"/>
              <w:jc w:val="center"/>
            </w:pPr>
            <w:r>
              <w:t xml:space="preserve">40-70</w:t>
            </w:r>
          </w:p>
        </w:tc>
        <w:tc>
          <w:p>
            <w:pPr>
              <w:pStyle w:val="Compact"/>
              <w:jc w:val="center"/>
            </w:pPr>
            <w:r>
              <w:t xml:space="preserve">200-600</w:t>
            </w: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</w:tr>
    </w:tbl>
    <w:p>
      <w:pPr>
        <w:pStyle w:val="BodyText"/>
      </w:pPr>
      <w:r>
        <w:t xml:space="preserve">In contrast,  (Chen and Kan 2008) suggests that countries in transition</w:t>
      </w:r>
      <w:r>
        <w:t xml:space="preserve"> </w:t>
      </w:r>
      <w:r>
        <w:t xml:space="preserve">have shown that traffic related air pollutants such as</w:t>
      </w:r>
      <w:r>
        <w:t xml:space="preserve"> </w:t>
      </w:r>
      <w:r>
        <w:t xml:space="preserve">NO</w:t>
      </w:r>
      <w:r>
        <w:rPr>
          <w:vertAlign w:val="subscript"/>
        </w:rPr>
        <w:t xml:space="preserve">2</w:t>
      </w:r>
      <w:r>
        <w:t xml:space="preserve"> </w:t>
      </w:r>
      <w:r>
        <w:t xml:space="preserve">and SO</w:t>
      </w:r>
      <w:r>
        <w:rPr>
          <w:vertAlign w:val="subscript"/>
        </w:rPr>
        <w:t xml:space="preserve">3</w:t>
      </w:r>
      <w:r>
        <w:t xml:space="preserve"> tend to increase due to the</w:t>
      </w:r>
      <w:r>
        <w:t xml:space="preserve"> </w:t>
      </w:r>
      <w:r>
        <w:t xml:space="preserve">increasing number of motor vehicles. Mega cities such as Beijing, Tokyo,</w:t>
      </w:r>
      <w:r>
        <w:t xml:space="preserve"> </w:t>
      </w:r>
      <w:r>
        <w:t xml:space="preserve">Osaka, New York, Los Angeles and Sao Paulo have recorded</w:t>
      </w:r>
      <w:r>
        <w:t xml:space="preserve"> </w:t>
      </w:r>
      <w:r>
        <w:t xml:space="preserve">NO</w:t>
      </w:r>
      <w:r>
        <w:rPr>
          <w:vertAlign w:val="subscript"/>
        </w:rPr>
        <w:t xml:space="preserve">2 </w:t>
      </w:r>
      <w:r>
        <w:t xml:space="preserve"> levels that exceed the WHO air quality criteria of</w:t>
      </w:r>
      <w:r>
        <w:t xml:space="preserve"> </w:t>
      </w:r>
      <w:r>
        <w:t xml:space="preserve">40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</w:t>
      </w:r>
      <w:r>
        <w:t xml:space="preserve">.  Recently, the report</w:t>
      </w:r>
      <w:r>
        <w:t xml:space="preserve"> </w:t>
      </w:r>
      <w:r>
        <w:t xml:space="preserve">‘</w:t>
      </w:r>
      <w:r>
        <w:t xml:space="preserve">State</w:t>
      </w:r>
      <w:r>
        <w:t xml:space="preserve"> </w:t>
      </w:r>
      <w:r>
        <w:t xml:space="preserve">of Global Air/2017</w:t>
      </w:r>
      <w:r>
        <w:t xml:space="preserve">’</w:t>
      </w:r>
      <w:r>
        <w:t xml:space="preserve">, estimates that for the world’s population (90%)</w:t>
      </w:r>
      <w:r>
        <w:t xml:space="preserve"> </w:t>
      </w:r>
      <w:r>
        <w:t xml:space="preserve">that reside in areas with unhealthy air, 50% of them live in areas</w:t>
      </w:r>
      <w:r>
        <w:t xml:space="preserve"> </w:t>
      </w:r>
      <w:r>
        <w:t xml:space="preserve">where the PM</w:t>
      </w:r>
      <w:r>
        <w:rPr>
          <w:vertAlign w:val="subscript"/>
        </w:rPr>
        <w:t xml:space="preserve">2.5  </w:t>
      </w:r>
      <w:r>
        <w:t xml:space="preserve">concentrations were above the WHO</w:t>
      </w:r>
      <w:r>
        <w:t xml:space="preserve"> </w:t>
      </w:r>
      <w:r>
        <w:t xml:space="preserve">Interim Target 1 (IT-1 of 35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</w:t>
      </w:r>
      <w:r>
        <w:t xml:space="preserve">)</w:t>
      </w:r>
      <w:r>
        <w:t xml:space="preserve"> </w:t>
      </w:r>
      <w:r>
        <w:t xml:space="preserve">whilst 64% reside in locations exceeding Interim Target 2</w:t>
      </w:r>
      <w:r>
        <w:t xml:space="preserve"> </w:t>
      </w:r>
      <w:r>
        <w:t xml:space="preserve">(25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</w:t>
      </w:r>
      <w:r>
        <w:t xml:space="preserve">). Almongst the countries</w:t>
      </w:r>
      <w:r>
        <w:t xml:space="preserve"> </w:t>
      </w:r>
      <w:r>
        <w:t xml:space="preserve">that have recorded extreme concentrations (above</w:t>
      </w:r>
      <w:r>
        <w:t xml:space="preserve"> </w:t>
      </w:r>
      <w:r>
        <w:t xml:space="preserve">75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</w:t>
      </w:r>
      <w:r>
        <w:t xml:space="preserve">) were China, India,</w:t>
      </w:r>
      <w:r>
        <w:t xml:space="preserve"> </w:t>
      </w:r>
      <w:r>
        <w:t xml:space="preserve">Bangladesh and Pakistan as shown in Figure 3. In these countries the</w:t>
      </w:r>
      <w:r>
        <w:t xml:space="preserve"> </w:t>
      </w:r>
      <w:r>
        <w:t xml:space="preserve">sources of this extreme PM</w:t>
      </w:r>
      <w:r>
        <w:rPr>
          <w:vertAlign w:val="subscript"/>
        </w:rPr>
        <w:t xml:space="preserve">2.5</w:t>
      </w:r>
      <w:r>
        <w:t xml:space="preserve"> </w:t>
      </w:r>
      <w:r>
        <w:t xml:space="preserve">concentrations were due to</w:t>
      </w:r>
      <w:r>
        <w:t xml:space="preserve"> </w:t>
      </w:r>
      <w:r>
        <w:t xml:space="preserve">combustion emissions from multiple sources, including household solid</w:t>
      </w:r>
      <w:r>
        <w:t xml:space="preserve"> </w:t>
      </w:r>
      <w:r>
        <w:t xml:space="preserve">fuel use, coal-fired power plants, agricultural and other open burning</w:t>
      </w:r>
      <w:r>
        <w:t xml:space="preserve"> </w:t>
      </w:r>
      <w:r>
        <w:t xml:space="preserve">and transportation and industrial related sources. The lowest</w:t>
      </w:r>
      <w:r>
        <w:t xml:space="preserve"> </w:t>
      </w:r>
      <w:r>
        <w:t xml:space="preserve">concentrations of the annual average population-weighted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2.5 </w:t>
      </w:r>
      <w:r>
        <w:t xml:space="preserve">(</w:t>
      </w:r>
      <m:oMath>
        <m:r>
          <m:t>≤</m:t>
        </m:r>
      </m:oMath>
      <w:r>
        <w:t xml:space="preserve">8</w:t>
      </w:r>
      <m:oMath>
        <m:r>
          <m:t>μ</m:t>
        </m:r>
      </m:oMath>
      <w:r>
        <w:t xml:space="preserve">/m</w:t>
      </w:r>
      <w:r>
        <w:rPr>
          <w:vertAlign w:val="superscript"/>
        </w:rPr>
        <w:t xml:space="preserve">3</w:t>
      </w:r>
      <w:r>
        <w:t xml:space="preserve">)</w:t>
      </w:r>
      <w:r>
        <w:t xml:space="preserve"> </w:t>
      </w:r>
      <w:r>
        <w:t xml:space="preserve">were recorded in Finland, Australia, New Zealand, Canada, Brunei Sweden,</w:t>
      </w:r>
      <w:r>
        <w:t xml:space="preserve"> </w:t>
      </w:r>
      <w:r>
        <w:t xml:space="preserve">Greenland and several Caribbean and Pacific Island countries</w:t>
      </w:r>
      <w:r>
        <w:t xml:space="preserve"> </w:t>
      </w:r>
      <w:r>
        <w:t xml:space="preserve">(Institute 2017).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1435200" cy="654000"/>
            <wp:effectExtent b="0" l="0" r="0" t="0"/>
            <wp:docPr descr="Shows the comparison of Global annual average PM2.5 concentrations in 2015 with the WHO Air Quality guidelines. Source: State of Global Air - 2017 " title="" id="1" name="Picture"/>
            <a:graphic>
              <a:graphicData uri="http://schemas.openxmlformats.org/drawingml/2006/picture">
                <pic:pic>
                  <pic:nvPicPr>
                    <pic:cNvPr descr="figures/world/worl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200" cy="65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Shows the comparison of Global annual average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2.5 </w:t>
      </w:r>
      <w:r>
        <w:t xml:space="preserve">concentrations in 2015 with the WHO Air Quality</w:t>
      </w:r>
      <w:r>
        <w:t xml:space="preserve"> </w:t>
      </w:r>
      <w:r>
        <w:t xml:space="preserve">guidelines. Source: State of Global Air - 2017</w:t>
      </w:r>
      <w:r>
        <w:t xml:space="preserve"> </w:t>
      </w:r>
    </w:p>
    <w:p>
      <w:pPr>
        <w:pStyle w:val="BodyText"/>
      </w:pPr>
      <w:r>
        <w:br w:type="textWrapping"/>
      </w:r>
      <w:r>
        <w:br w:type="textWrapping"/>
      </w:r>
      <w:r>
        <w:br w:type="textWrapping"/>
      </w:r>
      <w:r>
        <w:t xml:space="preserve">Furthermore the report suggests that  the global population weighted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</w:t>
      </w:r>
      <w:r>
        <w:t xml:space="preserve"> </w:t>
      </w:r>
      <w:r>
        <w:t xml:space="preserve">concentrations has increased by 11.2% from</w:t>
      </w:r>
      <w:r>
        <w:t xml:space="preserve"> </w:t>
      </w:r>
      <w:r>
        <w:t xml:space="preserve">39.7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</w:t>
      </w:r>
      <w:r>
        <w:t xml:space="preserve"> </w:t>
      </w:r>
      <w:r>
        <w:t xml:space="preserve">in 1990 to</w:t>
      </w:r>
      <w:r>
        <w:t xml:space="preserve"> </w:t>
      </w:r>
      <w:r>
        <w:t xml:space="preserve">44.2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3 </w:t>
      </w:r>
      <w:r>
        <w:t xml:space="preserve">in 2015 and the rapid</w:t>
      </w:r>
      <w:r>
        <w:t xml:space="preserve"> </w:t>
      </w:r>
      <w:r>
        <w:t xml:space="preserve">increase in the concentrations was significant  from the year 2010</w:t>
      </w:r>
      <w:r>
        <w:t xml:space="preserve"> </w:t>
      </w:r>
      <w:r>
        <w:t xml:space="preserve">onwards as shown in Figure 4. These increases reflects the changes in</w:t>
      </w:r>
      <w:r>
        <w:t xml:space="preserve"> </w:t>
      </w:r>
      <w:r>
        <w:t xml:space="preserve">air pollution levels in some of the most populous countries in the world</w:t>
      </w:r>
      <w:r>
        <w:t xml:space="preserve"> </w:t>
      </w:r>
      <w:r>
        <w:t xml:space="preserve">such as China, India, Bangladesh and those in the European region. The</w:t>
      </w:r>
      <w:r>
        <w:t xml:space="preserve"> </w:t>
      </w:r>
      <w:r>
        <w:t xml:space="preserve">highest increase in PM</w:t>
      </w:r>
      <w:r>
        <w:rPr>
          <w:vertAlign w:val="subscript"/>
        </w:rPr>
        <w:t xml:space="preserve">2.5</w:t>
      </w:r>
      <w:r>
        <w:t xml:space="preserve"> </w:t>
      </w:r>
      <w:r>
        <w:t xml:space="preserve">levels from 2010 to 2015 was</w:t>
      </w:r>
      <w:r>
        <w:t xml:space="preserve"> </w:t>
      </w:r>
      <w:r>
        <w:t xml:space="preserve">experienced by Bangladesh and India whereas countries that are clustered</w:t>
      </w:r>
      <w:r>
        <w:t xml:space="preserve"> </w:t>
      </w:r>
      <w:r>
        <w:t xml:space="preserve">at the bottom of Figure 4 such as the United States, Brazil, Russia,</w:t>
      </w:r>
      <w:r>
        <w:t xml:space="preserve"> </w:t>
      </w:r>
      <w:r>
        <w:t xml:space="preserve">Indonesia and countries in the European Union have seen a slight</w:t>
      </w:r>
      <w:r>
        <w:t xml:space="preserve"> </w:t>
      </w:r>
      <w:r>
        <w:t xml:space="preserve">decrease in PM</w:t>
      </w:r>
      <w:r>
        <w:rPr>
          <w:vertAlign w:val="subscript"/>
        </w:rPr>
        <w:t xml:space="preserve">2.5</w:t>
      </w:r>
      <w:r>
        <w:t xml:space="preserve"> </w:t>
      </w:r>
      <w:r>
        <w:t xml:space="preserve">levels since 1990. </w:t>
      </w:r>
    </w:p>
    <w:p>
      <w:pPr>
        <w:pStyle w:val="FigureWithCaption"/>
      </w:pPr>
      <w:r>
        <w:drawing>
          <wp:inline>
            <wp:extent cx="978000" cy="709200"/>
            <wp:effectExtent b="0" l="0" r="0" t="0"/>
            <wp:docPr descr="Shows the annual average population weighted PM2.5 concentrations in the 10 most populous countries plus European Union " title="" id="1" name="Picture"/>
            <a:graphic>
              <a:graphicData uri="http://schemas.openxmlformats.org/drawingml/2006/picture">
                <pic:pic>
                  <pic:nvPicPr>
                    <pic:cNvPr descr="figures/Air/Air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00" cy="70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Shows the annual average population weighted PM</w:t>
      </w:r>
      <w:r>
        <w:rPr>
          <w:vertAlign w:val="subscript"/>
        </w:rPr>
        <w:t xml:space="preserve">2.5</w:t>
      </w:r>
      <w:r>
        <w:t xml:space="preserve"> </w:t>
      </w:r>
      <w:r>
        <w:t xml:space="preserve">concentrations in the 10 most populous countries plus European Union</w:t>
      </w:r>
      <w:r>
        <w:t xml:space="preserve"> </w:t>
      </w:r>
    </w:p>
    <w:p>
      <w:pPr>
        <w:pStyle w:val="BodyText"/>
      </w:pPr>
      <w:r>
        <w:t xml:space="preserve">The State of Global Air 2017 report further states that the ozone levels</w:t>
      </w:r>
      <w:r>
        <w:t xml:space="preserve"> </w:t>
      </w:r>
      <w:r>
        <w:t xml:space="preserve">have increased by 7% globally from 1990 to 2015 and is due to a</w:t>
      </w:r>
      <w:r>
        <w:t xml:space="preserve"> </w:t>
      </w:r>
      <w:r>
        <w:t xml:space="preserve">combination of factors. Principal amongst these factors is the increase</w:t>
      </w:r>
      <w:r>
        <w:t xml:space="preserve"> </w:t>
      </w:r>
      <w:r>
        <w:t xml:space="preserve">in emissions of ozone precursors such as nitrogen oxide combined with</w:t>
      </w:r>
      <w:r>
        <w:t xml:space="preserve"> </w:t>
      </w:r>
      <w:r>
        <w:t xml:space="preserve">the warmer temperatures in mid-latitude developing countries such as</w:t>
      </w:r>
      <w:r>
        <w:t xml:space="preserve"> </w:t>
      </w:r>
      <w:r>
        <w:t xml:space="preserve">India, Pakistan, Brazil and Bangladesh. However, the United States and</w:t>
      </w:r>
      <w:r>
        <w:t xml:space="preserve"> </w:t>
      </w:r>
      <w:r>
        <w:t xml:space="preserve">the European Union have noted a decrease in the ozone concentration</w:t>
      </w:r>
      <w:r>
        <w:t xml:space="preserve"> </w:t>
      </w:r>
      <w:r>
        <w:t xml:space="preserve">levels by, 5% and 2% respectively, since 1990 due to air quality</w:t>
      </w:r>
      <w:r>
        <w:t xml:space="preserve"> </w:t>
      </w:r>
      <w:r>
        <w:t xml:space="preserve">management programs that are in place. </w:t>
      </w:r>
    </w:p>
    <w:p>
      <w:pPr>
        <w:pStyle w:val="BodyText"/>
      </w:pPr>
      <w:r>
        <w:br w:type="textWrapping"/>
      </w:r>
      <w:r>
        <w:t xml:space="preserve">The proposed study that will be carried out in the city of Lautoka in</w:t>
      </w:r>
      <w:r>
        <w:t xml:space="preserve"> </w:t>
      </w:r>
      <w:r>
        <w:t xml:space="preserve">Fiji will try to determine the ambient level of criteria pollutants,</w:t>
      </w:r>
      <w:r>
        <w:t xml:space="preserve"> </w:t>
      </w:r>
      <w:r>
        <w:t xml:space="preserve">including particulate matter (PM</w:t>
      </w:r>
      <w:r>
        <w:rPr>
          <w:vertAlign w:val="subscript"/>
        </w:rPr>
        <w:t xml:space="preserve">2.5 </w:t>
      </w:r>
      <w:r>
        <w:t xml:space="preserve">and</w:t>
      </w:r>
      <w:r>
        <w:t xml:space="preserve"> </w:t>
      </w:r>
      <w:r>
        <w:t xml:space="preserve">PM</w:t>
      </w:r>
      <w:r>
        <w:rPr>
          <w:vertAlign w:val="subscript"/>
        </w:rPr>
        <w:t xml:space="preserve">10</w:t>
      </w:r>
      <w:r>
        <w:t xml:space="preserve">) and ozone and make comparisons with the existing</w:t>
      </w:r>
      <w:r>
        <w:t xml:space="preserve"> </w:t>
      </w:r>
      <w:r>
        <w:t xml:space="preserve">WHO air quality guidelines. Such information is critical to ensure that</w:t>
      </w:r>
      <w:r>
        <w:t xml:space="preserve"> </w:t>
      </w:r>
      <w:r>
        <w:t xml:space="preserve">policies are developed and implemented so that necessary air quality</w:t>
      </w:r>
      <w:r>
        <w:t xml:space="preserve"> </w:t>
      </w:r>
      <w:r>
        <w:t xml:space="preserve">improvement steps can be taken if it is warranted.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42" w:name="air-pollution-in-developing-countries"/>
      <w:bookmarkEnd w:id="42"/>
      <w:r>
        <w:t xml:space="preserve">Air Pollution in Developing</w:t>
      </w:r>
      <w:r>
        <w:t xml:space="preserve"> </w:t>
      </w:r>
      <w:r>
        <w:t xml:space="preserve">Countries</w:t>
      </w:r>
    </w:p>
    <w:p>
      <w:pPr>
        <w:pStyle w:val="FirstParagraph"/>
      </w:pPr>
      <w:r>
        <w:t xml:space="preserve">The World Health Organization estimates that ninety-eight percent (98%)</w:t>
      </w:r>
      <w:r>
        <w:t xml:space="preserve"> </w:t>
      </w:r>
      <w:r>
        <w:t xml:space="preserve">of cities in low-income and middle-income countries with more than</w:t>
      </w:r>
      <w:r>
        <w:t xml:space="preserve"> </w:t>
      </w:r>
      <w:r>
        <w:t xml:space="preserve">100,000 inhabitants do not meet the WHO air quality guidelines.</w:t>
      </w:r>
      <w:r>
        <w:t xml:space="preserve"> </w:t>
      </w:r>
      <w:r>
        <w:t xml:space="preserve">According to a Mr. Marko Tainio an environmental health researcher at</w:t>
      </w:r>
      <w:r>
        <w:t xml:space="preserve"> </w:t>
      </w:r>
      <w:r>
        <w:t xml:space="preserve">the University of Cambridge, " In high-income countries air pollution</w:t>
      </w:r>
      <w:r>
        <w:t xml:space="preserve"> </w:t>
      </w:r>
      <w:r>
        <w:t xml:space="preserve">levels are (in global comparison) lower and getting (slowly) better. In</w:t>
      </w:r>
      <w:r>
        <w:t xml:space="preserve"> </w:t>
      </w:r>
      <w:r>
        <w:t xml:space="preserve">the developing world, especially Asia, concentrations are high and are</w:t>
      </w:r>
      <w:r>
        <w:t xml:space="preserve"> </w:t>
      </w:r>
      <w:r>
        <w:t xml:space="preserve">not improving (in some cases getting even worse). Globally the burden of</w:t>
      </w:r>
      <w:r>
        <w:t xml:space="preserve"> </w:t>
      </w:r>
      <w:r>
        <w:t xml:space="preserve">air pollution is focused on countries like India and China due to</w:t>
      </w:r>
      <w:r>
        <w:t xml:space="preserve"> </w:t>
      </w:r>
      <w:r>
        <w:t xml:space="preserve">combination of high pollution levels and large</w:t>
      </w:r>
      <w:r>
        <w:t xml:space="preserve"> </w:t>
      </w:r>
      <w:r>
        <w:t xml:space="preserve">population” (Post, n.d.). </w:t>
      </w:r>
    </w:p>
    <w:p>
      <w:pPr>
        <w:pStyle w:val="BodyText"/>
      </w:pPr>
      <w:r>
        <w:br w:type="textWrapping"/>
      </w:r>
      <w:r>
        <w:t xml:space="preserve">Modernization has seen a shift from the use of biomass fuel to petroleum</w:t>
      </w:r>
      <w:r>
        <w:t xml:space="preserve"> </w:t>
      </w:r>
      <w:r>
        <w:t xml:space="preserve">products and electricity in developed countries. However, in the</w:t>
      </w:r>
      <w:r>
        <w:t xml:space="preserve"> </w:t>
      </w:r>
      <w:r>
        <w:t xml:space="preserve">developing world households continue to use biomass fuels and according</w:t>
      </w:r>
      <w:r>
        <w:t xml:space="preserve"> </w:t>
      </w:r>
      <w:r>
        <w:t xml:space="preserve">to (Nigel Bruce 2000) poverty is one of the main barriers to the</w:t>
      </w:r>
      <w:r>
        <w:t xml:space="preserve"> </w:t>
      </w:r>
      <w:r>
        <w:t xml:space="preserve">adoption of cleaner fuels and  the slow pace of development in many</w:t>
      </w:r>
      <w:r>
        <w:t xml:space="preserve"> </w:t>
      </w:r>
      <w:r>
        <w:t xml:space="preserve">countries suggests that biomass fuels will continue to be used by the</w:t>
      </w:r>
      <w:r>
        <w:t xml:space="preserve"> </w:t>
      </w:r>
      <w:r>
        <w:t xml:space="preserve">poor for many decades. Consequently,  women and young children are</w:t>
      </w:r>
      <w:r>
        <w:t xml:space="preserve"> </w:t>
      </w:r>
      <w:r>
        <w:t xml:space="preserve">exposed to high levels of indoor air pollution every</w:t>
      </w:r>
      <w:r>
        <w:t xml:space="preserve"> </w:t>
      </w:r>
      <w:r>
        <w:t xml:space="preserve">day(Gordon et al. 2014).</w:t>
      </w:r>
    </w:p>
    <w:p>
      <w:pPr>
        <w:pStyle w:val="BodyText"/>
      </w:pPr>
      <w:r>
        <w:br w:type="textWrapping"/>
      </w:r>
      <w:r>
        <w:t xml:space="preserve">Majority of households in developing countries use earth ovens and</w:t>
      </w:r>
      <w:r>
        <w:t xml:space="preserve"> </w:t>
      </w:r>
      <w:r>
        <w:t xml:space="preserve">stoves whereby combustion is very incomplete resulting in substantial</w:t>
      </w:r>
      <w:r>
        <w:t xml:space="preserve"> </w:t>
      </w:r>
      <w:r>
        <w:t xml:space="preserve">emissions which may produce high levels of indoor pollution. Indoor</w:t>
      </w:r>
      <w:r>
        <w:t xml:space="preserve"> </w:t>
      </w:r>
      <w:r>
        <w:t xml:space="preserve">concentrations of particles usually exceed guideline levels by a large</w:t>
      </w:r>
      <w:r>
        <w:t xml:space="preserve"> </w:t>
      </w:r>
      <w:r>
        <w:t xml:space="preserve">margin: 24-hour mean PM</w:t>
      </w:r>
      <w:r>
        <w:rPr>
          <w:vertAlign w:val="subscript"/>
        </w:rPr>
        <w:t xml:space="preserve">10</w:t>
      </w:r>
      <w:r>
        <w:t xml:space="preserve"> </w:t>
      </w:r>
      <w:r>
        <w:t xml:space="preserve">levels are typically in the</w:t>
      </w:r>
      <w:r>
        <w:t xml:space="preserve"> </w:t>
      </w:r>
      <w:r>
        <w:t xml:space="preserve">range 300–3000 mg/m</w:t>
      </w:r>
      <w:r>
        <w:rPr>
          <w:vertAlign w:val="superscript"/>
        </w:rPr>
        <w:t xml:space="preserve">3</w:t>
      </w:r>
      <w:r>
        <w:t xml:space="preserve"> </w:t>
      </w:r>
      <w:r>
        <w:t xml:space="preserve">and may reach 30 000</w:t>
      </w:r>
      <w:r>
        <w:t xml:space="preserve"> </w:t>
      </w:r>
      <w:r>
        <w:t xml:space="preserve">mg/m</w:t>
      </w:r>
      <w:r>
        <w:rPr>
          <w:vertAlign w:val="superscript"/>
        </w:rPr>
        <w:t xml:space="preserve">3</w:t>
      </w:r>
      <w:r>
        <w:t xml:space="preserve"> </w:t>
      </w:r>
      <w:r>
        <w:t xml:space="preserve">or more during periods of</w:t>
      </w:r>
      <w:r>
        <w:t xml:space="preserve"> </w:t>
      </w:r>
      <w:r>
        <w:t xml:space="preserve">cooking (Smith et al. 1994). In comparison, the EPA’s  standards for</w:t>
      </w:r>
      <w:r>
        <w:t xml:space="preserve"> </w:t>
      </w:r>
      <w:r>
        <w:t xml:space="preserve">24-hour average PM</w:t>
      </w:r>
      <w:r>
        <w:rPr>
          <w:vertAlign w:val="subscript"/>
        </w:rPr>
        <w:t xml:space="preserve">10</w:t>
      </w:r>
      <w:r>
        <w:t xml:space="preserve"> </w:t>
      </w:r>
      <w:r>
        <w:t xml:space="preserve">and PM</w:t>
      </w:r>
      <w:r>
        <w:rPr>
          <w:vertAlign w:val="subscript"/>
        </w:rPr>
        <w:t xml:space="preserve">2.5</w:t>
      </w:r>
      <w:r>
        <w:t xml:space="preserve"> </w:t>
      </w:r>
      <w:r>
        <w:t xml:space="preserve">concentrations are 150 mg/m</w:t>
      </w:r>
      <w:r>
        <w:rPr>
          <w:vertAlign w:val="superscript"/>
        </w:rPr>
        <w:t xml:space="preserve">3</w:t>
      </w:r>
      <w:r>
        <w:t xml:space="preserve"> </w:t>
      </w:r>
      <w:r>
        <w:t xml:space="preserve">and</w:t>
      </w:r>
      <w:r>
        <w:t xml:space="preserve"> </w:t>
      </w:r>
      <w:r>
        <w:t xml:space="preserve">35mg/m</w:t>
      </w:r>
      <w:r>
        <w:rPr>
          <w:vertAlign w:val="superscript"/>
        </w:rPr>
        <w:t xml:space="preserve">3    </w:t>
      </w:r>
      <w:r>
        <w:t xml:space="preserve">respectively (</w:t>
      </w:r>
      <w:r>
        <w:t xml:space="preserve">“</w:t>
      </w:r>
      <w:r>
        <w:t xml:space="preserve">NAAQS Table | US EPA</w:t>
      </w:r>
      <w:r>
        <w:t xml:space="preserve">”</w:t>
      </w:r>
      <w:r>
        <w:t xml:space="preserve">, n.d.).  In homes</w:t>
      </w:r>
      <w:r>
        <w:t xml:space="preserve"> </w:t>
      </w:r>
      <w:r>
        <w:t xml:space="preserve">using biomass fuels in developing countries, reports have shown that the</w:t>
      </w:r>
      <w:r>
        <w:t xml:space="preserve"> </w:t>
      </w:r>
      <w:r>
        <w:t xml:space="preserve">mean 24-hour levels of carbon monoxide are in the range 2–50 ppm;</w:t>
      </w:r>
      <w:r>
        <w:t xml:space="preserve"> </w:t>
      </w:r>
      <w:r>
        <w:t xml:space="preserve">during cooking, values of 10–500 ppm. In comparison, the United States</w:t>
      </w:r>
      <w:r>
        <w:t xml:space="preserve"> </w:t>
      </w:r>
      <w:r>
        <w:t xml:space="preserve">Environmental Protection Agency’s 8-hour average carbon monoxide</w:t>
      </w:r>
      <w:r>
        <w:t xml:space="preserve"> </w:t>
      </w:r>
      <w:r>
        <w:t xml:space="preserve">standard is 9ppm mg/m</w:t>
      </w:r>
      <w:r>
        <w:rPr>
          <w:vertAlign w:val="superscript"/>
        </w:rPr>
        <w:t xml:space="preserve">3</w:t>
      </w:r>
      <w:r>
        <w:t xml:space="preserve"> </w:t>
      </w:r>
      <w:r>
        <w:t xml:space="preserve"> (</w:t>
      </w:r>
      <w:r>
        <w:t xml:space="preserve">“</w:t>
      </w:r>
      <w:r>
        <w:t xml:space="preserve">NAAQS Table | US EPA</w:t>
      </w:r>
      <w:r>
        <w:t xml:space="preserve">”</w:t>
      </w:r>
      <w:r>
        <w:t xml:space="preserve">, n.d.). These high</w:t>
      </w:r>
      <w:r>
        <w:t xml:space="preserve"> </w:t>
      </w:r>
      <w:r>
        <w:t xml:space="preserve">concentrations of particulate matter and carbon monoxide have shown to</w:t>
      </w:r>
      <w:r>
        <w:t xml:space="preserve"> </w:t>
      </w:r>
      <w:r>
        <w:t xml:space="preserve">be associated with health effects like respiratory illnesses to more</w:t>
      </w:r>
      <w:r>
        <w:t xml:space="preserve"> </w:t>
      </w:r>
      <w:r>
        <w:t xml:space="preserve">adverse effects such as reduced lung function amongst children and</w:t>
      </w:r>
      <w:r>
        <w:t xml:space="preserve"> </w:t>
      </w:r>
      <w:r>
        <w:t xml:space="preserve">exacerbation of chronic obstructive pulmonary disease</w:t>
      </w:r>
      <w:r>
        <w:t xml:space="preserve"> </w:t>
      </w:r>
      <w:r>
        <w:t xml:space="preserve"> (Smith 1987). </w:t>
      </w:r>
    </w:p>
    <w:p>
      <w:pPr>
        <w:pStyle w:val="BodyText"/>
      </w:pPr>
      <w:r>
        <w:br w:type="textWrapping"/>
      </w:r>
      <w:r>
        <w:t xml:space="preserve">Even though very limited research has been conducted in the Pacific</w:t>
      </w:r>
      <w:r>
        <w:t xml:space="preserve"> </w:t>
      </w:r>
      <w:r>
        <w:t xml:space="preserve">Island Countries (PICs), it is apparent that these countries share</w:t>
      </w:r>
      <w:r>
        <w:t xml:space="preserve"> </w:t>
      </w:r>
      <w:r>
        <w:t xml:space="preserve">similar air quality concerns such as emissions from transport and</w:t>
      </w:r>
      <w:r>
        <w:t xml:space="preserve"> </w:t>
      </w:r>
      <w:r>
        <w:t xml:space="preserve">burning activities.  A recent study in Fiji by (Isley et al. 2017) showed</w:t>
      </w:r>
      <w:r>
        <w:t xml:space="preserve"> </w:t>
      </w:r>
      <w:r>
        <w:t xml:space="preserve">that the ambient PM</w:t>
      </w:r>
      <w:r>
        <w:rPr>
          <w:vertAlign w:val="subscript"/>
        </w:rPr>
        <w:t xml:space="preserve">2.5 </w:t>
      </w:r>
      <w:r>
        <w:t xml:space="preserve">concentrations in its capital</w:t>
      </w:r>
      <w:r>
        <w:t xml:space="preserve"> </w:t>
      </w:r>
      <w:r>
        <w:t xml:space="preserve">city, Suva, was within the World Health Organization guideline of</w:t>
      </w:r>
      <w:r>
        <w:t xml:space="preserve"> </w:t>
      </w:r>
      <w:r>
        <w:t xml:space="preserve">10 </w:t>
      </w:r>
      <m:oMath>
        <m:r>
          <m:t>μ</m:t>
        </m:r>
      </m:oMath>
      <w:r>
        <w:t xml:space="preserve">m/m</w:t>
      </w:r>
      <w:r>
        <w:rPr>
          <w:vertAlign w:val="superscript"/>
        </w:rPr>
        <w:t xml:space="preserve">3</w:t>
      </w:r>
      <w:r>
        <w:t xml:space="preserve">, however,  concentrations of</w:t>
      </w:r>
      <w:r>
        <w:t xml:space="preserve"> </w:t>
      </w:r>
      <w:r>
        <w:t xml:space="preserve">black carbon (BC) in Suva were higher than more industrialised cities</w:t>
      </w:r>
      <w:r>
        <w:t xml:space="preserve"> </w:t>
      </w:r>
      <w:r>
        <w:t xml:space="preserve">and comprised of 30% of PM</w:t>
      </w:r>
      <w:r>
        <w:rPr>
          <w:vertAlign w:val="subscript"/>
        </w:rPr>
        <w:t xml:space="preserve">2.5 </w:t>
      </w:r>
      <w:r>
        <w:t xml:space="preserve">. Whilst the level of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2.5 </w:t>
      </w:r>
      <w:r>
        <w:t xml:space="preserve">in the city of Suva are within WHO guidelines</w:t>
      </w:r>
      <w:r>
        <w:t xml:space="preserve"> </w:t>
      </w:r>
      <w:r>
        <w:t xml:space="preserve">Isley et al (2017) suggest that continuous monitoring may show that</w:t>
      </w:r>
      <w:r>
        <w:t xml:space="preserve"> </w:t>
      </w:r>
      <w:r>
        <w:t xml:space="preserve">levels in residential areas of Suva may be close or exceed the WHO</w:t>
      </w:r>
      <w:r>
        <w:t xml:space="preserve"> </w:t>
      </w:r>
      <w:r>
        <w:t xml:space="preserve">guidelines.</w:t>
      </w:r>
    </w:p>
    <w:p>
      <w:pPr>
        <w:pStyle w:val="Heading3"/>
      </w:pPr>
      <w:bookmarkStart w:id="43" w:name="common-air-pollutants-and-their-sources"/>
      <w:bookmarkEnd w:id="43"/>
      <w:r>
        <w:t xml:space="preserve">Common Air Pollutants and their</w:t>
      </w:r>
      <w:r>
        <w:t xml:space="preserve"> </w:t>
      </w:r>
      <w:r>
        <w:t xml:space="preserve">Sources</w:t>
      </w:r>
    </w:p>
    <w:p>
      <w:pPr>
        <w:pStyle w:val="FirstParagraph"/>
      </w:pPr>
      <w:r>
        <w:t xml:space="preserve">The World Health Organization has established that the pollutants with</w:t>
      </w:r>
      <w:r>
        <w:t xml:space="preserve"> </w:t>
      </w:r>
      <w:r>
        <w:t xml:space="preserve">the strongest evidence of health effects are particulate matter (PM),</w:t>
      </w:r>
      <w:r>
        <w:t xml:space="preserve"> </w:t>
      </w:r>
      <w:r>
        <w:t xml:space="preserve">ground-level ozone (O</w:t>
      </w:r>
      <w:r>
        <w:rPr>
          <w:vertAlign w:val="subscript"/>
        </w:rPr>
        <w:t xml:space="preserve">3</w:t>
      </w:r>
      <w:r>
        <w:t xml:space="preserve">), nitrogen dioxide</w:t>
      </w:r>
      <w:r>
        <w:t xml:space="preserve"> </w:t>
      </w:r>
      <w:r>
        <w:t xml:space="preserve">(NO</w:t>
      </w:r>
      <w:r>
        <w:rPr>
          <w:vertAlign w:val="subscript"/>
        </w:rPr>
        <w:t xml:space="preserve">2</w:t>
      </w:r>
      <w:r>
        <w:t xml:space="preserve">),and sulphur dioxide (SO</w:t>
      </w:r>
      <w:r>
        <w:rPr>
          <w:vertAlign w:val="subscript"/>
        </w:rPr>
        <w:t xml:space="preserve">2</w:t>
      </w:r>
      <w:r>
        <w:t xml:space="preserve">) and</w:t>
      </w:r>
      <w:r>
        <w:t xml:space="preserve"> </w:t>
      </w:r>
      <w:r>
        <w:t xml:space="preserve">adverse health consequences can occur as a consequence of short and</w:t>
      </w:r>
      <w:r>
        <w:t xml:space="preserve"> </w:t>
      </w:r>
      <w:r>
        <w:t xml:space="preserve">long-term exposure to these</w:t>
      </w:r>
      <w:r>
        <w:t xml:space="preserve"> </w:t>
      </w:r>
      <w:r>
        <w:t xml:space="preserve">pollutants (WHO 2018). (Chen and Kan 2008) also suggested that</w:t>
      </w:r>
      <w:r>
        <w:t xml:space="preserve"> </w:t>
      </w:r>
      <w:r>
        <w:t xml:space="preserve">these pollutants are commonly used as indicator pollutants for fuel</w:t>
      </w:r>
      <w:r>
        <w:t xml:space="preserve"> </w:t>
      </w:r>
      <w:r>
        <w:t xml:space="preserve">combustion and traffic-related air pollution. In the United States, the</w:t>
      </w:r>
      <w:r>
        <w:t xml:space="preserve"> </w:t>
      </w:r>
      <w:r>
        <w:t xml:space="preserve">USEPA has categorised these four chemicals and two others, namely,</w:t>
      </w:r>
      <w:r>
        <w:t xml:space="preserve"> </w:t>
      </w:r>
      <w:r>
        <w:t xml:space="preserve">carbon monoxide and lead as criteria pollutants because they are</w:t>
      </w:r>
      <w:r>
        <w:t xml:space="preserve"> </w:t>
      </w:r>
      <w:r>
        <w:t xml:space="preserve">basically found all over the United States and can cause harm to human</w:t>
      </w:r>
      <w:r>
        <w:t xml:space="preserve"> </w:t>
      </w:r>
      <w:r>
        <w:t xml:space="preserve">health and the environment. </w:t>
      </w:r>
    </w:p>
    <w:p>
      <w:pPr>
        <w:pStyle w:val="BodyText"/>
      </w:pPr>
      <w:r>
        <w:br w:type="textWrapping"/>
      </w:r>
      <w:r>
        <w:t xml:space="preserve">For the purpose of this study, the following pollutants will be</w:t>
      </w:r>
      <w:r>
        <w:t xml:space="preserve"> </w:t>
      </w:r>
      <w:r>
        <w:t xml:space="preserve">examined:</w:t>
      </w:r>
    </w:p>
    <w:p>
      <w:pPr>
        <w:pStyle w:val="BodyText"/>
      </w:pPr>
      <w:r>
        <w:br w:type="textWrapping"/>
      </w:r>
    </w:p>
    <w:p>
      <w:pPr>
        <w:pStyle w:val="BlockText"/>
      </w:pPr>
      <w:r>
        <w:t xml:space="preserve">1. Particulate matter (PM) is also known as particulate pollution and</w:t>
      </w:r>
      <w:r>
        <w:t xml:space="preserve"> </w:t>
      </w:r>
      <w:r>
        <w:t xml:space="preserve">refers to a mixture of solid particles and liquid droplets with some</w:t>
      </w:r>
      <w:r>
        <w:t xml:space="preserve"> </w:t>
      </w:r>
      <w:r>
        <w:t xml:space="preserve">particles such as dust, dirt, soot or smoke are dark enough to be seen</w:t>
      </w:r>
      <w:r>
        <w:t xml:space="preserve"> </w:t>
      </w:r>
      <w:r>
        <w:t xml:space="preserve">by the naked eye. Particulate matter is further categorized into two</w:t>
      </w:r>
      <w:r>
        <w:t xml:space="preserve"> </w:t>
      </w:r>
      <w:r>
        <w:t xml:space="preserve">parts, PM</w:t>
      </w:r>
      <w:r>
        <w:rPr>
          <w:vertAlign w:val="subscript"/>
        </w:rPr>
        <w:t xml:space="preserve">10 </w:t>
      </w:r>
      <w:r>
        <w:t xml:space="preserve">and PM</w:t>
      </w:r>
      <w:r>
        <w:rPr>
          <w:vertAlign w:val="subscript"/>
        </w:rPr>
        <w:t xml:space="preserve">2.5</w:t>
      </w:r>
      <w:r>
        <w:t xml:space="preserve">. The former are</w:t>
      </w:r>
      <w:r>
        <w:t xml:space="preserve"> </w:t>
      </w:r>
      <w:r>
        <w:t xml:space="preserve">particles with a diameter of 10 micrometres or less and the latter are</w:t>
      </w:r>
      <w:r>
        <w:t xml:space="preserve"> </w:t>
      </w:r>
      <w:r>
        <w:t xml:space="preserve">particles with a diameter of 2.5 micrometres or less. Due to its</w:t>
      </w:r>
      <w:r>
        <w:t xml:space="preserve"> </w:t>
      </w:r>
      <w:r>
        <w:t xml:space="preserve">microscopic solid or liquid droplets, they can be inhaled and penetrate</w:t>
      </w:r>
      <w:r>
        <w:t xml:space="preserve"> </w:t>
      </w:r>
      <w:r>
        <w:t xml:space="preserve">deep into the lungs and some may even end up in the</w:t>
      </w:r>
      <w:r>
        <w:t xml:space="preserve"> </w:t>
      </w:r>
      <w:r>
        <w:t xml:space="preserve">bloodstream (USEPA 2017). Particulate matter is also made up of a</w:t>
      </w:r>
      <w:r>
        <w:t xml:space="preserve"> </w:t>
      </w:r>
      <w:r>
        <w:t xml:space="preserve">variety of components including nitrates, sulphates, organic chemicals,</w:t>
      </w:r>
      <w:r>
        <w:t xml:space="preserve"> </w:t>
      </w:r>
      <w:r>
        <w:t xml:space="preserve">metals, soil and allergens (such as fragments of pollen or mould</w:t>
      </w:r>
      <w:r>
        <w:t xml:space="preserve"> </w:t>
      </w:r>
      <w:r>
        <w:t xml:space="preserve">spores).  The main sources of particulate pollution are from motor</w:t>
      </w:r>
      <w:r>
        <w:t xml:space="preserve"> </w:t>
      </w:r>
      <w:r>
        <w:t xml:space="preserve">vehicles, wood burning heaters and industries. Particulate pollution can</w:t>
      </w:r>
      <w:r>
        <w:t xml:space="preserve"> </w:t>
      </w:r>
      <w:r>
        <w:t xml:space="preserve">reach extremely high concentrations during bushfires or dust</w:t>
      </w:r>
      <w:r>
        <w:t xml:space="preserve"> </w:t>
      </w:r>
      <w:r>
        <w:t xml:space="preserve">storms(NSW-Government 2013).</w:t>
      </w:r>
    </w:p>
    <w:p>
      <w:pPr>
        <w:pStyle w:val="BlockText"/>
      </w:pPr>
      <w:r>
        <w:br w:type="textWrapping"/>
      </w:r>
      <w:r>
        <w:t xml:space="preserve">2. Ground-level ozone (O3) is not emitted directly into the air but is</w:t>
      </w:r>
      <w:r>
        <w:t xml:space="preserve"> </w:t>
      </w:r>
      <w:r>
        <w:t xml:space="preserve">created by chemical reactions between oxides of nitrogen (NOx) and</w:t>
      </w:r>
      <w:r>
        <w:t xml:space="preserve"> </w:t>
      </w:r>
      <w:r>
        <w:t xml:space="preserve">volatile organic compounds (VOC) in the presence of</w:t>
      </w:r>
      <w:r>
        <w:t xml:space="preserve"> </w:t>
      </w:r>
      <w:r>
        <w:t xml:space="preserve">sunlight (USEPA 2017). It is composed of three oxygen molecules</w:t>
      </w:r>
      <w:r>
        <w:t xml:space="preserve"> </w:t>
      </w:r>
      <w:r>
        <w:t xml:space="preserve">joined together with the two basic oxygen molecule (O</w:t>
      </w:r>
      <w:r>
        <w:rPr>
          <w:vertAlign w:val="subscript"/>
        </w:rPr>
        <w:t xml:space="preserve">2</w:t>
      </w:r>
      <w:r>
        <w:t xml:space="preserve">)</w:t>
      </w:r>
      <w:r>
        <w:t xml:space="preserve"> </w:t>
      </w:r>
      <w:r>
        <w:t xml:space="preserve">and an additional third atom which makes ozone (O</w:t>
      </w:r>
      <w:r>
        <w:rPr>
          <w:vertAlign w:val="subscript"/>
        </w:rPr>
        <w:t xml:space="preserve">3</w:t>
      </w:r>
      <w:r>
        <w:t xml:space="preserve">) an</w:t>
      </w:r>
      <w:r>
        <w:t xml:space="preserve"> </w:t>
      </w:r>
      <w:r>
        <w:t xml:space="preserve">unstable, highly reactive gas. Ozone is found in the upper atmospheres</w:t>
      </w:r>
      <w:r>
        <w:t xml:space="preserve"> </w:t>
      </w:r>
      <w:r>
        <w:t xml:space="preserve">whereby it filters out damaging ultraviolet radiation from the sun and</w:t>
      </w:r>
      <w:r>
        <w:t xml:space="preserve"> </w:t>
      </w:r>
      <w:r>
        <w:t xml:space="preserve">is also present at ground level. Ground level ozone is the main</w:t>
      </w:r>
      <w:r>
        <w:t xml:space="preserve"> </w:t>
      </w:r>
      <w:r>
        <w:t xml:space="preserve">component of smog and is the product of the interaction between sunlight</w:t>
      </w:r>
      <w:r>
        <w:t xml:space="preserve"> </w:t>
      </w:r>
      <w:r>
        <w:t xml:space="preserve">and emissions from sources such as motor vehicles and industries. It is</w:t>
      </w:r>
      <w:r>
        <w:t xml:space="preserve"> </w:t>
      </w:r>
      <w:r>
        <w:t xml:space="preserve">more readily formed during the summer months and is usually at the</w:t>
      </w:r>
      <w:r>
        <w:t xml:space="preserve"> </w:t>
      </w:r>
      <w:r>
        <w:t xml:space="preserve">highest concentration in the afternoon or early evening. Ozone can</w:t>
      </w:r>
      <w:r>
        <w:t xml:space="preserve"> </w:t>
      </w:r>
      <w:r>
        <w:t xml:space="preserve">travel long distances and accumulate to high concentrations far away</w:t>
      </w:r>
      <w:r>
        <w:t xml:space="preserve"> </w:t>
      </w:r>
      <w:r>
        <w:t xml:space="preserve">from the sources of the original pollutants(NSW-Government 2013).</w:t>
      </w:r>
    </w:p>
    <w:p>
      <w:pPr>
        <w:pStyle w:val="BlockText"/>
      </w:pPr>
      <w:r>
        <w:br w:type="textWrapping"/>
      </w:r>
      <w:r>
        <w:t xml:space="preserve">3. Sulphur dioxide (SO</w:t>
      </w:r>
      <w:r>
        <w:rPr>
          <w:vertAlign w:val="subscript"/>
        </w:rPr>
        <w:t xml:space="preserve">2</w:t>
      </w:r>
      <w:r>
        <w:t xml:space="preserve">) is formed by fossil fuel</w:t>
      </w:r>
      <w:r>
        <w:t xml:space="preserve"> </w:t>
      </w:r>
      <w:r>
        <w:t xml:space="preserve">combustion in industries and power plants and is highly reactive gas</w:t>
      </w:r>
      <w:r>
        <w:t xml:space="preserve"> </w:t>
      </w:r>
      <w:r>
        <w:t xml:space="preserve">with a pungent irritating smell. For all the sulphur oxides</w:t>
      </w:r>
      <w:r>
        <w:t xml:space="preserve"> </w:t>
      </w:r>
      <w:r>
        <w:t xml:space="preserve">(SO</w:t>
      </w:r>
      <w:r>
        <w:rPr>
          <w:vertAlign w:val="subscript"/>
        </w:rPr>
        <w:t xml:space="preserve">x</w:t>
      </w:r>
      <w:r>
        <w:t xml:space="preserve">), SO</w:t>
      </w:r>
      <w:r>
        <w:rPr>
          <w:vertAlign w:val="subscript"/>
        </w:rPr>
        <w:t xml:space="preserve">2  </w:t>
      </w:r>
      <w:r>
        <w:t xml:space="preserve">is of greatest concern and</w:t>
      </w:r>
      <w:r>
        <w:t xml:space="preserve"> </w:t>
      </w:r>
      <w:r>
        <w:t xml:space="preserve">is used as the indicator for the larger group of gaseous sulfur oxides.</w:t>
      </w:r>
      <w:r>
        <w:t xml:space="preserve"> </w:t>
      </w:r>
      <w:r>
        <w:t xml:space="preserve">Sulphur dioxide is also released into the atmosphere through natural</w:t>
      </w:r>
      <w:r>
        <w:t xml:space="preserve"> </w:t>
      </w:r>
      <w:r>
        <w:t xml:space="preserve">processes such as decomposition and combustion of organic matter, spray</w:t>
      </w:r>
      <w:r>
        <w:t xml:space="preserve"> </w:t>
      </w:r>
      <w:r>
        <w:t xml:space="preserve">from the sea and volcanic eruptions.</w:t>
      </w:r>
    </w:p>
    <w:p>
      <w:pPr>
        <w:pStyle w:val="BlockText"/>
      </w:pPr>
      <w:r>
        <w:br w:type="textWrapping"/>
      </w:r>
      <w:r>
        <w:t xml:space="preserve">4. Nitrogen Oxide (NO</w:t>
      </w:r>
      <w:r>
        <w:rPr>
          <w:vertAlign w:val="subscript"/>
        </w:rPr>
        <w:t xml:space="preserve">2</w:t>
      </w:r>
      <w:r>
        <w:t xml:space="preserve">) is formed by emissions from</w:t>
      </w:r>
      <w:r>
        <w:t xml:space="preserve"> </w:t>
      </w:r>
      <w:r>
        <w:t xml:space="preserve">cars, trucks, buses, power plants, off-road equipments, industries,</w:t>
      </w:r>
      <w:r>
        <w:t xml:space="preserve"> </w:t>
      </w:r>
      <w:r>
        <w:t xml:space="preserve">unflued gas-heaters and gas stovetops. High concentrations can be found</w:t>
      </w:r>
      <w:r>
        <w:t xml:space="preserve"> </w:t>
      </w:r>
      <w:r>
        <w:t xml:space="preserve">especially near busy roads and indoors where unflued gas-heaters are in</w:t>
      </w:r>
      <w:r>
        <w:t xml:space="preserve"> </w:t>
      </w:r>
      <w:r>
        <w:t xml:space="preserve">use. Other indoor sources can be from cigarette smoke or from cooking</w:t>
      </w:r>
      <w:r>
        <w:t xml:space="preserve"> </w:t>
      </w:r>
      <w:r>
        <w:t xml:space="preserve">with gas. NO</w:t>
      </w:r>
      <w:r>
        <w:rPr>
          <w:vertAlign w:val="subscript"/>
        </w:rPr>
        <w:t xml:space="preserve">2 </w:t>
      </w:r>
      <w:r>
        <w:t xml:space="preserve">also contributes to the formation of</w:t>
      </w:r>
      <w:r>
        <w:t xml:space="preserve"> </w:t>
      </w:r>
      <w:r>
        <w:t xml:space="preserve">ground-level ozone and particulate matter pollution.</w:t>
      </w:r>
    </w:p>
    <w:p>
      <w:pPr>
        <w:pStyle w:val="BlockText"/>
      </w:pPr>
      <w:r>
        <w:br w:type="textWrapping"/>
      </w:r>
      <w:r>
        <w:t xml:space="preserve">5. Carbon-monoxide (CO) is a colorless, odorless gas that can be harmful</w:t>
      </w:r>
      <w:r>
        <w:t xml:space="preserve"> </w:t>
      </w:r>
      <w:r>
        <w:t xml:space="preserve">when inhaled in large amounts. CO is released when something is burned.</w:t>
      </w:r>
      <w:r>
        <w:t xml:space="preserve"> </w:t>
      </w:r>
      <w:r>
        <w:t xml:space="preserve">The greatest sources of CO to outdoor air are cars, trucks and other</w:t>
      </w:r>
      <w:r>
        <w:t xml:space="preserve"> </w:t>
      </w:r>
      <w:r>
        <w:t xml:space="preserve">vehicles or machinery that burn fossil fuels. A variety of items in your</w:t>
      </w:r>
      <w:r>
        <w:t xml:space="preserve"> </w:t>
      </w:r>
      <w:r>
        <w:t xml:space="preserve">home such as unvented kerosene and gas space heaters, leaking chimneys</w:t>
      </w:r>
      <w:r>
        <w:t xml:space="preserve"> </w:t>
      </w:r>
      <w:r>
        <w:t xml:space="preserve">and furnaces, and gas stoves also release CO and can affect air quality</w:t>
      </w:r>
      <w:r>
        <w:t xml:space="preserve"> </w:t>
      </w:r>
      <w:r>
        <w:t xml:space="preserve">indoors (USEPA 2016).  </w:t>
      </w:r>
    </w:p>
    <w:p>
      <w:pPr>
        <w:pStyle w:val="Heading2"/>
      </w:pPr>
      <w:bookmarkStart w:id="44" w:name="global-health-effects-of-ambient-air-pollution"/>
      <w:bookmarkEnd w:id="44"/>
      <w:r>
        <w:t xml:space="preserve">Global Health Effects of Ambient Air</w:t>
      </w:r>
      <w:r>
        <w:t xml:space="preserve"> </w:t>
      </w:r>
      <w:r>
        <w:t xml:space="preserve">Pollution</w:t>
      </w:r>
    </w:p>
    <w:p>
      <w:pPr>
        <w:pStyle w:val="FirstParagraph"/>
      </w:pPr>
      <w:r>
        <w:t xml:space="preserve">The Global Burden of Diseases, Injuries, and Risk Factors Study 2015</w:t>
      </w:r>
      <w:r>
        <w:t xml:space="preserve"> </w:t>
      </w:r>
      <w:r>
        <w:t xml:space="preserve">(GBD 2015) estimated the burden of disease attributable to seventy-nine</w:t>
      </w:r>
      <w:r>
        <w:t xml:space="preserve"> </w:t>
      </w:r>
      <w:r>
        <w:t xml:space="preserve">risk factors in 195 countries from 1990 to 2015. GBD 2015 identified air</w:t>
      </w:r>
      <w:r>
        <w:t xml:space="preserve"> </w:t>
      </w:r>
      <w:r>
        <w:t xml:space="preserve">pollution as a leading cause of global disease burden, especially in</w:t>
      </w:r>
      <w:r>
        <w:t xml:space="preserve"> </w:t>
      </w:r>
      <w:r>
        <w:t xml:space="preserve">low-income and middle-income countries.  Ambient particulate matter air</w:t>
      </w:r>
      <w:r>
        <w:t xml:space="preserve"> </w:t>
      </w:r>
      <w:r>
        <w:t xml:space="preserve">pollution (PM2.5), particulate (PM2.5), particulate matter with</w:t>
      </w:r>
      <w:r>
        <w:t xml:space="preserve"> </w:t>
      </w:r>
      <w:r>
        <w:t xml:space="preserve">aerodynamic diameter 2.5μm or smaller)was identified as a leading risk</w:t>
      </w:r>
      <w:r>
        <w:t xml:space="preserve"> </w:t>
      </w:r>
      <w:r>
        <w:t xml:space="preserve">factor for global disease burden with an estimated 2.9 million</w:t>
      </w:r>
      <w:r>
        <w:t xml:space="preserve"> </w:t>
      </w:r>
      <w:r>
        <w:t xml:space="preserve">attributable deaths in the year 2013. An additional 217 000 deaths were</w:t>
      </w:r>
      <w:r>
        <w:t xml:space="preserve"> </w:t>
      </w:r>
      <w:r>
        <w:t xml:space="preserve">attributable to long-term ozone exposure(RiskFactorsCollaborators 2016). According</w:t>
      </w:r>
      <w:r>
        <w:t xml:space="preserve"> </w:t>
      </w:r>
      <w:r>
        <w:t xml:space="preserve">to (Cohen et al. 2017), ambient air pollution contributes substantially</w:t>
      </w:r>
      <w:r>
        <w:t xml:space="preserve"> </w:t>
      </w:r>
      <w:r>
        <w:t xml:space="preserve">to the global burden of disease in 2015. This burden of disease has</w:t>
      </w:r>
      <w:r>
        <w:t xml:space="preserve"> </w:t>
      </w:r>
      <w:r>
        <w:t xml:space="preserve">increased for the past 25 years (1990-2015) due to population ageing,</w:t>
      </w:r>
      <w:r>
        <w:t xml:space="preserve"> </w:t>
      </w:r>
      <w:r>
        <w:t xml:space="preserve">increasing non-communicable rates and the increasing air pollution in</w:t>
      </w:r>
      <w:r>
        <w:t xml:space="preserve"> </w:t>
      </w:r>
      <w:r>
        <w:t xml:space="preserve">low-income and middle-income countries. Moreover, the report on the</w:t>
      </w:r>
      <w:r>
        <w:t xml:space="preserve"> </w:t>
      </w:r>
      <w:r>
        <w:t xml:space="preserve">‘</w:t>
      </w:r>
      <w:r>
        <w:t xml:space="preserve">State of Global Air 2017</w:t>
      </w:r>
      <w:r>
        <w:t xml:space="preserve">’</w:t>
      </w:r>
      <w:r>
        <w:t xml:space="preserve">, on the global exposure to air pollution and</w:t>
      </w:r>
      <w:r>
        <w:t xml:space="preserve"> </w:t>
      </w:r>
      <w:r>
        <w:t xml:space="preserve">its disease burden as shown in Figure 5 illustrates that the air</w:t>
      </w:r>
      <w:r>
        <w:t xml:space="preserve"> </w:t>
      </w:r>
      <w:r>
        <w:t xml:space="preserve">pollutant PM</w:t>
      </w:r>
      <w:r>
        <w:rPr>
          <w:vertAlign w:val="subscript"/>
        </w:rPr>
        <w:t xml:space="preserve">2.5  </w:t>
      </w:r>
      <w:r>
        <w:t xml:space="preserve">was the 5th highest ranking risk factor</w:t>
      </w:r>
      <w:r>
        <w:t xml:space="preserve"> </w:t>
      </w:r>
      <w:r>
        <w:t xml:space="preserve">for death in 2015. PM</w:t>
      </w:r>
      <w:r>
        <w:rPr>
          <w:vertAlign w:val="subscript"/>
        </w:rPr>
        <w:t xml:space="preserve">2.5</w:t>
      </w:r>
      <w:r>
        <w:t xml:space="preserve"> </w:t>
      </w:r>
      <w:r>
        <w:t xml:space="preserve">was responsible for 4.2 million</w:t>
      </w:r>
      <w:r>
        <w:t xml:space="preserve"> </w:t>
      </w:r>
      <w:r>
        <w:t xml:space="preserve">deaths from heart disease and stroke, lung cancers and respiratory</w:t>
      </w:r>
      <w:r>
        <w:t xml:space="preserve"> </w:t>
      </w:r>
      <w:r>
        <w:t xml:space="preserve">illnesses. Ground level ozone was ranked as the 33</w:t>
      </w:r>
      <w:r>
        <w:rPr>
          <w:vertAlign w:val="superscript"/>
        </w:rPr>
        <w:t xml:space="preserve">rd</w:t>
      </w:r>
      <w:r>
        <w:t xml:space="preserve"> </w:t>
      </w:r>
      <w:r>
        <w:t xml:space="preserve">risk factor causing deaths and was responsible for an additional 254,000</w:t>
      </w:r>
      <w:r>
        <w:t xml:space="preserve"> </w:t>
      </w:r>
      <w:r>
        <w:t xml:space="preserve">deaths. </w:t>
      </w:r>
    </w:p>
    <w:p>
      <w:pPr>
        <w:pStyle w:val="FigureWithCaption"/>
      </w:pPr>
      <w:r>
        <w:drawing>
          <wp:inline>
            <wp:extent cx="630000" cy="571200"/>
            <wp:effectExtent b="0" l="0" r="0" t="0"/>
            <wp:docPr descr="Shows the Global ranking of risk factors for total deaths from all causes for all ages and sexes in 2015 " title="" id="1" name="Picture"/>
            <a:graphic>
              <a:graphicData uri="http://schemas.openxmlformats.org/drawingml/2006/picture">
                <pic:pic>
                  <pic:nvPicPr>
                    <pic:cNvPr descr="figures/AirPoll/AirPo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" cy="57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Shows the Global ranking of risk factors for total deaths from all</w:t>
      </w:r>
      <w:r>
        <w:t xml:space="preserve"> </w:t>
      </w:r>
      <w:r>
        <w:t xml:space="preserve">causes for all ages and sexes in 2015</w:t>
      </w:r>
      <w:r>
        <w:t xml:space="preserve"> </w:t>
      </w:r>
    </w:p>
    <w:p>
      <w:pPr>
        <w:pStyle w:val="BodyText"/>
      </w:pPr>
      <w:r>
        <w:t xml:space="preserve">Recent reviews by USEPA and WHO have shown that the long-term exposure</w:t>
      </w:r>
      <w:r>
        <w:t xml:space="preserve"> </w:t>
      </w:r>
      <w:r>
        <w:t xml:space="preserve">to ambient air pollution is responsible for increased mortality and</w:t>
      </w:r>
      <w:r>
        <w:t xml:space="preserve"> </w:t>
      </w:r>
      <w:r>
        <w:t xml:space="preserve">morbidity from respiratory and cardiovascular diseases, lung cancer and</w:t>
      </w:r>
      <w:r>
        <w:t xml:space="preserve"> </w:t>
      </w:r>
      <w:r>
        <w:t xml:space="preserve">shortens life expectancy. In addition, epidemiological studies have</w:t>
      </w:r>
      <w:r>
        <w:t xml:space="preserve"> </w:t>
      </w:r>
      <w:r>
        <w:t xml:space="preserve">shown that airborne particulate matter (PM) is associated not only with</w:t>
      </w:r>
      <w:r>
        <w:t xml:space="preserve"> </w:t>
      </w:r>
      <w:r>
        <w:t xml:space="preserve">respiratory diseases but also with cardiovascular diseases.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46" w:name="cardiovascular-effects-of-ambient-air-pollution"/>
      <w:bookmarkEnd w:id="46"/>
      <w:r>
        <w:t xml:space="preserve">Cardiovascular effects of Ambient Air</w:t>
      </w:r>
      <w:r>
        <w:t xml:space="preserve"> </w:t>
      </w:r>
      <w:r>
        <w:t xml:space="preserve">Pollution</w:t>
      </w:r>
    </w:p>
    <w:p>
      <w:pPr>
        <w:pStyle w:val="FirstParagraph"/>
      </w:pPr>
      <w:r>
        <w:br w:type="textWrapping"/>
      </w:r>
      <w:r>
        <w:rPr>
          <w:i/>
        </w:rPr>
        <w:t xml:space="preserve">The Cardiovascular System</w:t>
      </w:r>
    </w:p>
    <w:p>
      <w:pPr>
        <w:pStyle w:val="BodyText"/>
      </w:pPr>
      <w:r>
        <w:t xml:space="preserve">The cardiovascular system is also known as the circulatory system and</w:t>
      </w:r>
      <w:r>
        <w:t xml:space="preserve"> </w:t>
      </w:r>
      <w:r>
        <w:t xml:space="preserve">includes  includes the heart, arteries, veins, capillaries and blood. </w:t>
      </w:r>
      <w:r>
        <w:t xml:space="preserve"> </w:t>
      </w:r>
      <w:r>
        <w:t xml:space="preserve">These vital structures are critical in the process of pumping</w:t>
      </w:r>
      <w:r>
        <w:t xml:space="preserve"> </w:t>
      </w:r>
      <w:r>
        <w:t xml:space="preserve">deoxygenated blood to the lungs for gas exchange as well as pumping</w:t>
      </w:r>
      <w:r>
        <w:t xml:space="preserve"> </w:t>
      </w:r>
      <w:r>
        <w:t xml:space="preserve">oxygenated blood to the body’s tissues to support their metabolic</w:t>
      </w:r>
      <w:r>
        <w:t xml:space="preserve"> </w:t>
      </w:r>
      <w:r>
        <w:t xml:space="preserve">functions.  The cardiovascular system has three major functions:</w:t>
      </w:r>
    </w:p>
    <w:p>
      <w:pPr>
        <w:numPr>
          <w:numId w:val="1002"/>
          <w:ilvl w:val="0"/>
        </w:numPr>
      </w:pPr>
      <w:r>
        <w:t xml:space="preserve">transportation of materials -  The cardiovascular system transports</w:t>
      </w:r>
      <w:r>
        <w:t xml:space="preserve"> </w:t>
      </w:r>
      <w:r>
        <w:t xml:space="preserve">blood to almost all of the body’s tissues. The blood delivers</w:t>
      </w:r>
      <w:r>
        <w:t xml:space="preserve"> </w:t>
      </w:r>
      <w:r>
        <w:t xml:space="preserve">essential nutrients and oxygen and removes wastes and carbon dioxide</w:t>
      </w:r>
      <w:r>
        <w:t xml:space="preserve"> </w:t>
      </w:r>
      <w:r>
        <w:t xml:space="preserve">to be processed or removed from the body.</w:t>
      </w:r>
    </w:p>
    <w:p>
      <w:pPr>
        <w:numPr>
          <w:numId w:val="1002"/>
          <w:ilvl w:val="0"/>
        </w:numPr>
      </w:pPr>
      <w:r>
        <w:t xml:space="preserve">protection from pathogens -  The cardiovascular system protects the</w:t>
      </w:r>
      <w:r>
        <w:t xml:space="preserve"> </w:t>
      </w:r>
      <w:r>
        <w:t xml:space="preserve">body through its white blood cells. White blood cells clean up</w:t>
      </w:r>
      <w:r>
        <w:t xml:space="preserve"> </w:t>
      </w:r>
      <w:r>
        <w:t xml:space="preserve">cellular debris and fight pathogens that have entered the body.</w:t>
      </w:r>
      <w:r>
        <w:t xml:space="preserve"> </w:t>
      </w:r>
      <w:r>
        <w:t xml:space="preserve">Platelets and red blood cells form scabs to seal wounds and prevent</w:t>
      </w:r>
      <w:r>
        <w:t xml:space="preserve"> </w:t>
      </w:r>
      <w:r>
        <w:t xml:space="preserve">pathogens from entering the body and liquids from leaking out. Blood</w:t>
      </w:r>
      <w:r>
        <w:t xml:space="preserve"> </w:t>
      </w:r>
      <w:r>
        <w:t xml:space="preserve">also carries antibodies that provide specific immunity to pathogens</w:t>
      </w:r>
      <w:r>
        <w:t xml:space="preserve"> </w:t>
      </w:r>
      <w:r>
        <w:t xml:space="preserve">that the body has previously been exposed to or has been vaccinated</w:t>
      </w:r>
      <w:r>
        <w:t xml:space="preserve"> </w:t>
      </w:r>
      <w:r>
        <w:t xml:space="preserve">against</w:t>
      </w:r>
    </w:p>
    <w:p>
      <w:pPr>
        <w:numPr>
          <w:numId w:val="1002"/>
          <w:ilvl w:val="0"/>
        </w:numPr>
      </w:pPr>
      <w:r>
        <w:t xml:space="preserve">regulation of the body’s homeostasis -  The cardiovascular system is</w:t>
      </w:r>
      <w:r>
        <w:t xml:space="preserve"> </w:t>
      </w:r>
      <w:r>
        <w:t xml:space="preserve">instrumental in the body’s ability to maintain homeostatic control of</w:t>
      </w:r>
      <w:r>
        <w:t xml:space="preserve"> </w:t>
      </w:r>
      <w:r>
        <w:t xml:space="preserve">several internal conditions. Blood vessels help maintain a stable body</w:t>
      </w:r>
      <w:r>
        <w:t xml:space="preserve"> </w:t>
      </w:r>
      <w:r>
        <w:t xml:space="preserve">temperature by controlling the blood flow to the surface of the skin.</w:t>
      </w:r>
      <w:r>
        <w:t xml:space="preserve"> </w:t>
      </w:r>
      <w:r>
        <w:t xml:space="preserve">Blood vessels near the skin’s surface open during times of overheating</w:t>
      </w:r>
      <w:r>
        <w:t xml:space="preserve"> </w:t>
      </w:r>
      <w:r>
        <w:t xml:space="preserve">to allow hot blood to dump its heat into the body’s surroundings. In</w:t>
      </w:r>
      <w:r>
        <w:t xml:space="preserve"> </w:t>
      </w:r>
      <w:r>
        <w:t xml:space="preserve">the case of hypothermia, these blood vessels constrict to keep blood</w:t>
      </w:r>
      <w:r>
        <w:t xml:space="preserve"> </w:t>
      </w:r>
      <w:r>
        <w:t xml:space="preserve">flowing only to vital organs in the body’s core. Blood also helps</w:t>
      </w:r>
      <w:r>
        <w:t xml:space="preserve"> </w:t>
      </w:r>
      <w:r>
        <w:t xml:space="preserve">balance the body’s pH due to the presence of bicarbonate ions, which</w:t>
      </w:r>
      <w:r>
        <w:t xml:space="preserve"> </w:t>
      </w:r>
      <w:r>
        <w:t xml:space="preserve">act as a buffer solution. Finally, the albumins in blood plasma help</w:t>
      </w:r>
      <w:r>
        <w:t xml:space="preserve"> </w:t>
      </w:r>
      <w:r>
        <w:t xml:space="preserve">to balance the osmotic concentration of the body’s cells by</w:t>
      </w:r>
      <w:r>
        <w:t xml:space="preserve"> </w:t>
      </w:r>
      <w:r>
        <w:t xml:space="preserve">maintaining an isotonic environment (Innerbody 2018).    </w:t>
      </w:r>
    </w:p>
    <w:p>
      <w:pPr>
        <w:pStyle w:val="FirstParagraph"/>
      </w:pPr>
      <w:r>
        <w:rPr>
          <w:i/>
        </w:rPr>
        <w:t xml:space="preserve">How do pollutants enter the cardiovascular system</w:t>
      </w:r>
    </w:p>
    <w:p>
      <w:pPr>
        <w:pStyle w:val="BodyText"/>
      </w:pPr>
      <w:r>
        <w:t xml:space="preserve">The most common route for pollutants to enter the cardiovascular system</w:t>
      </w:r>
      <w:r>
        <w:t xml:space="preserve"> </w:t>
      </w:r>
      <w:r>
        <w:t xml:space="preserve">is via inhalation whereby air travels from the upper respiratory tract</w:t>
      </w:r>
      <w:r>
        <w:t xml:space="preserve"> </w:t>
      </w:r>
      <w:r>
        <w:t xml:space="preserve">which includes the nasal cavity, pharynx, glottis and larynx to the</w:t>
      </w:r>
      <w:r>
        <w:t xml:space="preserve"> </w:t>
      </w:r>
      <w:r>
        <w:t xml:space="preserve">lower respiratory tract consisting of the trachea, bronchi, bronchioles</w:t>
      </w:r>
      <w:r>
        <w:t xml:space="preserve"> </w:t>
      </w:r>
      <w:r>
        <w:t xml:space="preserve">and lungs. Of all the pollutants that pass through the respiratory</w:t>
      </w:r>
      <w:r>
        <w:t xml:space="preserve"> </w:t>
      </w:r>
      <w:r>
        <w:t xml:space="preserve">system (refer to Figure 6), particulate matter with an aerodynamic</w:t>
      </w:r>
      <w:r>
        <w:t xml:space="preserve"> </w:t>
      </w:r>
      <w:r>
        <w:t xml:space="preserve">diameter of &lt;2.5 and &lt;0.1</w:t>
      </w:r>
      <m:oMath>
        <m:r>
          <m:t>μ</m:t>
        </m:r>
      </m:oMath>
      <w:r>
        <w:t xml:space="preserve">m has the</w:t>
      </w:r>
      <w:r>
        <w:t xml:space="preserve"> </w:t>
      </w:r>
      <w:r>
        <w:t xml:space="preserve">ability to penetrate the lung alveoli (where gas exchange of oxygen and</w:t>
      </w:r>
      <w:r>
        <w:t xml:space="preserve"> </w:t>
      </w:r>
      <w:r>
        <w:t xml:space="preserve">carbon dioxide occurs) and enter the bloodstream whereby it exerts the</w:t>
      </w:r>
      <w:r>
        <w:t xml:space="preserve"> </w:t>
      </w:r>
      <w:r>
        <w:t xml:space="preserve">adverse health effects(Franck et al. 2011). Because of its small</w:t>
      </w:r>
      <w:r>
        <w:t xml:space="preserve"> </w:t>
      </w:r>
      <w:r>
        <w:t xml:space="preserve">aerodynamic diameter (AD) most particulates with an AD range of 2 to</w:t>
      </w:r>
      <w:r>
        <w:t xml:space="preserve"> </w:t>
      </w:r>
      <w:r>
        <w:t xml:space="preserve">10</w:t>
      </w:r>
      <m:oMath>
        <m:r>
          <m:t>μ</m:t>
        </m:r>
      </m:oMath>
      <w:r>
        <w:t xml:space="preserve">m are deposited in the nasal cavities and upper</w:t>
      </w:r>
      <w:r>
        <w:t xml:space="preserve"> </w:t>
      </w:r>
      <w:r>
        <w:t xml:space="preserve">airways. Particulate matter has been recognized as being associated with</w:t>
      </w:r>
      <w:r>
        <w:t xml:space="preserve"> </w:t>
      </w:r>
      <w:r>
        <w:t xml:space="preserve">inducing adverse health effects because it may contain toxic substances</w:t>
      </w:r>
      <w:r>
        <w:t xml:space="preserve"> </w:t>
      </w:r>
      <w:r>
        <w:t xml:space="preserve">that can be transported to the respiratory tract(Lee, Kim, and Lee 2014).  In</w:t>
      </w:r>
      <w:r>
        <w:t xml:space="preserve"> </w:t>
      </w:r>
      <w:r>
        <w:t xml:space="preserve">addition, animal studies  have shown that particulate matter with an</w:t>
      </w:r>
      <w:r>
        <w:t xml:space="preserve"> </w:t>
      </w:r>
      <w:r>
        <w:t xml:space="preserve">aerodynamic diameter &lt; 2.5</w:t>
      </w:r>
      <m:oMath>
        <m:r>
          <m:t>μ</m:t>
        </m:r>
      </m:oMath>
      <w:r>
        <w:t xml:space="preserve">m can have direct</w:t>
      </w:r>
      <w:r>
        <w:t xml:space="preserve"> </w:t>
      </w:r>
      <w:r>
        <w:t xml:space="preserve">health effects when taken up by alveolar macrophages and endothelial</w:t>
      </w:r>
      <w:r>
        <w:t xml:space="preserve"> </w:t>
      </w:r>
      <w:r>
        <w:t xml:space="preserve">cells. 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657600" cy="694800"/>
            <wp:effectExtent b="0" l="0" r="0" t="0"/>
            <wp:docPr descr="The respiratory system showing the upper and lower respiratory tract as well as the alveoli . Source: US National Library of Medicine " title="" id="1" name="Picture"/>
            <a:graphic>
              <a:graphicData uri="http://schemas.openxmlformats.org/drawingml/2006/picture">
                <pic:pic>
                  <pic:nvPicPr>
                    <pic:cNvPr descr="figures/Cardio/Cardio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0" cy="69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The respiratory system showing the upper and lower respiratory tract as</w:t>
      </w:r>
      <w:r>
        <w:t xml:space="preserve"> </w:t>
      </w:r>
      <w:r>
        <w:t xml:space="preserve">well as the alveoli . Source: US National Library of Medicine</w:t>
      </w:r>
      <w:r>
        <w:t xml:space="preserve"> </w:t>
      </w:r>
    </w:p>
    <w:p>
      <w:pPr>
        <w:pStyle w:val="BodyText"/>
      </w:pPr>
      <w:r>
        <w:t xml:space="preserve"> </w:t>
      </w:r>
      <w:r>
        <w:rPr>
          <w:i/>
        </w:rPr>
        <w:t xml:space="preserve">Effect of pollutants on Cardiovascular Health</w:t>
      </w:r>
    </w:p>
    <w:p>
      <w:pPr>
        <w:pStyle w:val="BodyText"/>
      </w:pPr>
      <w:r>
        <w:t xml:space="preserve">Recent epidemiological studies have shown that the greatest health</w:t>
      </w:r>
      <w:r>
        <w:t xml:space="preserve"> </w:t>
      </w:r>
      <w:r>
        <w:t xml:space="preserve">threat due to air pollution is cardiovascular</w:t>
      </w:r>
      <w:r>
        <w:t xml:space="preserve"> </w:t>
      </w:r>
      <w:r>
        <w:t xml:space="preserve">disease (Lee, Kim, and Lee 2014). Because of its small size, particulate</w:t>
      </w:r>
      <w:r>
        <w:t xml:space="preserve"> </w:t>
      </w:r>
      <w:r>
        <w:t xml:space="preserve">matter can be inhaled deep into the lungs, with a portion depositing in</w:t>
      </w:r>
      <w:r>
        <w:t xml:space="preserve"> </w:t>
      </w:r>
      <w:r>
        <w:t xml:space="preserve">the alveoli and entering the pulmonary circulation and apparently the</w:t>
      </w:r>
      <w:r>
        <w:t xml:space="preserve"> </w:t>
      </w:r>
      <w:r>
        <w:t xml:space="preserve">systemic circulation(Sun, Hong, and Wold 2010). Inhalation of particulate matter</w:t>
      </w:r>
      <w:r>
        <w:t xml:space="preserve"> </w:t>
      </w:r>
      <w:r>
        <w:t xml:space="preserve">or ultrafine particles (UFPs) triggers inflammatory responses in the</w:t>
      </w:r>
      <w:r>
        <w:t xml:space="preserve"> </w:t>
      </w:r>
      <w:r>
        <w:t xml:space="preserve">lung and increases the release of inflammatory mediators into the blood.</w:t>
      </w:r>
      <w:r>
        <w:t xml:space="preserve"> </w:t>
      </w:r>
      <w:r>
        <w:t xml:space="preserve">This, in turn, can lead to various changes in the cardiovascular system,</w:t>
      </w:r>
      <w:r>
        <w:t xml:space="preserve"> </w:t>
      </w:r>
      <w:r>
        <w:t xml:space="preserve">such as an increase in blood coagulability and the progression of</w:t>
      </w:r>
      <w:r>
        <w:t xml:space="preserve"> </w:t>
      </w:r>
      <w:r>
        <w:t xml:space="preserve">atherosclerotic lesions (Nakane 2011). </w:t>
      </w:r>
    </w:p>
    <w:p>
      <w:pPr>
        <w:pStyle w:val="BodyText"/>
      </w:pPr>
      <w:r>
        <w:br w:type="textWrapping"/>
      </w:r>
      <w:r>
        <w:br w:type="textWrapping"/>
      </w:r>
      <w:r>
        <w:t xml:space="preserve">In a series of major epidemiological studies, it has been established</w:t>
      </w:r>
      <w:r>
        <w:t xml:space="preserve"> </w:t>
      </w:r>
      <w:r>
        <w:t xml:space="preserve">that air pollution has adverse effects on cardiovascular</w:t>
      </w:r>
      <w:r>
        <w:t xml:space="preserve"> </w:t>
      </w:r>
      <w:r>
        <w:t xml:space="preserve">health(Dockery et al. 1993). Brief exposures to air pollution have been</w:t>
      </w:r>
      <w:r>
        <w:t xml:space="preserve"> </w:t>
      </w:r>
      <w:r>
        <w:t xml:space="preserve">associated with increased cardiovascular-related morbidity and mortality</w:t>
      </w:r>
      <w:r>
        <w:t xml:space="preserve"> </w:t>
      </w:r>
      <w:r>
        <w:t xml:space="preserve">from angina, myocardial infarction, arrhythmia and heart failure and</w:t>
      </w:r>
      <w:r>
        <w:t xml:space="preserve"> </w:t>
      </w:r>
      <w:r>
        <w:t xml:space="preserve">this pathologic link have particular implications for low-income and</w:t>
      </w:r>
      <w:r>
        <w:t xml:space="preserve"> </w:t>
      </w:r>
      <w:r>
        <w:t xml:space="preserve">middle-income countries(Samet et al. 2000). These countries are rapidly</w:t>
      </w:r>
      <w:r>
        <w:t xml:space="preserve"> </w:t>
      </w:r>
      <w:r>
        <w:t xml:space="preserve">developing, hence, air pollution concentrations are continuing to rise.</w:t>
      </w:r>
      <w:r>
        <w:t xml:space="preserve"> </w:t>
      </w:r>
      <w:r>
        <w:t xml:space="preserve">Long-term exposure to air pollution increases the risk of an individual</w:t>
      </w:r>
      <w:r>
        <w:t xml:space="preserve"> </w:t>
      </w:r>
      <w:r>
        <w:t xml:space="preserve">to coronary heart disease and the main arbiter of these health effects</w:t>
      </w:r>
      <w:r>
        <w:t xml:space="preserve"> </w:t>
      </w:r>
      <w:r>
        <w:t xml:space="preserve">seems to be the combustion-derived particulate matter. </w:t>
      </w:r>
    </w:p>
    <w:p>
      <w:pPr>
        <w:pStyle w:val="BodyText"/>
      </w:pPr>
      <w:r>
        <w:br w:type="textWrapping"/>
      </w:r>
      <w:r>
        <w:t xml:space="preserve">In a study by Barnett et al. 2006 on the effects of air pollution on</w:t>
      </w:r>
      <w:r>
        <w:t xml:space="preserve"> </w:t>
      </w:r>
      <w:r>
        <w:t xml:space="preserve">hospitalizations for cardiovascular disease in elderly people in</w:t>
      </w:r>
      <w:r>
        <w:t xml:space="preserve"> </w:t>
      </w:r>
      <w:r>
        <w:t xml:space="preserve">Australia and New Zealand cities, they found that particulate matter</w:t>
      </w:r>
      <w:r>
        <w:t xml:space="preserve"> </w:t>
      </w:r>
      <w:r>
        <w:t xml:space="preserve">(PM</w:t>
      </w:r>
      <w:r>
        <w:rPr>
          <w:vertAlign w:val="subscript"/>
        </w:rPr>
        <w:t xml:space="preserve">10</w:t>
      </w:r>
      <w:r>
        <w:t xml:space="preserve"> </w:t>
      </w:r>
      <w:r>
        <w:t xml:space="preserve">and PM</w:t>
      </w:r>
      <w:r>
        <w:rPr>
          <w:vertAlign w:val="subscript"/>
        </w:rPr>
        <w:t xml:space="preserve">2.5</w:t>
      </w:r>
      <w:r>
        <w:t xml:space="preserve">), NO</w:t>
      </w:r>
      <w:r>
        <w:rPr>
          <w:vertAlign w:val="subscript"/>
        </w:rPr>
        <w:t xml:space="preserve">2</w:t>
      </w:r>
      <w:r>
        <w:t xml:space="preserve">,</w:t>
      </w:r>
      <w:r>
        <w:t xml:space="preserve"> </w:t>
      </w:r>
      <w:r>
        <w:t xml:space="preserve">SO</w:t>
      </w:r>
      <w:r>
        <w:rPr>
          <w:vertAlign w:val="subscript"/>
        </w:rPr>
        <w:t xml:space="preserve">2</w:t>
      </w:r>
      <w:r>
        <w:t xml:space="preserve"> </w:t>
      </w:r>
      <w:r>
        <w:t xml:space="preserve">and CO were significantly associated with higher</w:t>
      </w:r>
      <w:r>
        <w:t xml:space="preserve"> </w:t>
      </w:r>
      <w:r>
        <w:t xml:space="preserve">admissions amongst the elderly (</w:t>
      </w:r>
      <m:oMath>
        <m:r>
          <m:t>≥</m:t>
        </m:r>
      </m:oMath>
      <w:r>
        <w:t xml:space="preserve">65yrs) than the</w:t>
      </w:r>
      <w:r>
        <w:t xml:space="preserve"> </w:t>
      </w:r>
      <w:r>
        <w:t xml:space="preserve">younger age group (15-64). O</w:t>
      </w:r>
      <w:r>
        <w:rPr>
          <w:vertAlign w:val="subscript"/>
        </w:rPr>
        <w:t xml:space="preserve">3</w:t>
      </w:r>
      <w:r>
        <w:t xml:space="preserve"> </w:t>
      </w:r>
      <w:r>
        <w:t xml:space="preserve">was the only pollutant</w:t>
      </w:r>
      <w:r>
        <w:t xml:space="preserve"> </w:t>
      </w:r>
      <w:r>
        <w:t xml:space="preserve">that showed no association.</w:t>
      </w:r>
      <w:r>
        <w:rPr>
          <w:vertAlign w:val="subscript"/>
        </w:rPr>
        <w:t xml:space="preserve"> </w:t>
      </w:r>
      <w:r>
        <w:t xml:space="preserve"> </w:t>
      </w:r>
      <w:r>
        <w:t xml:space="preserve">Findings from this study</w:t>
      </w:r>
      <w:r>
        <w:t xml:space="preserve"> </w:t>
      </w:r>
      <w:r>
        <w:t xml:space="preserve">suggests that for a 0.9ppm increase in CO, elderly admissions increased</w:t>
      </w:r>
      <w:r>
        <w:t xml:space="preserve"> </w:t>
      </w:r>
      <w:r>
        <w:t xml:space="preserve">for total cardiovascular disease (2.2%), all cardiac disease (2.8%),</w:t>
      </w:r>
      <w:r>
        <w:t xml:space="preserve"> </w:t>
      </w:r>
      <w:r>
        <w:t xml:space="preserve">cardiac failure (6%), ischemic heart disease (2.3%) and myocardial</w:t>
      </w:r>
      <w:r>
        <w:t xml:space="preserve"> </w:t>
      </w:r>
      <w:r>
        <w:t xml:space="preserve">infarction (2.9%). Their advanced age, frailty and with probably</w:t>
      </w:r>
      <w:r>
        <w:t xml:space="preserve"> </w:t>
      </w:r>
      <w:r>
        <w:t xml:space="preserve">preexisitng heart conditions could be a reason for the vulnerability of</w:t>
      </w:r>
      <w:r>
        <w:t xml:space="preserve"> </w:t>
      </w:r>
      <w:r>
        <w:t xml:space="preserve">the elderly population. Interestingly, these associations were found at</w:t>
      </w:r>
      <w:r>
        <w:t xml:space="preserve"> </w:t>
      </w:r>
      <w:r>
        <w:t xml:space="preserve">concentrations that were below normal air quality health guidelines and</w:t>
      </w:r>
      <w:r>
        <w:t xml:space="preserve"> </w:t>
      </w:r>
      <w:r>
        <w:t xml:space="preserve">the author’s suggest that these guidelines have to be revised and</w:t>
      </w:r>
      <w:r>
        <w:t xml:space="preserve"> </w:t>
      </w:r>
      <w:r>
        <w:t xml:space="preserve">lowered if possible. Lowering these guidelines will lead to improvements</w:t>
      </w:r>
      <w:r>
        <w:t xml:space="preserve"> </w:t>
      </w:r>
      <w:r>
        <w:t xml:space="preserve">in cardiovascular health(Barnett et al. 2006).</w:t>
      </w:r>
    </w:p>
    <w:p>
      <w:pPr>
        <w:pStyle w:val="BodyText"/>
      </w:pPr>
      <w:r>
        <w:br w:type="textWrapping"/>
      </w:r>
      <w:r>
        <w:t xml:space="preserve">Another study by (Liu et al. 2015) on the association between air</w:t>
      </w:r>
      <w:r>
        <w:t xml:space="preserve"> </w:t>
      </w:r>
      <w:r>
        <w:t xml:space="preserve">pollutants and cardiovascular disease mortality in China demonstrated</w:t>
      </w:r>
      <w:r>
        <w:t xml:space="preserve"> </w:t>
      </w:r>
      <w:r>
        <w:t xml:space="preserve">that increases in NO</w:t>
      </w:r>
      <w:r>
        <w:rPr>
          <w:vertAlign w:val="subscript"/>
        </w:rPr>
        <w:t xml:space="preserve">2</w:t>
      </w:r>
      <w:r>
        <w:t xml:space="preserve"> </w:t>
      </w:r>
      <w:r>
        <w:t xml:space="preserve">and SO</w:t>
      </w:r>
      <w:r>
        <w:rPr>
          <w:vertAlign w:val="subscript"/>
        </w:rPr>
        <w:t xml:space="preserve">2</w:t>
      </w:r>
      <w:r>
        <w:t xml:space="preserve"> </w:t>
      </w:r>
      <w:r>
        <w:t xml:space="preserve">was</w:t>
      </w:r>
      <w:r>
        <w:t xml:space="preserve"> </w:t>
      </w:r>
      <w:r>
        <w:t xml:space="preserve">significantly associated with daily cardiovascular mortality. No</w:t>
      </w:r>
      <w:r>
        <w:t xml:space="preserve"> </w:t>
      </w:r>
      <w:r>
        <w:t xml:space="preserve">significant associations were found for PM</w:t>
      </w:r>
      <w:r>
        <w:rPr>
          <w:vertAlign w:val="subscript"/>
        </w:rPr>
        <w:t xml:space="preserve">10</w:t>
      </w:r>
      <w:r>
        <w:t xml:space="preserve">.  Moreover,</w:t>
      </w:r>
      <w:r>
        <w:t xml:space="preserve"> </w:t>
      </w:r>
      <w:r>
        <w:t xml:space="preserve">the study suggests that for the elderly (65 years and older),</w:t>
      </w:r>
      <w:r>
        <w:t xml:space="preserve"> </w:t>
      </w:r>
      <w:r>
        <w:t xml:space="preserve">significant associations were found between PM</w:t>
      </w:r>
      <w:r>
        <w:rPr>
          <w:vertAlign w:val="subscript"/>
        </w:rPr>
        <w:t xml:space="preserve">10 </w:t>
      </w:r>
      <w:r>
        <w:t xml:space="preserve">and</w:t>
      </w:r>
      <w:r>
        <w:t xml:space="preserve"> </w:t>
      </w:r>
      <w:r>
        <w:t xml:space="preserve">SO</w:t>
      </w:r>
      <w:r>
        <w:rPr>
          <w:vertAlign w:val="subscript"/>
        </w:rPr>
        <w:t xml:space="preserve">2 </w:t>
      </w:r>
      <w:r>
        <w:t xml:space="preserve">with ischemic heart disease mortality.</w:t>
      </w:r>
    </w:p>
    <w:p>
      <w:pPr>
        <w:pStyle w:val="BodyText"/>
      </w:pPr>
      <w:r>
        <w:br w:type="textWrapping"/>
      </w:r>
      <w:r>
        <w:t xml:space="preserve">                                                                                                                  </w:t>
      </w:r>
    </w:p>
    <w:p>
      <w:pPr>
        <w:pStyle w:val="Heading3"/>
      </w:pPr>
      <w:bookmarkStart w:id="48" w:name="ambient-air-pollution-and-acute-myocardial-infarction"/>
      <w:bookmarkEnd w:id="48"/>
      <w:r>
        <w:t xml:space="preserve">Ambient Air Pollution and Acute Myocardial</w:t>
      </w:r>
      <w:r>
        <w:t xml:space="preserve"> </w:t>
      </w:r>
      <w:r>
        <w:t xml:space="preserve">Infarction</w:t>
      </w:r>
    </w:p>
    <w:p>
      <w:pPr>
        <w:pStyle w:val="FirstParagraph"/>
      </w:pPr>
      <w:r>
        <w:t xml:space="preserve">Acute myocardial infarction is the medical name for a heart attack and</w:t>
      </w:r>
      <w:r>
        <w:t xml:space="preserve"> </w:t>
      </w:r>
      <w:r>
        <w:t xml:space="preserve">is a life-threatening condition that occurs when blood flow to the heart</w:t>
      </w:r>
      <w:r>
        <w:t xml:space="preserve"> </w:t>
      </w:r>
      <w:r>
        <w:t xml:space="preserve">muscle is abruptly cut off, causing tissue damage. This is usually the</w:t>
      </w:r>
      <w:r>
        <w:t xml:space="preserve"> </w:t>
      </w:r>
      <w:r>
        <w:t xml:space="preserve">result of a blockage in one or more of the coronary arteries. A blockage</w:t>
      </w:r>
      <w:r>
        <w:t xml:space="preserve"> </w:t>
      </w:r>
      <w:r>
        <w:t xml:space="preserve">can develop due to a buildup of plaque, a substance mostly made of fat,</w:t>
      </w:r>
      <w:r>
        <w:t xml:space="preserve"> </w:t>
      </w:r>
      <w:r>
        <w:t xml:space="preserve">cholesterol, and cellular waste products. </w:t>
      </w:r>
    </w:p>
    <w:p>
      <w:pPr>
        <w:pStyle w:val="BodyText"/>
      </w:pPr>
      <w:r>
        <w:br w:type="textWrapping"/>
      </w:r>
      <w:r>
        <w:t xml:space="preserve">Epidemiological studies such as that by (Peters et al. 2001)have</w:t>
      </w:r>
      <w:r>
        <w:t xml:space="preserve"> </w:t>
      </w:r>
      <w:r>
        <w:t xml:space="preserve">demonstrated a significant increase in the incidence of adverse</w:t>
      </w:r>
      <w:r>
        <w:t xml:space="preserve"> </w:t>
      </w:r>
      <w:r>
        <w:t xml:space="preserve">myocardial infarction in the immediate periods (hours to days) after</w:t>
      </w:r>
      <w:r>
        <w:t xml:space="preserve"> </w:t>
      </w:r>
      <w:r>
        <w:t xml:space="preserve">exposure to high levels of atmospheric PM</w:t>
      </w:r>
      <w:r>
        <w:rPr>
          <w:vertAlign w:val="subscript"/>
        </w:rPr>
        <w:t xml:space="preserve">2.5</w:t>
      </w:r>
      <w:r>
        <w:t xml:space="preserve">. In</w:t>
      </w:r>
      <w:r>
        <w:t xml:space="preserve"> </w:t>
      </w:r>
      <w:r>
        <w:t xml:space="preserve">addition, findings from the study suggests that increasing</w:t>
      </w:r>
      <w:r>
        <w:t xml:space="preserve"> </w:t>
      </w:r>
      <w:r>
        <w:t xml:space="preserve">concentrations of fine particulates in the air may elevate the risk of</w:t>
      </w:r>
      <w:r>
        <w:t xml:space="preserve"> </w:t>
      </w:r>
      <w:r>
        <w:t xml:space="preserve">myocardial infarction after a few hours to a day after exposure.</w:t>
      </w:r>
      <w:r>
        <w:t xml:space="preserve"> </w:t>
      </w:r>
      <w:r>
        <w:t xml:space="preserve">Moreover, even low and moderate PM</w:t>
      </w:r>
      <w:r>
        <w:rPr>
          <w:vertAlign w:val="subscript"/>
        </w:rPr>
        <w:t xml:space="preserve">2.5   </w:t>
      </w:r>
      <w:r>
        <w:t xml:space="preserve">concentrations</w:t>
      </w:r>
      <w:r>
        <w:t xml:space="preserve"> </w:t>
      </w:r>
      <w:r>
        <w:t xml:space="preserve">were associated with an increased risk of myocardial infarction.</w:t>
      </w:r>
    </w:p>
    <w:p>
      <w:pPr>
        <w:pStyle w:val="BodyText"/>
      </w:pPr>
      <w:r>
        <w:br w:type="textWrapping"/>
      </w:r>
      <w:r>
        <w:t xml:space="preserve">Furthermore, in a meta-analysis study by (Mustafi</w:t>
      </w:r>
      <w:r>
        <w:t xml:space="preserve">ć</w:t>
      </w:r>
      <w:r>
        <w:t xml:space="preserve"> </w:t>
      </w:r>
      <w:r>
        <w:t xml:space="preserve">et al. 2012), the authors</w:t>
      </w:r>
      <w:r>
        <w:t xml:space="preserve"> </w:t>
      </w:r>
      <w:r>
        <w:t xml:space="preserve">systematically reviewed associations between the air pollutants ozone,</w:t>
      </w:r>
      <w:r>
        <w:t xml:space="preserve"> </w:t>
      </w:r>
      <w:r>
        <w:t xml:space="preserve">carbon monoxide, nitrogen dioxide, sulfur dioxide,</w:t>
      </w:r>
      <w:r>
        <w:t xml:space="preserve"> </w:t>
      </w:r>
      <w:r>
        <w:t xml:space="preserve">PM</w:t>
      </w:r>
      <w:r>
        <w:rPr>
          <w:vertAlign w:val="subscript"/>
        </w:rPr>
        <w:t xml:space="preserve">10 </w:t>
      </w:r>
      <w:r>
        <w:t xml:space="preserve">and PM</w:t>
      </w:r>
      <w:r>
        <w:rPr>
          <w:vertAlign w:val="subscript"/>
        </w:rPr>
        <w:t xml:space="preserve">2.5 </w:t>
      </w:r>
      <w:r>
        <w:t xml:space="preserve">levels and the risk of</w:t>
      </w:r>
      <w:r>
        <w:t xml:space="preserve"> </w:t>
      </w:r>
      <w:r>
        <w:t xml:space="preserve">myocardial infarction. The findings from this meta-analysis demonstrated</w:t>
      </w:r>
      <w:r>
        <w:t xml:space="preserve"> </w:t>
      </w:r>
      <w:r>
        <w:t xml:space="preserve">that all the air pollutants i.e. CO, NO</w:t>
      </w:r>
      <w:r>
        <w:rPr>
          <w:vertAlign w:val="subscript"/>
        </w:rPr>
        <w:t xml:space="preserve">2</w:t>
      </w:r>
      <w:r>
        <w:t xml:space="preserve">,</w:t>
      </w:r>
      <w:r>
        <w:t xml:space="preserve"> </w:t>
      </w:r>
      <w:r>
        <w:t xml:space="preserve">SO</w:t>
      </w:r>
      <w:r>
        <w:rPr>
          <w:vertAlign w:val="subscript"/>
        </w:rPr>
        <w:t xml:space="preserve">2</w:t>
      </w:r>
      <w:r>
        <w:t xml:space="preserve">, PM</w:t>
      </w:r>
      <w:r>
        <w:rPr>
          <w:vertAlign w:val="subscript"/>
        </w:rPr>
        <w:t xml:space="preserve">10</w:t>
      </w:r>
      <w:r>
        <w:t xml:space="preserve"> </w:t>
      </w:r>
      <w:r>
        <w:t xml:space="preserve">and PM</w:t>
      </w:r>
      <w:r>
        <w:rPr>
          <w:vertAlign w:val="subscript"/>
        </w:rPr>
        <w:t xml:space="preserve">2.5 </w:t>
      </w:r>
      <w:r>
        <w:t xml:space="preserve">,</w:t>
      </w:r>
      <w:r>
        <w:t xml:space="preserve"> </w:t>
      </w:r>
      <w:r>
        <w:t xml:space="preserve">with the exception of ozone were significantly associated with a</w:t>
      </w:r>
      <w:r>
        <w:t xml:space="preserve"> </w:t>
      </w:r>
      <w:r>
        <w:t xml:space="preserve">near-term increase in myocardial risk.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Heading1"/>
      </w:pPr>
      <w:bookmarkStart w:id="49" w:name="population-and-methods"/>
      <w:bookmarkEnd w:id="49"/>
      <w:r>
        <w:t xml:space="preserve">Population and Methods</w:t>
      </w:r>
    </w:p>
    <w:p>
      <w:pPr>
        <w:pStyle w:val="Heading2"/>
      </w:pPr>
      <w:bookmarkStart w:id="50" w:name="section-5"/>
      <w:bookmarkEnd w:id="50"/>
    </w:p>
    <w:p>
      <w:pPr>
        <w:pStyle w:val="Heading2"/>
      </w:pPr>
      <w:bookmarkStart w:id="51" w:name="study-design"/>
      <w:bookmarkEnd w:id="51"/>
      <w:r>
        <w:t xml:space="preserve">Study Design</w:t>
      </w:r>
    </w:p>
    <w:p>
      <w:pPr>
        <w:pStyle w:val="FirstParagraph"/>
      </w:pPr>
      <w:r>
        <w:t xml:space="preserve">A combination of meta analysis, collection of field data on air quality</w:t>
      </w:r>
      <w:r>
        <w:t xml:space="preserve"> </w:t>
      </w:r>
      <w:r>
        <w:t xml:space="preserve">by measuring criteria pollutants excluding lead and developing a</w:t>
      </w:r>
      <w:r>
        <w:t xml:space="preserve"> </w:t>
      </w:r>
      <w:r>
        <w:t xml:space="preserve">dose-response model of the association between criteria pollutants and</w:t>
      </w:r>
      <w:r>
        <w:t xml:space="preserve"> </w:t>
      </w:r>
      <w:r>
        <w:t xml:space="preserve">the risk of acute myocardial infarction. 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52" w:name="data-collection"/>
      <w:bookmarkEnd w:id="52"/>
      <w:r>
        <w:t xml:space="preserve">Data collection</w:t>
      </w:r>
    </w:p>
    <w:p>
      <w:pPr>
        <w:pStyle w:val="Heading3"/>
      </w:pPr>
      <w:bookmarkStart w:id="53" w:name="air-quality-monitoring"/>
      <w:bookmarkEnd w:id="53"/>
      <w:r>
        <w:t xml:space="preserve">Air Quality Monitoring</w:t>
      </w:r>
    </w:p>
    <w:p>
      <w:pPr>
        <w:pStyle w:val="FirstParagraph"/>
      </w:pPr>
      <w:r>
        <w:t xml:space="preserve">Collection of field data on air quality will be for a period of 3 months</w:t>
      </w:r>
      <w:r>
        <w:t xml:space="preserve"> </w:t>
      </w:r>
      <w:r>
        <w:t xml:space="preserve">and measurements will be taken for the common criteria pollutants (SOx,</w:t>
      </w:r>
      <w:r>
        <w:t xml:space="preserve"> </w:t>
      </w:r>
      <w:r>
        <w:t xml:space="preserve">NOx, PM</w:t>
      </w:r>
      <w:r>
        <w:rPr>
          <w:vertAlign w:val="subscript"/>
        </w:rPr>
        <w:t xml:space="preserve">10</w:t>
      </w:r>
      <w:r>
        <w:t xml:space="preserve">, PM</w:t>
      </w:r>
      <w:r>
        <w:rPr>
          <w:vertAlign w:val="subscript"/>
        </w:rPr>
        <w:t xml:space="preserve">2.5</w:t>
      </w:r>
      <w:r>
        <w:t xml:space="preserve">, O3, CO). The</w:t>
      </w:r>
      <w:r>
        <w:t xml:space="preserve"> </w:t>
      </w:r>
      <w:r>
        <w:t xml:space="preserve">measurements will be conducted in 3 selected sites in Lautoka</w:t>
      </w:r>
      <w:r>
        <w:t xml:space="preserve"> </w:t>
      </w:r>
      <w:r>
        <w:t xml:space="preserve">(industrial, residential, and commercial (city centre)); measurements</w:t>
      </w:r>
      <w:r>
        <w:t xml:space="preserve"> </w:t>
      </w:r>
      <w:r>
        <w:t xml:space="preserve">will be taken at human breathing height of 1.5m above the ground. The</w:t>
      </w:r>
      <w:r>
        <w:t xml:space="preserve"> </w:t>
      </w:r>
      <w:r>
        <w:t xml:space="preserve">criteria pollutants to be monitored in this study according</w:t>
      </w:r>
      <w:r>
        <w:t xml:space="preserve"> </w:t>
      </w:r>
      <w:r>
        <w:t xml:space="preserve">to (Chen and Kan 2008), are  often used as indicator pollutants for fuel</w:t>
      </w:r>
      <w:r>
        <w:t xml:space="preserve"> </w:t>
      </w:r>
      <w:r>
        <w:t xml:space="preserve">combustion and traffic-related air pollution and the study</w:t>
      </w:r>
      <w:r>
        <w:t xml:space="preserve"> </w:t>
      </w:r>
      <w:r>
        <w:t xml:space="preserve">by (Isley et al. 2017) confirms the increasing dependent on fossil fuels,</w:t>
      </w:r>
      <w:r>
        <w:t xml:space="preserve"> </w:t>
      </w:r>
      <w:r>
        <w:t xml:space="preserve">in particular diesel for Pacific Island countries. To  provide</w:t>
      </w:r>
      <w:r>
        <w:t xml:space="preserve"> </w:t>
      </w:r>
      <w:r>
        <w:t xml:space="preserve">sufficient data to determine trends in air quality over the 3 months</w:t>
      </w:r>
      <w:r>
        <w:t xml:space="preserve"> </w:t>
      </w:r>
      <w:r>
        <w:t xml:space="preserve">period as well as the background levels of contaminants , the WHO</w:t>
      </w:r>
      <w:r>
        <w:t xml:space="preserve"> </w:t>
      </w:r>
      <w:r>
        <w:t xml:space="preserve">recommended threshhold measurements will be used as shown in Table 3</w:t>
      </w:r>
      <w:r>
        <w:t xml:space="preserve"> </w:t>
      </w:r>
      <w:r>
        <w:t xml:space="preserve">with the description of the time-averages adopted from the National</w:t>
      </w:r>
      <w:r>
        <w:t xml:space="preserve"> </w:t>
      </w:r>
      <w:r>
        <w:t xml:space="preserve">Environment Standards (NES) provided in Appendix A. The ozone guideline</w:t>
      </w:r>
      <w:r>
        <w:t xml:space="preserve"> </w:t>
      </w:r>
      <w:r>
        <w:t xml:space="preserve">value and measurement time has been adapted from the Ambient Air Quality</w:t>
      </w:r>
      <w:r>
        <w:t xml:space="preserve"> </w:t>
      </w:r>
      <w:r>
        <w:t xml:space="preserve">Guidelines (AAQG) of New Zealand. The equipment of choice to conduct</w:t>
      </w:r>
      <w:r>
        <w:t xml:space="preserve"> </w:t>
      </w:r>
      <w:r>
        <w:t xml:space="preserve">this monitoring  measures the air contaminants in part per billion (ppb)</w:t>
      </w:r>
      <w:r>
        <w:t xml:space="preserve"> </w:t>
      </w:r>
      <w:r>
        <w:t xml:space="preserve">and the quick reference conversion table provided in the  </w:t>
      </w:r>
      <w:r>
        <w:rPr>
          <w:i/>
        </w:rPr>
        <w:t xml:space="preserve">Guide</w:t>
      </w:r>
      <w:r>
        <w:rPr>
          <w:i/>
        </w:rPr>
        <w:t xml:space="preserve"> </w:t>
      </w:r>
      <w:r>
        <w:rPr>
          <w:i/>
        </w:rPr>
        <w:t xml:space="preserve">for Air Quality Monitoring and Data Management 2009</w:t>
      </w:r>
      <w:r>
        <w:t xml:space="preserve">  and appended in</w:t>
      </w:r>
      <w:r>
        <w:t xml:space="preserve"> </w:t>
      </w:r>
      <w:r>
        <w:t xml:space="preserve">Appendix B will be utilised to convert the measurements from ppb</w:t>
      </w:r>
      <w:r>
        <w:t xml:space="preserve"> </w:t>
      </w:r>
      <w:r>
        <w:t xml:space="preserve">to 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</w:t>
      </w:r>
    </w:p>
    <w:p>
      <w:pPr>
        <w:pStyle w:val="BodyText"/>
      </w:pPr>
      <w:r>
        <w:br w:type="textWrapping"/>
      </w:r>
    </w:p>
    <w:p>
      <w:pPr>
        <w:pStyle w:val="TableCaption"/>
      </w:pPr>
      <w:r>
        <w:t xml:space="preserve">Ambient air quality guidelines adopted from the WHO and AAQG guidelines</w:t>
      </w:r>
      <w:r>
        <w:t xml:space="preserve"> </w:t>
      </w:r>
    </w:p>
    <w:tbl>
      <w:tblPr>
        <w:tblStyle w:val="TableNormal"/>
        <w:tblW w:type="pct" w:w="0.0"/>
        <w:tblLook/>
        <w:tblCaption w:val="Ambient air quality guidelines adopted from the WHO and AAQG guidelines "/>
      </w:tblPr>
      <w:tblGrid/>
      <w:tr>
        <w:tc>
          <w:p>
            <w:pPr>
              <w:pStyle w:val="Compact"/>
              <w:jc w:val="center"/>
            </w:pPr>
            <w:r>
              <w:t xml:space="preserve">Contaminant</w:t>
            </w:r>
          </w:p>
        </w:tc>
        <w:tc>
          <w:p>
            <w:pPr>
              <w:pStyle w:val="Compact"/>
              <w:jc w:val="center"/>
            </w:pPr>
            <w:r>
              <w:t xml:space="preserve">Guideline value</w:t>
            </w:r>
          </w:p>
        </w:tc>
        <w:tc>
          <w:p>
            <w:pPr>
              <w:pStyle w:val="Compact"/>
              <w:jc w:val="center"/>
            </w:pPr>
            <w:r>
              <w:t xml:space="preserve">Time-average</w:t>
            </w: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</w:tr>
      <w:tr>
        <w:tc>
          <w:p>
            <w:pPr>
              <w:pStyle w:val="Compact"/>
              <w:jc w:val="center"/>
            </w:pPr>
            <w:r>
              <w:t xml:space="preserve">PM</w:t>
            </w:r>
            <w:r>
              <w:rPr>
                <w:vertAlign w:val="subscript"/>
              </w:rPr>
              <w:t xml:space="preserve">2.5</w:t>
            </w:r>
          </w:p>
        </w:tc>
        <w:tc>
          <w:p>
            <w:pPr>
              <w:pStyle w:val="Compact"/>
              <w:jc w:val="center"/>
            </w:pPr>
            <w:r>
              <w:t xml:space="preserve">25µg/m</w:t>
            </w:r>
            <w:r>
              <w:rPr>
                <w:vertAlign w:val="superscript"/>
              </w:rPr>
              <w:t xml:space="preserve">3</w:t>
            </w:r>
          </w:p>
        </w:tc>
        <w:tc>
          <w:p>
            <w:pPr>
              <w:pStyle w:val="Compact"/>
              <w:jc w:val="center"/>
            </w:pPr>
            <w:r>
              <w:t xml:space="preserve">24-hr mean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PM</w:t>
            </w:r>
            <w:r>
              <w:rPr>
                <w:vertAlign w:val="subscript"/>
              </w:rPr>
              <w:t xml:space="preserve">10</w:t>
            </w:r>
          </w:p>
        </w:tc>
        <w:tc>
          <w:p>
            <w:pPr>
              <w:pStyle w:val="Compact"/>
              <w:jc w:val="center"/>
            </w:pPr>
            <w:r>
              <w:t xml:space="preserve">50µg/m</w:t>
            </w:r>
            <w:r>
              <w:rPr>
                <w:vertAlign w:val="superscript"/>
              </w:rPr>
              <w:t xml:space="preserve">3</w:t>
            </w:r>
          </w:p>
        </w:tc>
        <w:tc>
          <w:p>
            <w:pPr>
              <w:pStyle w:val="Compact"/>
              <w:jc w:val="center"/>
            </w:pPr>
            <w:r>
              <w:t xml:space="preserve">24-hr mean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NO</w:t>
            </w:r>
            <w:r>
              <w:rPr>
                <w:vertAlign w:val="subscript"/>
              </w:rP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200µg/m</w:t>
            </w:r>
            <w:r>
              <w:rPr>
                <w:vertAlign w:val="superscript"/>
              </w:rPr>
              <w:t xml:space="preserve">3</w:t>
            </w:r>
          </w:p>
        </w:tc>
        <w:tc>
          <w:p>
            <w:pPr>
              <w:pStyle w:val="Compact"/>
              <w:jc w:val="center"/>
            </w:pPr>
            <w:r>
              <w:t xml:space="preserve">1-hr mean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SO</w:t>
            </w:r>
            <w:r>
              <w:rPr>
                <w:vertAlign w:val="subscript"/>
              </w:rP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20µg/m</w:t>
            </w:r>
            <w:r>
              <w:rPr>
                <w:vertAlign w:val="superscript"/>
              </w:rPr>
              <w:t xml:space="preserve">3</w:t>
            </w:r>
          </w:p>
        </w:tc>
        <w:tc>
          <w:p>
            <w:pPr>
              <w:pStyle w:val="Compact"/>
              <w:jc w:val="center"/>
            </w:pPr>
            <w:r>
              <w:t xml:space="preserve">24-hr mean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CO</w:t>
            </w:r>
          </w:p>
        </w:tc>
        <w:tc>
          <w:p>
            <w:pPr>
              <w:pStyle w:val="Compact"/>
              <w:jc w:val="center"/>
            </w:pPr>
            <w:r>
              <w:t xml:space="preserve">30µg/m</w:t>
            </w:r>
            <w:r>
              <w:rPr>
                <w:vertAlign w:val="superscript"/>
              </w:rPr>
              <w:t xml:space="preserve">3</w:t>
            </w:r>
          </w:p>
        </w:tc>
        <w:tc>
          <w:p>
            <w:pPr>
              <w:pStyle w:val="Compact"/>
              <w:jc w:val="center"/>
            </w:pPr>
            <w:r>
              <w:t xml:space="preserve">1-hr mean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O</w:t>
            </w:r>
            <w:r>
              <w:rPr>
                <w:vertAlign w:val="subscript"/>
              </w:rPr>
              <w:t xml:space="preserve">3</w:t>
            </w:r>
          </w:p>
        </w:tc>
        <w:tc>
          <w:p>
            <w:pPr>
              <w:pStyle w:val="Compact"/>
              <w:jc w:val="center"/>
            </w:pPr>
            <w:r>
              <w:t xml:space="preserve">100µg/m</w:t>
            </w:r>
            <w:r>
              <w:rPr>
                <w:vertAlign w:val="superscript"/>
              </w:rPr>
              <w:t xml:space="preserve">3</w:t>
            </w:r>
          </w:p>
        </w:tc>
        <w:tc>
          <w:p>
            <w:pPr>
              <w:pStyle w:val="Compact"/>
              <w:jc w:val="center"/>
            </w:pPr>
            <w:r>
              <w:t xml:space="preserve">8-hr mean</w:t>
            </w:r>
          </w:p>
        </w:tc>
      </w:tr>
    </w:tbl>
    <w:p>
      <w:pPr>
        <w:pStyle w:val="BodyText"/>
      </w:pPr>
      <w:r>
        <w:br w:type="textWrapping"/>
      </w:r>
      <w:r>
        <w:t xml:space="preserve">In addition to measuring the air contaminants, the effect of weather</w:t>
      </w:r>
      <w:r>
        <w:t xml:space="preserve"> </w:t>
      </w:r>
      <w:r>
        <w:t xml:space="preserve">will also be taken into account as it has a profound influence on</w:t>
      </w:r>
      <w:r>
        <w:t xml:space="preserve"> </w:t>
      </w:r>
      <w:r>
        <w:t xml:space="preserve">contaminant dispersion and concentrations. Monitoring organizations in</w:t>
      </w:r>
      <w:r>
        <w:t xml:space="preserve"> </w:t>
      </w:r>
      <w:r>
        <w:t xml:space="preserve">countries such as New Zealand suggest that meteorological effects such</w:t>
      </w:r>
      <w:r>
        <w:t xml:space="preserve"> </w:t>
      </w:r>
      <w:r>
        <w:t xml:space="preserve">as temperature inversions can dramatically increase contaminant levels.</w:t>
      </w:r>
      <w:r>
        <w:t xml:space="preserve"> </w:t>
      </w:r>
      <w:r>
        <w:t xml:space="preserve">Moreover, it would not be possible to gain a clear picture of the air</w:t>
      </w:r>
      <w:r>
        <w:t xml:space="preserve"> </w:t>
      </w:r>
      <w:r>
        <w:t xml:space="preserve">quality in an area without meteorological monitoring, hence, this study</w:t>
      </w:r>
      <w:r>
        <w:t xml:space="preserve"> </w:t>
      </w:r>
      <w:r>
        <w:t xml:space="preserve">will also take some basic meteorological monitoring such as temperature,</w:t>
      </w:r>
      <w:r>
        <w:t xml:space="preserve"> </w:t>
      </w:r>
      <w:r>
        <w:t xml:space="preserve">humidity and pressure at the air quality monitoring sites. The</w:t>
      </w:r>
      <w:r>
        <w:t xml:space="preserve"> </w:t>
      </w:r>
      <w:r>
        <w:t xml:space="preserve">meteorology effect may prove very useful, especially when trying to</w:t>
      </w:r>
      <w:r>
        <w:t xml:space="preserve"> </w:t>
      </w:r>
      <w:r>
        <w:t xml:space="preserve">assess the validity of data. </w:t>
      </w:r>
    </w:p>
    <w:p>
      <w:pPr>
        <w:pStyle w:val="BodyText"/>
      </w:pPr>
      <w:r>
        <w:br w:type="textWrapping"/>
      </w:r>
      <w:r>
        <w:t xml:space="preserve">To ensure that accurate and credible air quality data is obtained from</w:t>
      </w:r>
      <w:r>
        <w:t xml:space="preserve"> </w:t>
      </w:r>
      <w:r>
        <w:t xml:space="preserve">this study, the use of an equipment with high-precision instrumental</w:t>
      </w:r>
      <w:r>
        <w:t xml:space="preserve"> </w:t>
      </w:r>
      <w:r>
        <w:t xml:space="preserve">methods is required in order to understand the ways in which contaminant</w:t>
      </w:r>
      <w:r>
        <w:t xml:space="preserve"> </w:t>
      </w:r>
      <w:r>
        <w:t xml:space="preserve">levels fluctuate over short time periods (hours or days). One of the</w:t>
      </w:r>
      <w:r>
        <w:t xml:space="preserve"> </w:t>
      </w:r>
      <w:r>
        <w:t xml:space="preserve">latest equipment to have such capabilities is the VAISALA Air Quality</w:t>
      </w:r>
      <w:r>
        <w:t xml:space="preserve"> </w:t>
      </w:r>
      <w:r>
        <w:t xml:space="preserve">transmitter (AQT) 400 series which consists of two products the AQT 420</w:t>
      </w:r>
      <w:r>
        <w:t xml:space="preserve"> </w:t>
      </w:r>
      <w:r>
        <w:t xml:space="preserve">and AQT 410. The AQT 410 measures of the most common urban air</w:t>
      </w:r>
      <w:r>
        <w:t xml:space="preserve"> </w:t>
      </w:r>
      <w:r>
        <w:t xml:space="preserve">pollutants NO</w:t>
      </w:r>
      <w:r>
        <w:rPr>
          <w:vertAlign w:val="subscript"/>
        </w:rPr>
        <w:t xml:space="preserve">2</w:t>
      </w:r>
      <w:r>
        <w:t xml:space="preserve">, SO</w:t>
      </w:r>
      <w:r>
        <w:rPr>
          <w:vertAlign w:val="subscript"/>
        </w:rPr>
        <w:t xml:space="preserve">2</w:t>
      </w:r>
      <w:r>
        <w:t xml:space="preserve">, CO and</w:t>
      </w:r>
      <w:r>
        <w:t xml:space="preserve"> </w:t>
      </w:r>
      <w:r>
        <w:t xml:space="preserve">O</w:t>
      </w:r>
      <w:r>
        <w:rPr>
          <w:vertAlign w:val="subscript"/>
        </w:rPr>
        <w:t xml:space="preserve">3  </w:t>
      </w:r>
      <w:r>
        <w:t xml:space="preserve">whilst the AQT 420 measures particulate matter</w:t>
      </w:r>
      <w:r>
        <w:t xml:space="preserve"> </w:t>
      </w:r>
      <w:r>
        <w:t xml:space="preserve">(PM</w:t>
      </w:r>
      <w:r>
        <w:rPr>
          <w:vertAlign w:val="subscript"/>
        </w:rPr>
        <w:t xml:space="preserve">2.5 </w:t>
      </w:r>
      <w:r>
        <w:t xml:space="preserve">and PM</w:t>
      </w:r>
      <w:r>
        <w:rPr>
          <w:vertAlign w:val="subscript"/>
        </w:rPr>
        <w:t xml:space="preserve">10</w:t>
      </w:r>
      <w:r>
        <w:t xml:space="preserve">). The measurement</w:t>
      </w:r>
      <w:r>
        <w:t xml:space="preserve"> </w:t>
      </w:r>
      <w:r>
        <w:t xml:space="preserve">performance of the AQT 400 series is based on proprietary advanced</w:t>
      </w:r>
      <w:r>
        <w:t xml:space="preserve"> </w:t>
      </w:r>
      <w:r>
        <w:t xml:space="preserve">algorithms that enable parts per billion (ppb) measurements by using</w:t>
      </w:r>
      <w:r>
        <w:t xml:space="preserve"> </w:t>
      </w:r>
      <w:r>
        <w:t xml:space="preserve">electrochemical sensors. The algorithms compensate for the impact of</w:t>
      </w:r>
      <w:r>
        <w:t xml:space="preserve"> </w:t>
      </w:r>
      <w:r>
        <w:t xml:space="preserve">ambient conditions and it is specifically designed for urban areas, road</w:t>
      </w:r>
      <w:r>
        <w:t xml:space="preserve"> </w:t>
      </w:r>
      <w:r>
        <w:t xml:space="preserve">networks or around industrial sites and transportation hubs. Because of</w:t>
      </w:r>
      <w:r>
        <w:t xml:space="preserve"> </w:t>
      </w:r>
      <w:r>
        <w:t xml:space="preserve">its small weight and compact size, it is ideally suited for deployment</w:t>
      </w:r>
      <w:r>
        <w:t xml:space="preserve"> </w:t>
      </w:r>
      <w:r>
        <w:t xml:space="preserve">even in larget air quality networks. The measurement data is sent</w:t>
      </w:r>
      <w:r>
        <w:t xml:space="preserve"> </w:t>
      </w:r>
      <w:r>
        <w:t xml:space="preserve">wirelessly to a web-based database with a gateway solution or through a</w:t>
      </w:r>
      <w:r>
        <w:t xml:space="preserve"> </w:t>
      </w:r>
      <w:r>
        <w:t xml:space="preserve">serial interface.The AQT400 series device has a maintenance and</w:t>
      </w:r>
      <w:r>
        <w:t xml:space="preserve"> </w:t>
      </w:r>
      <w:r>
        <w:t xml:space="preserve">calibration interval of 12-24 months depending on local conditions.</w:t>
      </w:r>
    </w:p>
    <w:p>
      <w:pPr>
        <w:pStyle w:val="BodyText"/>
      </w:pPr>
      <w:r>
        <w:br w:type="textWrapping"/>
      </w:r>
      <w:r>
        <w:t xml:space="preserve">The recommended monitoring sites for this study will include 3</w:t>
      </w:r>
      <w:r>
        <w:t xml:space="preserve"> </w:t>
      </w:r>
      <w:r>
        <w:t xml:space="preserve">continuous air monitoring stations whereby a) it is typically very close</w:t>
      </w:r>
      <w:r>
        <w:t xml:space="preserve"> </w:t>
      </w:r>
      <w:r>
        <w:t xml:space="preserve">to roads with high traffic use b) close to large point sources of</w:t>
      </w:r>
      <w:r>
        <w:t xml:space="preserve"> </w:t>
      </w:r>
      <w:r>
        <w:t xml:space="preserve">industrial activity and c) a typical residential area. The continuous</w:t>
      </w:r>
      <w:r>
        <w:t xml:space="preserve"> </w:t>
      </w:r>
      <w:r>
        <w:t xml:space="preserve">monitoring method is a high-resolution method that provides continuous</w:t>
      </w:r>
      <w:r>
        <w:t xml:space="preserve"> </w:t>
      </w:r>
      <w:r>
        <w:t xml:space="preserve">records of contaminant levels. They can operate over extended periods</w:t>
      </w:r>
      <w:r>
        <w:t xml:space="preserve"> </w:t>
      </w:r>
      <w:r>
        <w:t xml:space="preserve">(weeks or months) with minimal operator intervention and have a high</w:t>
      </w:r>
      <w:r>
        <w:t xml:space="preserve"> </w:t>
      </w:r>
      <w:r>
        <w:t xml:space="preserve">degree of measurement precision. The 3 sites will be carefully selected</w:t>
      </w:r>
      <w:r>
        <w:t xml:space="preserve"> </w:t>
      </w:r>
      <w:r>
        <w:t xml:space="preserve">after consultation with the Lautoka City council to ensure that the</w:t>
      </w:r>
      <w:r>
        <w:t xml:space="preserve"> </w:t>
      </w:r>
      <w:r>
        <w:t xml:space="preserve">monitoring equipment is safe and is not vulnerable to vandalism.</w:t>
      </w:r>
      <w:r>
        <w:t xml:space="preserve"> </w:t>
      </w:r>
      <w:r>
        <w:t xml:space="preserve">Monitoring will be conducted  Also, the site has to be accessible and</w:t>
      </w:r>
      <w:r>
        <w:t xml:space="preserve"> </w:t>
      </w:r>
      <w:r>
        <w:t xml:space="preserve">other factors such as restricted air flows in the vicinity of the sample</w:t>
      </w:r>
      <w:r>
        <w:t xml:space="preserve"> </w:t>
      </w:r>
      <w:r>
        <w:t xml:space="preserve">inlet and changes around the monitoring site will be considered prior to</w:t>
      </w:r>
      <w:r>
        <w:t xml:space="preserve"> </w:t>
      </w:r>
      <w:r>
        <w:t xml:space="preserve">setting up the equipment. 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967200" cy="798000"/>
            <wp:effectExtent b="0" l="0" r="0" t="0"/>
            <wp:docPr descr="Shows the 3 sites for the air quality monitoring " title="" id="1" name="Picture"/>
            <a:graphic>
              <a:graphicData uri="http://schemas.openxmlformats.org/drawingml/2006/picture">
                <pic:pic>
                  <pic:nvPicPr>
                    <pic:cNvPr descr="figures/city/city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200" cy="79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Shows the 3 sites for the air quality monitoring</w:t>
      </w:r>
      <w:r>
        <w:t xml:space="preserve"> </w:t>
      </w:r>
    </w:p>
    <w:p>
      <w:pPr>
        <w:pStyle w:val="BodyText"/>
      </w:pPr>
      <w:r>
        <w:t xml:space="preserve">Figure 7 above shows the proposed 3 air quality monitoring sites within</w:t>
      </w:r>
      <w:r>
        <w:t xml:space="preserve"> </w:t>
      </w:r>
      <w:r>
        <w:t xml:space="preserve">the city of Lautoka. Each site represents a specific area of activity</w:t>
      </w:r>
      <w:r>
        <w:t xml:space="preserve"> </w:t>
      </w:r>
      <w:r>
        <w:t xml:space="preserve">and is described in Table 4 below</w:t>
      </w:r>
    </w:p>
    <w:p>
      <w:pPr>
        <w:pStyle w:val="BodyText"/>
      </w:pPr>
      <w:r>
        <w:br w:type="textWrapping"/>
      </w:r>
    </w:p>
    <w:p>
      <w:pPr>
        <w:pStyle w:val="TableCaption"/>
      </w:pPr>
      <w:r>
        <w:t xml:space="preserve">Shows the features of the selected sites for this air quality</w:t>
      </w:r>
      <w:r>
        <w:t xml:space="preserve"> </w:t>
      </w:r>
      <w:r>
        <w:t xml:space="preserve">monitoring </w:t>
      </w:r>
      <w:r>
        <w:t xml:space="preserve"> </w:t>
      </w:r>
    </w:p>
    <w:tbl>
      <w:tblPr>
        <w:tblStyle w:val="TableNormal"/>
        <w:tblW w:type="pct" w:w="0.0"/>
        <w:tblLook/>
        <w:tblCaption w:val="Shows the features of the selected sites for this air quality monitoring  "/>
      </w:tblPr>
      <w:tblGrid/>
      <w:tr>
        <w:tc>
          <w:p>
            <w:pPr>
              <w:pStyle w:val="Compact"/>
              <w:jc w:val="center"/>
            </w:pPr>
            <w:r>
              <w:t xml:space="preserve">Site</w:t>
            </w:r>
          </w:p>
        </w:tc>
        <w:tc>
          <w:p>
            <w:pPr>
              <w:pStyle w:val="Compact"/>
              <w:jc w:val="center"/>
            </w:pPr>
            <w:r>
              <w:t xml:space="preserve">Zone</w:t>
            </w:r>
          </w:p>
        </w:tc>
        <w:tc>
          <w:p>
            <w:pPr>
              <w:pStyle w:val="Compact"/>
              <w:jc w:val="center"/>
            </w:pPr>
            <w:r>
              <w:t xml:space="preserve">Features</w:t>
            </w:r>
          </w:p>
        </w:tc>
        <w:tc>
          <w:p>
            <w:pPr>
              <w:pStyle w:val="Compact"/>
              <w:jc w:val="center"/>
            </w:pPr>
            <w:r>
              <w:t xml:space="preserve">Possible emissions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Industrial</w:t>
            </w:r>
          </w:p>
        </w:tc>
        <w:tc>
          <w:p>
            <w:pPr>
              <w:pStyle w:val="Compact"/>
              <w:jc w:val="center"/>
            </w:pPr>
            <w:r>
              <w:t xml:space="preserve">Sugar mill, local and international ports, distilley, pine chip storage facility, metal facbrication workshops</w:t>
            </w:r>
          </w:p>
        </w:tc>
        <w:tc>
          <w:p>
            <w:pPr>
              <w:pStyle w:val="Compact"/>
              <w:jc w:val="center"/>
            </w:pPr>
            <w:r>
              <w:t xml:space="preserve">sulfur dioxide, nitrogen dioxide, particulate matter, carbon monoxide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City centre</w:t>
            </w:r>
          </w:p>
        </w:tc>
        <w:tc>
          <w:p>
            <w:pPr>
              <w:pStyle w:val="Compact"/>
              <w:jc w:val="center"/>
            </w:pPr>
            <w:r>
              <w:t xml:space="preserve">Bus station, high traffic used roads, high daily volume of vehicles</w:t>
            </w:r>
          </w:p>
        </w:tc>
        <w:tc>
          <w:p>
            <w:pPr>
              <w:pStyle w:val="Compact"/>
              <w:jc w:val="center"/>
            </w:pPr>
            <w:r>
              <w:t xml:space="preserve">Particulate matter, nitrogen dioxide, carbon moxoide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3</w:t>
            </w:r>
          </w:p>
        </w:tc>
        <w:tc>
          <w:p>
            <w:pPr>
              <w:pStyle w:val="Compact"/>
              <w:jc w:val="center"/>
            </w:pPr>
            <w:r>
              <w:t xml:space="preserve">Residential</w:t>
            </w:r>
          </w:p>
        </w:tc>
        <w:tc>
          <w:p>
            <w:pPr>
              <w:pStyle w:val="Compact"/>
              <w:jc w:val="center"/>
            </w:pPr>
            <w:r>
              <w:t xml:space="preserve">relatively high population residential, wood burning, low traffic use,</w:t>
            </w:r>
          </w:p>
        </w:tc>
        <w:tc>
          <w:p>
            <w:pPr>
              <w:pStyle w:val="Compact"/>
              <w:jc w:val="center"/>
            </w:pPr>
            <w:r>
              <w:t xml:space="preserve">Particulate matter, carbon monoxide</w:t>
            </w:r>
          </w:p>
        </w:tc>
      </w:tr>
    </w:tbl>
    <w:p>
      <w:pPr>
        <w:pStyle w:val="BodyText"/>
      </w:pPr>
      <w:r>
        <w:br w:type="textWrapping"/>
      </w:r>
      <w:r>
        <w:br w:type="textWrapping"/>
      </w:r>
      <w:r>
        <w:br w:type="textWrapping"/>
      </w:r>
    </w:p>
    <w:p>
      <w:pPr>
        <w:pStyle w:val="Heading2"/>
      </w:pPr>
      <w:bookmarkStart w:id="55" w:name="data-management"/>
      <w:bookmarkEnd w:id="55"/>
      <w:r>
        <w:t xml:space="preserve">Data Management</w:t>
      </w:r>
    </w:p>
    <w:p>
      <w:pPr>
        <w:pStyle w:val="FirstParagraph"/>
      </w:pPr>
      <w:r>
        <w:br w:type="textWrapping"/>
      </w:r>
    </w:p>
    <w:p>
      <w:pPr>
        <w:pStyle w:val="Heading3"/>
      </w:pPr>
      <w:bookmarkStart w:id="56" w:name="air-quality-data-acquisition"/>
      <w:bookmarkEnd w:id="56"/>
      <w:r>
        <w:t xml:space="preserve">Air Quality Data acquisition</w:t>
      </w:r>
    </w:p>
    <w:p>
      <w:pPr>
        <w:pStyle w:val="FirstParagraph"/>
      </w:pPr>
      <w:r>
        <w:t xml:space="preserve">The VAISALA Air Quality Transmitter AQT 400 series like most modern</w:t>
      </w:r>
      <w:r>
        <w:t xml:space="preserve"> </w:t>
      </w:r>
      <w:r>
        <w:t xml:space="preserve">continuous air quality monitoring instruments contains its own data</w:t>
      </w:r>
      <w:r>
        <w:t xml:space="preserve"> </w:t>
      </w:r>
      <w:r>
        <w:t xml:space="preserve">acquisition system as well as provision for digital output of data to an</w:t>
      </w:r>
      <w:r>
        <w:t xml:space="preserve"> </w:t>
      </w:r>
      <w:r>
        <w:t xml:space="preserve">external data logger. Hence, utilising the instruments data acquisition</w:t>
      </w:r>
      <w:r>
        <w:t xml:space="preserve"> </w:t>
      </w:r>
      <w:r>
        <w:t xml:space="preserve">system it is possible to transfer data to a laptop to collect and store</w:t>
      </w:r>
      <w:r>
        <w:t xml:space="preserve"> </w:t>
      </w:r>
      <w:r>
        <w:t xml:space="preserve">monitoring data. Data can then be imported into Microsoft Excel</w:t>
      </w:r>
      <w:r>
        <w:t xml:space="preserve"> </w:t>
      </w:r>
      <w:r>
        <w:t xml:space="preserve">spreadsheet for temporary storage purposes.</w:t>
      </w:r>
    </w:p>
    <w:p>
      <w:pPr>
        <w:pStyle w:val="BodyText"/>
      </w:pPr>
    </w:p>
    <w:p>
      <w:pPr>
        <w:pStyle w:val="Heading3"/>
      </w:pPr>
      <w:bookmarkStart w:id="57" w:name="air-quality-data-storage-archiving-and-retrieval"/>
      <w:bookmarkEnd w:id="57"/>
      <w:r>
        <w:t xml:space="preserve">Air Quality data storage, archiving and retrieval</w:t>
      </w:r>
    </w:p>
    <w:p>
      <w:pPr>
        <w:pStyle w:val="FirstParagraph"/>
      </w:pPr>
      <w:r>
        <w:t xml:space="preserve">All data will be stored in a central database and will be regularly</w:t>
      </w:r>
      <w:r>
        <w:t xml:space="preserve"> </w:t>
      </w:r>
      <w:r>
        <w:t xml:space="preserve">backed up. Each monitoring site and the parameter will be assigned a</w:t>
      </w:r>
      <w:r>
        <w:t xml:space="preserve"> </w:t>
      </w:r>
      <w:r>
        <w:t xml:space="preserve">unique identifier that enables easy retrieval. It is preferable to store</w:t>
      </w:r>
      <w:r>
        <w:t xml:space="preserve"> </w:t>
      </w:r>
      <w:r>
        <w:t xml:space="preserve">data in such a way that incoming data is appended to the archive file so</w:t>
      </w:r>
      <w:r>
        <w:t xml:space="preserve"> </w:t>
      </w:r>
      <w:r>
        <w:t xml:space="preserve">it can be viewed as a continuous data set. Two parallel data sets will</w:t>
      </w:r>
      <w:r>
        <w:t xml:space="preserve"> </w:t>
      </w:r>
      <w:r>
        <w:t xml:space="preserve">be maintained: one that preserves raw data in its original form and the</w:t>
      </w:r>
      <w:r>
        <w:t xml:space="preserve"> </w:t>
      </w:r>
      <w:r>
        <w:t xml:space="preserve">other that has been quality assured and will be available for further</w:t>
      </w:r>
      <w:r>
        <w:t xml:space="preserve"> </w:t>
      </w:r>
      <w:r>
        <w:t xml:space="preserve">analysis. Keeping a raw data set archived means that the data can be</w:t>
      </w:r>
      <w:r>
        <w:t xml:space="preserve"> </w:t>
      </w:r>
      <w:r>
        <w:t xml:space="preserve">revisited and re-analysed if any problems arise with the original</w:t>
      </w:r>
      <w:r>
        <w:t xml:space="preserve"> </w:t>
      </w:r>
      <w:r>
        <w:t xml:space="preserve">quality assurance process.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58" w:name="daily-data-checks"/>
      <w:bookmarkEnd w:id="58"/>
      <w:r>
        <w:t xml:space="preserve">Daily data checks</w:t>
      </w:r>
    </w:p>
    <w:p>
      <w:pPr>
        <w:pStyle w:val="FirstParagraph"/>
      </w:pPr>
      <w:r>
        <w:t xml:space="preserve">The main advantage of regular data transfer by telemetry is that the</w:t>
      </w:r>
      <w:r>
        <w:t xml:space="preserve"> </w:t>
      </w:r>
      <w:r>
        <w:t xml:space="preserve">data can be checked at least once a day so that instrument faults,</w:t>
      </w:r>
      <w:r>
        <w:t xml:space="preserve"> </w:t>
      </w:r>
      <w:r>
        <w:t xml:space="preserve">systems failures, data spikes, human error, power failures, interference</w:t>
      </w:r>
      <w:r>
        <w:t xml:space="preserve"> </w:t>
      </w:r>
      <w:r>
        <w:t xml:space="preserve">or other disturbances can be readily identified and promptly remedied to</w:t>
      </w:r>
      <w:r>
        <w:t xml:space="preserve"> </w:t>
      </w:r>
      <w:r>
        <w:t xml:space="preserve">minimise instrument breakdown and data loss.  Daily data checks is</w:t>
      </w:r>
      <w:r>
        <w:t xml:space="preserve"> </w:t>
      </w:r>
      <w:r>
        <w:t xml:space="preserve">recommended for each site and notes of events that may affect results</w:t>
      </w:r>
      <w:r>
        <w:t xml:space="preserve"> </w:t>
      </w:r>
      <w:r>
        <w:t xml:space="preserve">such as bushfires, dust storms, roadworks, fireworks, etc. will be</w:t>
      </w:r>
      <w:r>
        <w:t xml:space="preserve"> </w:t>
      </w:r>
      <w:r>
        <w:t xml:space="preserve">recorded. 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Heading2"/>
      </w:pPr>
      <w:bookmarkStart w:id="59" w:name="data-analysis"/>
      <w:bookmarkEnd w:id="59"/>
      <w:r>
        <w:t xml:space="preserve">Data Analysis</w:t>
      </w:r>
    </w:p>
    <w:p>
      <w:pPr>
        <w:pStyle w:val="FirstParagraph"/>
      </w:pPr>
      <w:r>
        <w:t xml:space="preserve">Using the software analysis tool R-studio, the following analysis is</w:t>
      </w:r>
      <w:r>
        <w:t xml:space="preserve"> </w:t>
      </w:r>
      <w:r>
        <w:t xml:space="preserve">recommended to sufficiently provide the desired results: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60" w:name="time-series-regression"/>
      <w:bookmarkEnd w:id="60"/>
      <w:r>
        <w:t xml:space="preserve">Time Series Regression</w:t>
      </w:r>
    </w:p>
    <w:p>
      <w:pPr>
        <w:pStyle w:val="FirstParagraph"/>
      </w:pPr>
      <w:r>
        <w:t xml:space="preserve">Time series regression is a Trend analysis method which looks at how a</w:t>
      </w:r>
      <w:r>
        <w:t xml:space="preserve"> </w:t>
      </w:r>
      <w:r>
        <w:t xml:space="preserve">potential driver of change has developed over time, and how it is likely</w:t>
      </w:r>
      <w:r>
        <w:t xml:space="preserve"> </w:t>
      </w:r>
      <w:r>
        <w:t xml:space="preserve">to develop in the future. It does not predict what the future will look</w:t>
      </w:r>
      <w:r>
        <w:t xml:space="preserve"> </w:t>
      </w:r>
      <w:r>
        <w:t xml:space="preserve">like, however, it becomes a powerful tool for strategic planning by</w:t>
      </w:r>
      <w:r>
        <w:t xml:space="preserve"> </w:t>
      </w:r>
      <w:r>
        <w:t xml:space="preserve">creating plausible, detailed pictures of what the future might look</w:t>
      </w:r>
      <w:r>
        <w:t xml:space="preserve"> </w:t>
      </w:r>
      <w:r>
        <w:t xml:space="preserve">like (OECD, n.d.). Trend detection is considered a key aspect of</w:t>
      </w:r>
      <w:r>
        <w:t xml:space="preserve"> </w:t>
      </w:r>
      <w:r>
        <w:t xml:space="preserve">understanding the state of air quality based on past</w:t>
      </w:r>
      <w:r>
        <w:t xml:space="preserve"> </w:t>
      </w:r>
      <w:r>
        <w:t xml:space="preserve">data(Blanchard 1999). Statistical methods for trend analysis of</w:t>
      </w:r>
      <w:r>
        <w:t xml:space="preserve"> </w:t>
      </w:r>
      <w:r>
        <w:t xml:space="preserve">environmental data can be classified into parametric and non-parametric</w:t>
      </w:r>
      <w:r>
        <w:t xml:space="preserve"> </w:t>
      </w:r>
      <w:r>
        <w:t xml:space="preserve">tests. Hence, Time series linear regression(a parametric method) is</w:t>
      </w:r>
      <w:r>
        <w:t xml:space="preserve"> </w:t>
      </w:r>
      <w:r>
        <w:t xml:space="preserve">chosen due to its simplicity and straightforwardness of interpretation.</w:t>
      </w:r>
      <w:r>
        <w:t xml:space="preserve"> </w:t>
      </w:r>
      <w:r>
        <w:t xml:space="preserve">In addition, parametric tests tend to be more powerful than</w:t>
      </w:r>
      <w:r>
        <w:t xml:space="preserve"> </w:t>
      </w:r>
      <w:r>
        <w:t xml:space="preserve">nonparametric tests and they have an ability to quantify the magnitude</w:t>
      </w:r>
      <w:r>
        <w:t xml:space="preserve"> </w:t>
      </w:r>
      <w:r>
        <w:t xml:space="preserve">of a trend(OECD, n.d.). Time series regression will be employed to</w:t>
      </w:r>
      <w:r>
        <w:t xml:space="preserve"> </w:t>
      </w:r>
      <w:r>
        <w:t xml:space="preserve">describe and analyse the trend of the air quality data.</w:t>
      </w:r>
    </w:p>
    <w:p>
      <w:pPr>
        <w:pStyle w:val="Heading3"/>
      </w:pPr>
      <w:bookmarkStart w:id="61" w:name="systematic-review-and-meta-analysis"/>
      <w:bookmarkEnd w:id="61"/>
      <w:r>
        <w:t xml:space="preserve">Systematic Review and</w:t>
      </w:r>
      <w:r>
        <w:t xml:space="preserve"> </w:t>
      </w:r>
      <w:r>
        <w:t xml:space="preserve">Meta-analysis</w:t>
      </w:r>
    </w:p>
    <w:p>
      <w:pPr>
        <w:pStyle w:val="FirstParagraph"/>
      </w:pPr>
      <w:r>
        <w:t xml:space="preserve">This technique is used to combine the results of a number of different</w:t>
      </w:r>
      <w:r>
        <w:t xml:space="preserve"> </w:t>
      </w:r>
      <w:r>
        <w:t xml:space="preserve">reports into one report to create a single, more precise estimate of an</w:t>
      </w:r>
      <w:r>
        <w:t xml:space="preserve"> </w:t>
      </w:r>
      <w:r>
        <w:t xml:space="preserve">effect. Benefits of conducting a meta-analysis include overcoming the</w:t>
      </w:r>
      <w:r>
        <w:t xml:space="preserve"> </w:t>
      </w:r>
      <w:r>
        <w:t xml:space="preserve">dangers of bias,  decisions of achieving the final aggregate sizes are</w:t>
      </w:r>
      <w:r>
        <w:t xml:space="preserve"> </w:t>
      </w:r>
      <w:r>
        <w:t xml:space="preserve">always transparent and they give more precise estimates of the size of</w:t>
      </w:r>
      <w:r>
        <w:t xml:space="preserve"> </w:t>
      </w:r>
      <w:r>
        <w:t xml:space="preserve">any effects uncovered (Lalkhen and McCluskey 2008). The required steps for the</w:t>
      </w:r>
      <w:r>
        <w:t xml:space="preserve"> </w:t>
      </w:r>
      <w:r>
        <w:t xml:space="preserve">meta-analysis are described below:</w:t>
      </w:r>
    </w:p>
    <w:p>
      <w:pPr>
        <w:pStyle w:val="BodyText"/>
      </w:pPr>
      <w:r>
        <w:t xml:space="preserve"> </w:t>
      </w:r>
    </w:p>
    <w:p>
      <w:pPr>
        <w:pStyle w:val="BlockText"/>
      </w:pPr>
      <w:r>
        <w:t xml:space="preserve">1. Using the PICO (population, exposure, comparison and outcomes)</w:t>
      </w:r>
      <w:r>
        <w:t xml:space="preserve"> </w:t>
      </w:r>
      <w:r>
        <w:t xml:space="preserve">framework the research question for the matter analysis will be,</w:t>
      </w:r>
      <w:r>
        <w:t xml:space="preserve"> </w:t>
      </w:r>
      <w:r>
        <w:t xml:space="preserve">“</w:t>
      </w:r>
      <w:r>
        <w:t xml:space="preserve">Compared with lower levels of exposure to air pollutants, what is the</w:t>
      </w:r>
      <w:r>
        <w:t xml:space="preserve"> </w:t>
      </w:r>
      <w:r>
        <w:t xml:space="preserve">risk of acute myocardial infarction related hospitalisation for people</w:t>
      </w:r>
      <w:r>
        <w:t xml:space="preserve"> </w:t>
      </w:r>
      <w:r>
        <w:t xml:space="preserve">who are exposed to higher level of air pollutants?</w:t>
      </w:r>
      <w:r>
        <w:t xml:space="preserve">”</w:t>
      </w:r>
      <w:r>
        <w:t xml:space="preserve"> </w:t>
      </w:r>
    </w:p>
    <w:p>
      <w:pPr>
        <w:pStyle w:val="BlockText"/>
      </w:pPr>
      <w:r>
        <w:t xml:space="preserve">2. A systematic review of literature will primarily use the Embase and</w:t>
      </w:r>
      <w:r>
        <w:t xml:space="preserve"> </w:t>
      </w:r>
      <w:r>
        <w:t xml:space="preserve">Medline databases to search for relevant studies using the Boolean logic</w:t>
      </w:r>
      <w:r>
        <w:t xml:space="preserve"> </w:t>
      </w:r>
      <w:r>
        <w:t xml:space="preserve">and fuzzy logic  (Tuttle et al. 2009) search principles. The eligibility</w:t>
      </w:r>
      <w:r>
        <w:t xml:space="preserve"> </w:t>
      </w:r>
      <w:r>
        <w:t xml:space="preserve">criteria for the literature search will focus on studies analyzing the</w:t>
      </w:r>
      <w:r>
        <w:t xml:space="preserve"> </w:t>
      </w:r>
      <w:r>
        <w:t xml:space="preserve">associations of exposure to 1 or more air pollutants with acute</w:t>
      </w:r>
      <w:r>
        <w:t xml:space="preserve"> </w:t>
      </w:r>
      <w:r>
        <w:t xml:space="preserve">myocardial infarction hospital admissions and emergency department</w:t>
      </w:r>
      <w:r>
        <w:t xml:space="preserve"> </w:t>
      </w:r>
      <w:r>
        <w:t xml:space="preserve">visits. The relevant studies should involve the general populace and be</w:t>
      </w:r>
      <w:r>
        <w:t xml:space="preserve"> </w:t>
      </w:r>
      <w:r>
        <w:t xml:space="preserve">in any study design. Studies have to be in the English language and had</w:t>
      </w:r>
      <w:r>
        <w:t xml:space="preserve"> </w:t>
      </w:r>
      <w:r>
        <w:t xml:space="preserve">to be published within the last 10 years. Key words to this search</w:t>
      </w:r>
      <w:r>
        <w:t xml:space="preserve"> </w:t>
      </w:r>
      <w:r>
        <w:t xml:space="preserve">include air pollution, acute myocardial infarction, effect size,</w:t>
      </w:r>
      <w:r>
        <w:t xml:space="preserve"> </w:t>
      </w:r>
      <w:r>
        <w:t xml:space="preserve">realative risk, etc. Particulars of this search strategy are shown in</w:t>
      </w:r>
      <w:r>
        <w:t xml:space="preserve"> </w:t>
      </w:r>
      <w:r>
        <w:t xml:space="preserve">Appendix E whereby a total of 152 relevant studies were found. However,</w:t>
      </w:r>
      <w:r>
        <w:t xml:space="preserve"> </w:t>
      </w:r>
      <w:r>
        <w:t xml:space="preserve">this number may be reduced after removing duplicated studies and other</w:t>
      </w:r>
      <w:r>
        <w:t xml:space="preserve"> </w:t>
      </w:r>
      <w:r>
        <w:t xml:space="preserve">studies that do not fit the elements descibed in the research question</w:t>
      </w:r>
      <w:r>
        <w:t xml:space="preserve"> </w:t>
      </w:r>
      <w:r>
        <w:t xml:space="preserve">for the meta-analysis.</w:t>
      </w:r>
    </w:p>
    <w:p>
      <w:pPr>
        <w:pStyle w:val="BlockText"/>
      </w:pPr>
      <w:r>
        <w:t xml:space="preserve">3. The following scheme (exclusion criteria) will then be employed in</w:t>
      </w:r>
      <w:r>
        <w:t xml:space="preserve"> </w:t>
      </w:r>
      <w:r>
        <w:t xml:space="preserve">order to go through the list of retrieved abstracts and titles of the</w:t>
      </w:r>
      <w:r>
        <w:t xml:space="preserve"> </w:t>
      </w:r>
      <w:r>
        <w:t xml:space="preserve">studies from step 2 and to retrieve their full texts.</w:t>
      </w:r>
    </w:p>
    <w:p>
      <w:pPr>
        <w:pStyle w:val="BlockText"/>
      </w:pPr>
      <w:r>
        <w:t xml:space="preserve">    a. The article is published in a foreign language and cannot be</w:t>
      </w:r>
      <w:r>
        <w:t xml:space="preserve"> </w:t>
      </w:r>
      <w:r>
        <w:t xml:space="preserve">translated </w:t>
      </w:r>
    </w:p>
    <w:p>
      <w:pPr>
        <w:pStyle w:val="BlockText"/>
      </w:pPr>
      <w:r>
        <w:t xml:space="preserve">    b. The article is irrelevant to the study question</w:t>
      </w:r>
    </w:p>
    <w:p>
      <w:pPr>
        <w:pStyle w:val="BlockText"/>
      </w:pPr>
      <w:r>
        <w:t xml:space="preserve">    c. The article does not have the relevant population</w:t>
      </w:r>
    </w:p>
    <w:p>
      <w:pPr>
        <w:pStyle w:val="BlockText"/>
      </w:pPr>
      <w:r>
        <w:t xml:space="preserve">    d. The article is a duplicate of another study</w:t>
      </w:r>
    </w:p>
    <w:p>
      <w:pPr>
        <w:pStyle w:val="BlockText"/>
      </w:pPr>
      <w:r>
        <w:t xml:space="preserve">    e. The article does not discuss the outcome that is of interest to</w:t>
      </w:r>
      <w:r>
        <w:t xml:space="preserve"> </w:t>
      </w:r>
      <w:r>
        <w:t xml:space="preserve">this research </w:t>
      </w:r>
    </w:p>
    <w:p>
      <w:pPr>
        <w:pStyle w:val="BlockText"/>
      </w:pPr>
      <w:r>
        <w:t xml:space="preserve">    f. The article does not have a relevant comparison group</w:t>
      </w:r>
    </w:p>
    <w:p>
      <w:pPr>
        <w:pStyle w:val="BlockText"/>
      </w:pPr>
      <w:r>
        <w:br w:type="textWrapping"/>
      </w:r>
      <w:r>
        <w:t xml:space="preserve">4. The full texts from the studies identified in step 3 will be</w:t>
      </w:r>
      <w:r>
        <w:t xml:space="preserve"> </w:t>
      </w:r>
      <w:r>
        <w:t xml:space="preserve">thoroughly read and then decide whether to further exclude them OR,</w:t>
      </w:r>
      <w:r>
        <w:t xml:space="preserve"> </w:t>
      </w:r>
      <w:r>
        <w:t xml:space="preserve">using their reference lists, other studies can be identified and in this</w:t>
      </w:r>
      <w:r>
        <w:t xml:space="preserve"> </w:t>
      </w:r>
      <w:r>
        <w:t xml:space="preserve">way, iteratively, build a database of studies to be included in the</w:t>
      </w:r>
      <w:r>
        <w:t xml:space="preserve"> </w:t>
      </w:r>
      <w:r>
        <w:t xml:space="preserve">meta-analysis.</w:t>
      </w:r>
    </w:p>
    <w:p>
      <w:pPr>
        <w:pStyle w:val="BlockText"/>
      </w:pPr>
      <w:r>
        <w:t xml:space="preserve">5. This step involves abstracting information from individual studies</w:t>
      </w:r>
      <w:r>
        <w:t xml:space="preserve"> </w:t>
      </w:r>
      <w:r>
        <w:t xml:space="preserve">included in the meta-analysis. This will include information on authors,</w:t>
      </w:r>
      <w:r>
        <w:t xml:space="preserve"> </w:t>
      </w:r>
      <w:r>
        <w:t xml:space="preserve">years of study, the population studied, the sample size, study type, the</w:t>
      </w:r>
      <w:r>
        <w:t xml:space="preserve"> </w:t>
      </w:r>
      <w:r>
        <w:t xml:space="preserve">effect size or point estimate, the 95% confidence interval and the</w:t>
      </w:r>
      <w:r>
        <w:t xml:space="preserve"> </w:t>
      </w:r>
      <w:r>
        <w:t xml:space="preserve">p-value</w:t>
      </w:r>
    </w:p>
    <w:p>
      <w:pPr>
        <w:pStyle w:val="BlockText"/>
      </w:pPr>
      <w:r>
        <w:t xml:space="preserve">6. From the information you collected in step 5, a forest plot will be</w:t>
      </w:r>
      <w:r>
        <w:t xml:space="preserve"> </w:t>
      </w:r>
      <w:r>
        <w:t xml:space="preserve">used to graphically display the distribution of the effect size of the</w:t>
      </w:r>
      <w:r>
        <w:t xml:space="preserve"> </w:t>
      </w:r>
      <w:r>
        <w:t xml:space="preserve">different studies. </w:t>
      </w:r>
    </w:p>
    <w:p>
      <w:pPr>
        <w:pStyle w:val="BlockText"/>
      </w:pPr>
      <w:r>
        <w:t xml:space="preserve">7. In this step, the information obtained from step 5 will be used to</w:t>
      </w:r>
      <w:r>
        <w:t xml:space="preserve"> </w:t>
      </w:r>
      <w:r>
        <w:t xml:space="preserve">first test the heterogeneity of the studies. Testing the heterogeneity</w:t>
      </w:r>
      <w:r>
        <w:t xml:space="preserve"> </w:t>
      </w:r>
      <w:r>
        <w:t xml:space="preserve">of the studies involves using a variation of chi-square test based on a</w:t>
      </w:r>
      <w:r>
        <w:t xml:space="preserve"> </w:t>
      </w:r>
      <w:r>
        <w:t xml:space="preserve">pooled estimate, the effect estimate of each individual study, and the</w:t>
      </w:r>
      <w:r>
        <w:t xml:space="preserve"> </w:t>
      </w:r>
      <w:r>
        <w:t xml:space="preserve">number of studies. This test is referred to as Q statistic and the</w:t>
      </w:r>
      <w:r>
        <w:t xml:space="preserve"> </w:t>
      </w:r>
      <w:r>
        <w:t xml:space="preserve">associated p-value noted, and further evaluated at 0.05 for the null</w:t>
      </w:r>
      <w:r>
        <w:t xml:space="preserve"> </w:t>
      </w:r>
      <w:r>
        <w:t xml:space="preserve">hypothesis. The null hypothesis will be that,</w:t>
      </w:r>
      <w:r>
        <w:t xml:space="preserve"> </w:t>
      </w:r>
      <w:r>
        <w:t xml:space="preserve">“</w:t>
      </w:r>
      <w:r>
        <w:t xml:space="preserve"> </w:t>
      </w:r>
      <w:r>
        <w:t xml:space="preserve">the results of the</w:t>
      </w:r>
      <w:r>
        <w:t xml:space="preserve"> </w:t>
      </w:r>
      <w:r>
        <w:t xml:space="preserve">studies are similar to each other or that there is no difference between</w:t>
      </w:r>
      <w:r>
        <w:t xml:space="preserve"> </w:t>
      </w:r>
      <w:r>
        <w:t xml:space="preserve">the results of the studies included in the meta-analysis</w:t>
      </w:r>
      <w:r>
        <w:t xml:space="preserve">“</w:t>
      </w:r>
      <w:r>
        <w:t xml:space="preserve">. The</w:t>
      </w:r>
      <w:r>
        <w:t xml:space="preserve"> </w:t>
      </w:r>
      <w:r>
        <w:t xml:space="preserve">alternative hypothesis is that</w:t>
      </w:r>
      <w:r>
        <w:t xml:space="preserve"> </w:t>
      </w:r>
      <w:r>
        <w:t xml:space="preserve">”</w:t>
      </w:r>
      <w:r>
        <w:t xml:space="preserve">the results of the studies differ from</w:t>
      </w:r>
      <w:r>
        <w:t xml:space="preserve"> </w:t>
      </w:r>
      <w:r>
        <w:t xml:space="preserve">each other</w:t>
      </w:r>
      <w:r>
        <w:t xml:space="preserve">”</w:t>
      </w:r>
      <w:r>
        <w:t xml:space="preserve">. If the p-value rejects the null hypothesis, then the</w:t>
      </w:r>
      <w:r>
        <w:t xml:space="preserve"> </w:t>
      </w:r>
      <w:r>
        <w:t xml:space="preserve">studies are heterogeneous; if the p-value fails to reject the null</w:t>
      </w:r>
      <w:r>
        <w:t xml:space="preserve"> </w:t>
      </w:r>
      <w:r>
        <w:t xml:space="preserve">hypothesis, then the conclusion will be that the studies are</w:t>
      </w:r>
      <w:r>
        <w:t xml:space="preserve"> </w:t>
      </w:r>
      <w:r>
        <w:t xml:space="preserve">homogeneous. If the studies are homogeneous, the results of the study</w:t>
      </w:r>
      <w:r>
        <w:t xml:space="preserve"> </w:t>
      </w:r>
      <w:r>
        <w:t xml:space="preserve">will be pooled together and two types of estimates reported: (1) fixed</w:t>
      </w:r>
      <w:r>
        <w:t xml:space="preserve"> </w:t>
      </w:r>
      <w:r>
        <w:t xml:space="preserve">effects estimate based on the assumption that the studies that have been</w:t>
      </w:r>
      <w:r>
        <w:t xml:space="preserve"> </w:t>
      </w:r>
      <w:r>
        <w:t xml:space="preserve">included in the research form an exhaustive set of studies; and (2) a</w:t>
      </w:r>
      <w:r>
        <w:t xml:space="preserve"> </w:t>
      </w:r>
      <w:r>
        <w:t xml:space="preserve">random effect estimate where it will be assumed that the set of studies</w:t>
      </w:r>
      <w:r>
        <w:t xml:space="preserve"> </w:t>
      </w:r>
      <w:r>
        <w:t xml:space="preserve">being included in the analysis form a</w:t>
      </w:r>
      <w:r>
        <w:t xml:space="preserve"> </w:t>
      </w:r>
      <w:r>
        <w:t xml:space="preserve">‘</w:t>
      </w:r>
      <w:r>
        <w:t xml:space="preserve">sample</w:t>
      </w:r>
      <w:r>
        <w:t xml:space="preserve">’</w:t>
      </w:r>
      <w:r>
        <w:t xml:space="preserve"> </w:t>
      </w:r>
      <w:r>
        <w:t xml:space="preserve">or random sample of</w:t>
      </w:r>
      <w:r>
        <w:t xml:space="preserve"> </w:t>
      </w:r>
      <w:r>
        <w:t xml:space="preserve">studies of</w:t>
      </w:r>
      <w:r>
        <w:t xml:space="preserve"> </w:t>
      </w:r>
      <w:r>
        <w:t xml:space="preserve">‘</w:t>
      </w:r>
      <w:r>
        <w:t xml:space="preserve">all possible studies</w:t>
      </w:r>
      <w:r>
        <w:t xml:space="preserve">’</w:t>
      </w:r>
      <w:r>
        <w:t xml:space="preserve">. </w:t>
      </w:r>
    </w:p>
    <w:p>
      <w:pPr>
        <w:pStyle w:val="BlockText"/>
      </w:pPr>
      <w:r>
        <w:t xml:space="preserve"> 8. This step requires to carry out a pooled estimate as mentioned in</w:t>
      </w:r>
      <w:r>
        <w:t xml:space="preserve"> </w:t>
      </w:r>
      <w:r>
        <w:t xml:space="preserve">step 7 and report the effect estimate.</w:t>
      </w:r>
    </w:p>
    <w:p>
      <w:pPr>
        <w:pStyle w:val="BlockText"/>
      </w:pPr>
      <w:r>
        <w:t xml:space="preserve">9. In this step, I will test for publication bias. Publication bias</w:t>
      </w:r>
      <w:r>
        <w:t xml:space="preserve"> </w:t>
      </w:r>
      <w:r>
        <w:t xml:space="preserve">refers to a bias that occurs due to the fact that smaller studies and</w:t>
      </w:r>
      <w:r>
        <w:t xml:space="preserve"> </w:t>
      </w:r>
      <w:r>
        <w:t xml:space="preserve">those with</w:t>
      </w:r>
      <w:r>
        <w:t xml:space="preserve"> </w:t>
      </w:r>
      <w:r>
        <w:t xml:space="preserve">“</w:t>
      </w:r>
      <w:r>
        <w:t xml:space="preserve">equivocal estimates</w:t>
      </w:r>
      <w:r>
        <w:t xml:space="preserve">”</w:t>
      </w:r>
      <w:r>
        <w:t xml:space="preserve"> </w:t>
      </w:r>
      <w:r>
        <w:t xml:space="preserve">(that is estimates that are</w:t>
      </w:r>
      <w:r>
        <w:t xml:space="preserve"> </w:t>
      </w:r>
      <w:r>
        <w:t xml:space="preserve">inconclusive or those studies with negative estimates) are less likely</w:t>
      </w:r>
      <w:r>
        <w:t xml:space="preserve"> </w:t>
      </w:r>
      <w:r>
        <w:t xml:space="preserve">to be published and therefore less likely to be captured in this</w:t>
      </w:r>
      <w:r>
        <w:t xml:space="preserve"> </w:t>
      </w:r>
      <w:r>
        <w:t xml:space="preserve">meta-analysis than those studies that are large and have significant</w:t>
      </w:r>
      <w:r>
        <w:t xml:space="preserve"> </w:t>
      </w:r>
      <w:r>
        <w:t xml:space="preserve">findings. Plotting the variance of the study estimates (variance of the</w:t>
      </w:r>
      <w:r>
        <w:t xml:space="preserve"> </w:t>
      </w:r>
      <w:r>
        <w:t xml:space="preserve">effect estimate of a study is a function of its sample size) and the</w:t>
      </w:r>
      <w:r>
        <w:t xml:space="preserve"> </w:t>
      </w:r>
      <w:r>
        <w:t xml:space="preserve">effect estimate itself, itself, will show that the cloud of points may</w:t>
      </w:r>
      <w:r>
        <w:t xml:space="preserve"> </w:t>
      </w:r>
      <w:r>
        <w:t xml:space="preserve">define a funnel. The base of the funnel will be formed by studies that</w:t>
      </w:r>
      <w:r>
        <w:t xml:space="preserve"> </w:t>
      </w:r>
      <w:r>
        <w:t xml:space="preserve">are small in size (hence large variance) and the effect estimates will</w:t>
      </w:r>
      <w:r>
        <w:t xml:space="preserve"> </w:t>
      </w:r>
      <w:r>
        <w:t xml:space="preserve">vary all around the point estimate; the apex or peak of the funnel will</w:t>
      </w:r>
      <w:r>
        <w:t xml:space="preserve"> </w:t>
      </w:r>
      <w:r>
        <w:t xml:space="preserve">be formed by those studies that are large sized (hence low variance) and</w:t>
      </w:r>
      <w:r>
        <w:t xml:space="preserve"> </w:t>
      </w:r>
      <w:r>
        <w:t xml:space="preserve">all the estimates will be clouded around the point estimate estimate</w:t>
      </w:r>
      <w:r>
        <w:t xml:space="preserve"> </w:t>
      </w:r>
      <w:r>
        <w:t xml:space="preserve">obtained in the meta-analysis. If part of the funnel is missing, then</w:t>
      </w:r>
      <w:r>
        <w:t xml:space="preserve"> </w:t>
      </w:r>
      <w:r>
        <w:t xml:space="preserve">that indicates that there was publication bias. This is referred to as</w:t>
      </w:r>
      <w:r>
        <w:t xml:space="preserve"> </w:t>
      </w:r>
      <w:r>
        <w:t xml:space="preserve">the funnel plot. There are other tests, such as</w:t>
      </w:r>
      <w:r>
        <w:t xml:space="preserve"> </w:t>
      </w:r>
      <w:r>
        <w:t xml:space="preserve">“</w:t>
      </w:r>
      <w:r>
        <w:t xml:space="preserve">Egger’s Test</w:t>
      </w:r>
      <w:r>
        <w:t xml:space="preserve">”</w:t>
      </w:r>
      <w:r>
        <w:t xml:space="preserve"> </w:t>
      </w:r>
      <w:r>
        <w:t xml:space="preserve">that</w:t>
      </w:r>
      <w:r>
        <w:t xml:space="preserve"> </w:t>
      </w:r>
      <w:r>
        <w:t xml:space="preserve">can statistically report the extent of publication bias. Eggers test is</w:t>
      </w:r>
      <w:r>
        <w:t xml:space="preserve"> </w:t>
      </w:r>
      <w:r>
        <w:t xml:space="preserve">a formalized statistical tests for assessing funnel plot asymmetry . In</w:t>
      </w:r>
      <w:r>
        <w:t xml:space="preserve"> </w:t>
      </w:r>
      <w:r>
        <w:t xml:space="preserve">addition, Eggers test  plots the regression line between precision of</w:t>
      </w:r>
      <w:r>
        <w:t xml:space="preserve"> </w:t>
      </w:r>
      <w:r>
        <w:t xml:space="preserve">the studies (independent variable) and the standardized effect</w:t>
      </w:r>
      <w:r>
        <w:t xml:space="preserve"> </w:t>
      </w:r>
      <w:r>
        <w:t xml:space="preserve">(dependent variable).  When there isn’t publication bias the regression</w:t>
      </w:r>
      <w:r>
        <w:t xml:space="preserve"> </w:t>
      </w:r>
      <w:r>
        <w:t xml:space="preserve">line originates in the Y-axis zero. If it is much futher away from zero,</w:t>
      </w:r>
      <w:r>
        <w:t xml:space="preserve"> </w:t>
      </w:r>
      <w:r>
        <w:t xml:space="preserve">this suggests further evidence of publication bias (Molina 2012).</w:t>
      </w:r>
      <w:r>
        <w:t xml:space="preserve"> </w:t>
      </w:r>
      <w:r>
        <w:t xml:space="preserve">There is not much to be done to remedy publication bias other than</w:t>
      </w:r>
      <w:r>
        <w:t xml:space="preserve"> </w:t>
      </w:r>
      <w:r>
        <w:t xml:space="preserve">searching for</w:t>
      </w:r>
      <w:r>
        <w:t xml:space="preserve"> </w:t>
      </w:r>
      <w:r>
        <w:t xml:space="preserve">‘</w:t>
      </w:r>
      <w:r>
        <w:t xml:space="preserve">fugitive literature</w:t>
      </w:r>
      <w:r>
        <w:t xml:space="preserve">’</w:t>
      </w:r>
      <w:r>
        <w:t xml:space="preserve"> </w:t>
      </w:r>
      <w:r>
        <w:t xml:space="preserve">and contacting the research groups</w:t>
      </w:r>
      <w:r>
        <w:t xml:space="preserve"> </w:t>
      </w:r>
      <w:r>
        <w:t xml:space="preserve">and others who can have studies that are small and remained unpublished</w:t>
      </w:r>
      <w:r>
        <w:t xml:space="preserve"> </w:t>
      </w:r>
      <w:r>
        <w:t xml:space="preserve">or obtain the raw data from different sources.</w:t>
      </w:r>
    </w:p>
    <w:p>
      <w:pPr>
        <w:pStyle w:val="BlockText"/>
      </w:pPr>
      <w:r>
        <w:t xml:space="preserve">10. In this final step I will test for meta-regression or subgroup</w:t>
      </w:r>
      <w:r>
        <w:t xml:space="preserve"> </w:t>
      </w:r>
      <w:r>
        <w:t xml:space="preserve">analyses. In this analysis, I will subgroup the data and analyse them</w:t>
      </w:r>
      <w:r>
        <w:t xml:space="preserve"> </w:t>
      </w:r>
      <w:r>
        <w:t xml:space="preserve">separately using a regression model. I will test if the estimates are</w:t>
      </w:r>
      <w:r>
        <w:t xml:space="preserve"> </w:t>
      </w:r>
      <w:r>
        <w:t xml:space="preserve">different for those in developing versus developed countries, and also</w:t>
      </w:r>
      <w:r>
        <w:t xml:space="preserve"> </w:t>
      </w:r>
      <w:r>
        <w:t xml:space="preserve">for those with different types of source apportionment. Source</w:t>
      </w:r>
      <w:r>
        <w:t xml:space="preserve"> </w:t>
      </w:r>
      <w:r>
        <w:t xml:space="preserve">apportionment refers to the phenomenon that different sources will</w:t>
      </w:r>
      <w:r>
        <w:t xml:space="preserve"> </w:t>
      </w:r>
      <w:r>
        <w:t xml:space="preserve">contribute differently to air pollution. For example, do sources such as</w:t>
      </w:r>
      <w:r>
        <w:t xml:space="preserve"> </w:t>
      </w:r>
      <w:r>
        <w:t xml:space="preserve">vehicle exhausts lead to higher admission rates than say coal burning</w:t>
      </w:r>
      <w:r>
        <w:t xml:space="preserve"> </w:t>
      </w:r>
      <w:r>
        <w:t xml:space="preserve">plants? Is the association between PM10 and hospital admissions</w:t>
      </w:r>
      <w:r>
        <w:t xml:space="preserve"> </w:t>
      </w:r>
      <w:r>
        <w:t xml:space="preserve">different for developing countries than for developed countries?</w:t>
      </w:r>
    </w:p>
    <w:p>
      <w:pPr>
        <w:pStyle w:val="BlockText"/>
      </w:pPr>
      <w:r>
        <w:br w:type="textWrapping"/>
      </w:r>
    </w:p>
    <w:p>
      <w:pPr>
        <w:pStyle w:val="Heading3"/>
      </w:pPr>
      <w:bookmarkStart w:id="62" w:name="section-6"/>
      <w:bookmarkEnd w:id="62"/>
    </w:p>
    <w:p>
      <w:pPr>
        <w:pStyle w:val="Heading3"/>
      </w:pPr>
      <w:bookmarkStart w:id="63" w:name="section-7"/>
      <w:bookmarkEnd w:id="63"/>
    </w:p>
    <w:p>
      <w:pPr>
        <w:pStyle w:val="Heading3"/>
      </w:pPr>
      <w:bookmarkStart w:id="64" w:name="linear-regression-and-modelling"/>
      <w:bookmarkEnd w:id="64"/>
      <w:r>
        <w:t xml:space="preserve"> Linear Regression and</w:t>
      </w:r>
      <w:r>
        <w:t xml:space="preserve"> </w:t>
      </w:r>
      <w:r>
        <w:t xml:space="preserve">Modelling</w:t>
      </w:r>
    </w:p>
    <w:p>
      <w:pPr>
        <w:pStyle w:val="FirstParagraph"/>
      </w:pPr>
      <w:r>
        <w:t xml:space="preserve">Linear regression is suitable to use when a time series data suggest a</w:t>
      </w:r>
      <w:r>
        <w:t xml:space="preserve"> </w:t>
      </w:r>
      <w:r>
        <w:t xml:space="preserve">simple linear increasing or decreasing trend on a plot of data against</w:t>
      </w:r>
      <w:r>
        <w:t xml:space="preserve"> </w:t>
      </w:r>
      <w:r>
        <w:t xml:space="preserve">time (Gilbert 1988). The overall idea of regression is first to</w:t>
      </w:r>
      <w:r>
        <w:t xml:space="preserve"> </w:t>
      </w:r>
      <w:r>
        <w:t xml:space="preserve">examine whether a set of predictor variables (criteria pollutants) is</w:t>
      </w:r>
      <w:r>
        <w:t xml:space="preserve"> </w:t>
      </w:r>
      <w:r>
        <w:t xml:space="preserve">good enough to predict an outcome (risk of acute myocardial infarction)</w:t>
      </w:r>
      <w:r>
        <w:t xml:space="preserve"> </w:t>
      </w:r>
      <w:r>
        <w:t xml:space="preserve">and secondly, to identify which of the variables are significant</w:t>
      </w:r>
      <w:r>
        <w:t xml:space="preserve"> </w:t>
      </w:r>
      <w:r>
        <w:t xml:space="preserve">predictors of the outcome variable. Also, regression examines in what</w:t>
      </w:r>
      <w:r>
        <w:t xml:space="preserve"> </w:t>
      </w:r>
      <w:r>
        <w:t xml:space="preserve">way in terms of magnitude does the predictor variables impact the</w:t>
      </w:r>
      <w:r>
        <w:t xml:space="preserve"> </w:t>
      </w:r>
      <w:r>
        <w:t xml:space="preserve">outcome variable (StatisticsSolutions 2013). In addition, I will need to set up</w:t>
      </w:r>
      <w:r>
        <w:t xml:space="preserve"> </w:t>
      </w:r>
      <w:r>
        <w:t xml:space="preserve">a model using this regression method to impute hospital admission rates</w:t>
      </w:r>
      <w:r>
        <w:t xml:space="preserve"> </w:t>
      </w:r>
      <w:r>
        <w:t xml:space="preserve">due to acute myocardial infarction and the pollution data</w:t>
      </w:r>
    </w:p>
    <w:p>
      <w:pPr>
        <w:pStyle w:val="BodyText"/>
      </w:pPr>
      <w:r>
        <w:br w:type="textWrapping"/>
      </w:r>
      <w:r>
        <w:br w:type="textWrapping"/>
      </w:r>
      <w:r>
        <w:br w:type="textWrapping"/>
      </w:r>
      <w:r>
        <w:br w:type="textWrapping"/>
      </w:r>
    </w:p>
    <w:p>
      <w:pPr>
        <w:pStyle w:val="Heading1"/>
      </w:pPr>
      <w:bookmarkStart w:id="65" w:name="ethical-considerations"/>
      <w:bookmarkEnd w:id="65"/>
      <w:r>
        <w:t xml:space="preserve">Ethical considerations</w:t>
      </w:r>
    </w:p>
    <w:p>
      <w:pPr>
        <w:pStyle w:val="FirstParagraph"/>
      </w:pPr>
      <w:r>
        <w:t xml:space="preserve">The Lautoka City Council will have to give its consent to allow the</w:t>
      </w:r>
      <w:r>
        <w:t xml:space="preserve"> </w:t>
      </w:r>
      <w:r>
        <w:t xml:space="preserve">placement of air quality monitoring equipment in the selected sites</w:t>
      </w:r>
      <w:r>
        <w:t xml:space="preserve"> </w:t>
      </w:r>
      <w:r>
        <w:t xml:space="preserve">within the city. In this regard, an information sheet (please refer to</w:t>
      </w:r>
      <w:r>
        <w:t xml:space="preserve"> </w:t>
      </w:r>
      <w:r>
        <w:t xml:space="preserve">Appendix C) that gives an insight into the details and particulars of</w:t>
      </w:r>
      <w:r>
        <w:t xml:space="preserve"> </w:t>
      </w:r>
      <w:r>
        <w:t xml:space="preserve">the study will be provided to them. Once the information sheet has been</w:t>
      </w:r>
      <w:r>
        <w:t xml:space="preserve"> </w:t>
      </w:r>
      <w:r>
        <w:t xml:space="preserve">sighted and signed by the Latuka City Council, a consent form (please</w:t>
      </w:r>
      <w:r>
        <w:t xml:space="preserve"> </w:t>
      </w:r>
      <w:r>
        <w:t xml:space="preserve">refer to Appendix D) outlining information confidentiality and sharing</w:t>
      </w:r>
      <w:r>
        <w:t xml:space="preserve"> </w:t>
      </w:r>
      <w:r>
        <w:t xml:space="preserve">will be given to them for their perusal and final consent. This process</w:t>
      </w:r>
      <w:r>
        <w:t xml:space="preserve"> </w:t>
      </w:r>
      <w:r>
        <w:t xml:space="preserve">will be followed should the need arise to mount the monitoring</w:t>
      </w:r>
      <w:r>
        <w:t xml:space="preserve"> </w:t>
      </w:r>
      <w:r>
        <w:t xml:space="preserve">equipments in private or commercial properties.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66" w:name="workplan"/>
      <w:bookmarkEnd w:id="66"/>
      <w:r>
        <w:t xml:space="preserve">Workplan</w:t>
      </w:r>
    </w:p>
    <w:p>
      <w:pPr>
        <w:pStyle w:val="FirstParagraph"/>
      </w:pPr>
      <w:r>
        <w:t xml:space="preserve">The Gantt Chart shown below indicates the different stages of the Thesis</w:t>
      </w:r>
      <w:r>
        <w:t xml:space="preserve"> </w:t>
      </w:r>
      <w:r>
        <w:t xml:space="preserve">development and the timelines to complete each stage.</w:t>
      </w:r>
    </w:p>
    <w:p>
      <w:pPr>
        <w:pStyle w:val="FigureWithCaption"/>
      </w:pPr>
      <w:r>
        <w:drawing>
          <wp:inline>
            <wp:extent cx="865200" cy="444000"/>
            <wp:effectExtent b="0" l="0" r="0" t="0"/>
            <wp:docPr descr="Shows the workplan with activities and the duration to complete each activity " title="" id="1" name="Picture"/>
            <a:graphic>
              <a:graphicData uri="http://schemas.openxmlformats.org/drawingml/2006/picture">
                <pic:pic>
                  <pic:nvPicPr>
                    <pic:cNvPr descr="figures/GanttChart-Final/GanttChart-Fina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200" cy="4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Shows the workplan with activities and the duration to complete each</w:t>
      </w:r>
      <w:r>
        <w:t xml:space="preserve"> </w:t>
      </w:r>
      <w:r>
        <w:t xml:space="preserve">activity</w:t>
      </w:r>
      <w:r>
        <w:t xml:space="preserve"> </w:t>
      </w:r>
    </w:p>
    <w:p>
      <w:pPr>
        <w:pStyle w:val="Heading2"/>
      </w:pPr>
      <w:bookmarkStart w:id="68" w:name="section-8"/>
      <w:bookmarkEnd w:id="68"/>
    </w:p>
    <w:p>
      <w:pPr>
        <w:pStyle w:val="Heading1"/>
      </w:pPr>
      <w:bookmarkStart w:id="69" w:name="budget"/>
      <w:bookmarkEnd w:id="69"/>
      <w:r>
        <w:t xml:space="preserve">Budget</w:t>
      </w:r>
    </w:p>
    <w:p>
      <w:pPr>
        <w:pStyle w:val="FirstParagraph"/>
      </w:pPr>
      <w:r>
        <w:t xml:space="preserve">The table provided below shows the breakdown of the minimum final</w:t>
      </w:r>
      <w:r>
        <w:t xml:space="preserve"> </w:t>
      </w:r>
      <w:r>
        <w:t xml:space="preserve">requirements that will be needed to conduct this research in the city of</w:t>
      </w:r>
      <w:r>
        <w:t xml:space="preserve"> </w:t>
      </w:r>
      <w:r>
        <w:t xml:space="preserve">Lautoka</w:t>
      </w:r>
    </w:p>
    <w:p>
      <w:pPr>
        <w:pStyle w:val="BodyText"/>
      </w:pPr>
      <w:r>
        <w:br w:type="textWrapping"/>
      </w:r>
    </w:p>
    <w:p>
      <w:pPr>
        <w:pStyle w:val="TableCaption"/>
      </w:pPr>
      <w:r>
        <w:t xml:space="preserve">Shows the budgetary requirements for the study</w:t>
      </w:r>
      <w:r>
        <w:t xml:space="preserve"> </w:t>
      </w:r>
    </w:p>
    <w:tbl>
      <w:tblPr>
        <w:tblStyle w:val="TableNormal"/>
        <w:tblW w:type="pct" w:w="0.0"/>
        <w:tblLook/>
        <w:tblCaption w:val="Shows the budgetary requirements for the study "/>
      </w:tblPr>
      <w:tblGrid/>
      <w:tr>
        <w:tc>
          <w:p>
            <w:pPr>
              <w:pStyle w:val="Compact"/>
              <w:jc w:val="center"/>
            </w:pPr>
            <w:r>
              <w:t xml:space="preserve">Budget Item</w:t>
            </w:r>
          </w:p>
        </w:tc>
        <w:tc>
          <w:p>
            <w:pPr>
              <w:pStyle w:val="Compact"/>
              <w:jc w:val="center"/>
            </w:pPr>
            <w:r>
              <w:t xml:space="preserve">per unit cost</w:t>
            </w:r>
          </w:p>
        </w:tc>
        <w:tc>
          <w:p>
            <w:pPr>
              <w:pStyle w:val="Compact"/>
              <w:jc w:val="center"/>
            </w:pPr>
            <w:r>
              <w:t xml:space="preserve">Costing details</w:t>
            </w:r>
          </w:p>
        </w:tc>
        <w:tc>
          <w:p>
            <w:pPr>
              <w:pStyle w:val="Compact"/>
              <w:jc w:val="center"/>
            </w:pPr>
            <w:r>
              <w:t xml:space="preserve">Sub Total</w:t>
            </w:r>
          </w:p>
        </w:tc>
        <w:tc>
          <w:p>
            <w:pPr>
              <w:pStyle w:val="Compact"/>
              <w:jc w:val="center"/>
            </w:pPr>
            <w:r>
              <w:t xml:space="preserve">Rationale</w:t>
            </w: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</w:tr>
      <w:tr>
        <w:tc>
          <w:p>
            <w:pPr>
              <w:pStyle w:val="Compact"/>
              <w:jc w:val="center"/>
            </w:pPr>
            <w:r>
              <w:t xml:space="preserve">Accommodation</w:t>
            </w:r>
          </w:p>
        </w:tc>
        <w:tc>
          <w:p>
            <w:pPr>
              <w:pStyle w:val="Compact"/>
              <w:jc w:val="center"/>
            </w:pPr>
            <w:r>
              <w:t xml:space="preserve">$65</w:t>
            </w:r>
          </w:p>
        </w:tc>
        <w:tc>
          <w:p>
            <w:pPr>
              <w:pStyle w:val="Compact"/>
              <w:jc w:val="center"/>
            </w:pPr>
            <w:r>
              <w:t xml:space="preserve">8 nights</w:t>
            </w:r>
          </w:p>
        </w:tc>
        <w:tc>
          <w:p>
            <w:pPr>
              <w:pStyle w:val="Compact"/>
              <w:jc w:val="center"/>
            </w:pPr>
            <w:r>
              <w:t xml:space="preserve">$520</w:t>
            </w:r>
          </w:p>
        </w:tc>
        <w:tc>
          <w:p>
            <w:pPr>
              <w:pStyle w:val="Compact"/>
              <w:jc w:val="center"/>
            </w:pPr>
            <w:r>
              <w:t xml:space="preserve">The site for my study is the city of Lautoka and is 215.8km away from where I reside which is in Suva. I will be spending at least 8 nights spread out through the 3 months study period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Travelling cost</w:t>
            </w:r>
          </w:p>
        </w:tc>
        <w:tc>
          <w:p>
            <w:pPr>
              <w:pStyle w:val="Compact"/>
              <w:jc w:val="center"/>
            </w:pPr>
            <w:r>
              <w:t xml:space="preserve">$36 (return)</w:t>
            </w:r>
          </w:p>
        </w:tc>
        <w:tc>
          <w:p>
            <w:pPr>
              <w:pStyle w:val="Compact"/>
              <w:jc w:val="center"/>
            </w:pPr>
            <w:r>
              <w:t xml:space="preserve">for 8 weeks</w:t>
            </w:r>
          </w:p>
        </w:tc>
        <w:tc>
          <w:p>
            <w:pPr>
              <w:pStyle w:val="Compact"/>
              <w:jc w:val="center"/>
            </w:pPr>
            <w:r>
              <w:t xml:space="preserve">$288</w:t>
            </w:r>
          </w:p>
        </w:tc>
        <w:tc>
          <w:p>
            <w:pPr>
              <w:pStyle w:val="Compact"/>
              <w:jc w:val="center"/>
            </w:pPr>
            <w:r>
              <w:t xml:space="preserve">The city of Lautoka is about a 3hrs 45 mins bus ride from Suva and I will be travelling once a week via the cheapest mode of transport which is the Pacific Transport Ltd bus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Meals</w:t>
            </w:r>
          </w:p>
        </w:tc>
        <w:tc>
          <w:p>
            <w:pPr>
              <w:pStyle w:val="Compact"/>
              <w:jc w:val="center"/>
            </w:pPr>
            <w:r>
              <w:t xml:space="preserve">$20</w:t>
            </w:r>
          </w:p>
        </w:tc>
        <w:tc>
          <w:p>
            <w:pPr>
              <w:pStyle w:val="Compact"/>
              <w:jc w:val="center"/>
            </w:pPr>
            <w:r>
              <w:t xml:space="preserve">8 days</w:t>
            </w:r>
          </w:p>
        </w:tc>
        <w:tc>
          <w:p>
            <w:pPr>
              <w:pStyle w:val="Compact"/>
              <w:jc w:val="center"/>
            </w:pPr>
            <w:r>
              <w:t xml:space="preserve">$160</w:t>
            </w:r>
          </w:p>
        </w:tc>
        <w:tc>
          <w:p>
            <w:pPr>
              <w:pStyle w:val="Compact"/>
            </w:pPr>
          </w:p>
        </w:tc>
      </w:tr>
      <w:tr>
        <w:tc>
          <w:p>
            <w:pPr>
              <w:pStyle w:val="Compact"/>
              <w:jc w:val="center"/>
            </w:pPr>
            <w:r>
              <w:t xml:space="preserve">Personnel Salary</w:t>
            </w:r>
          </w:p>
        </w:tc>
        <w:tc>
          <w:p>
            <w:pPr>
              <w:pStyle w:val="Compact"/>
              <w:jc w:val="center"/>
            </w:pPr>
            <w:r>
              <w:t xml:space="preserve">$20</w:t>
            </w:r>
          </w:p>
        </w:tc>
        <w:tc>
          <w:p>
            <w:pPr>
              <w:pStyle w:val="Compact"/>
              <w:jc w:val="center"/>
            </w:pPr>
            <w:r>
              <w:t xml:space="preserve">8</w:t>
            </w:r>
          </w:p>
        </w:tc>
        <w:tc>
          <w:p>
            <w:pPr>
              <w:pStyle w:val="Compact"/>
              <w:jc w:val="center"/>
            </w:pPr>
            <w:r>
              <w:t xml:space="preserve">$160</w:t>
            </w:r>
          </w:p>
        </w:tc>
        <w:tc>
          <w:p>
            <w:pPr>
              <w:pStyle w:val="Compact"/>
              <w:jc w:val="center"/>
            </w:pPr>
            <w:r>
              <w:t xml:space="preserve">I will be engaging an assistant to help in the setting up of the air pollution monitoring equipment as well as assist in the daily checks of the equipment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Gift vouchers</w:t>
            </w:r>
          </w:p>
        </w:tc>
        <w:tc>
          <w:p>
            <w:pPr>
              <w:pStyle w:val="Compact"/>
              <w:jc w:val="center"/>
            </w:pPr>
            <w:r>
              <w:t xml:space="preserve">$150</w:t>
            </w: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  <w:jc w:val="center"/>
            </w:pPr>
            <w:r>
              <w:t xml:space="preserve">$150</w:t>
            </w:r>
          </w:p>
        </w:tc>
        <w:tc>
          <w:p>
            <w:pPr>
              <w:pStyle w:val="Compact"/>
              <w:jc w:val="center"/>
            </w:pPr>
            <w:r>
              <w:t xml:space="preserve">For individuals who will provide relevant and critical information through interviews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Recharge cards</w:t>
            </w:r>
          </w:p>
        </w:tc>
        <w:tc>
          <w:p>
            <w:pPr>
              <w:pStyle w:val="Compact"/>
              <w:jc w:val="center"/>
            </w:pPr>
            <w:r>
              <w:t xml:space="preserve">$10</w:t>
            </w:r>
          </w:p>
        </w:tc>
        <w:tc>
          <w:p>
            <w:pPr>
              <w:pStyle w:val="Compact"/>
              <w:jc w:val="center"/>
            </w:pPr>
            <w:r>
              <w:t xml:space="preserve">per week</w:t>
            </w:r>
          </w:p>
        </w:tc>
        <w:tc>
          <w:p>
            <w:pPr>
              <w:pStyle w:val="Compact"/>
              <w:jc w:val="center"/>
            </w:pPr>
            <w:r>
              <w:t xml:space="preserve">$120</w:t>
            </w:r>
          </w:p>
        </w:tc>
        <w:tc>
          <w:p>
            <w:pPr>
              <w:pStyle w:val="Compact"/>
              <w:jc w:val="center"/>
            </w:pPr>
            <w:r>
              <w:t xml:space="preserve">For daily communication with my assistant as well as contacting potential</w:t>
            </w: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</w:tr>
      <w:tr>
        <w:tc>
          <w:p>
            <w:pPr>
              <w:pStyle w:val="Compact"/>
              <w:jc w:val="center"/>
            </w:pPr>
            <w:r>
              <w:t xml:space="preserve">Grand Total</w:t>
            </w: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  <w:jc w:val="center"/>
            </w:pPr>
            <w:r>
              <w:t xml:space="preserve">$1398</w:t>
            </w:r>
          </w:p>
        </w:tc>
        <w:tc>
          <w:p>
            <w:pPr>
              <w:pStyle w:val="Compact"/>
            </w:pPr>
          </w:p>
        </w:tc>
      </w:tr>
    </w:tbl>
    <w:p>
      <w:pPr>
        <w:pStyle w:val="BodyText"/>
      </w:pPr>
      <w:r>
        <w:br w:type="textWrapping"/>
      </w:r>
      <w:r>
        <w:br w:type="textWrapping"/>
      </w:r>
      <w:r>
        <w:br w:type="textWrapping"/>
      </w:r>
      <w:r>
        <w:br w:type="textWrapping"/>
      </w:r>
    </w:p>
    <w:p>
      <w:pPr>
        <w:pStyle w:val="Heading1"/>
      </w:pPr>
      <w:bookmarkStart w:id="70" w:name="outline-of-chapters"/>
      <w:bookmarkEnd w:id="70"/>
      <w:r>
        <w:t xml:space="preserve">Outline of Chapters</w:t>
      </w:r>
    </w:p>
    <w:p>
      <w:pPr>
        <w:pStyle w:val="FirstParagraph"/>
      </w:pPr>
      <w:r>
        <w:br w:type="textWrapping"/>
      </w:r>
    </w:p>
    <w:p>
      <w:pPr>
        <w:pStyle w:val="Heading2"/>
      </w:pPr>
      <w:bookmarkStart w:id="71" w:name="chapter-1-introduction"/>
      <w:bookmarkEnd w:id="71"/>
      <w:r>
        <w:t xml:space="preserve">Chapter 1: Introduction</w:t>
      </w:r>
    </w:p>
    <w:p>
      <w:pPr>
        <w:pStyle w:val="FirstParagraph"/>
      </w:pPr>
      <w:r>
        <w:t xml:space="preserve">Initially, this chapter will provide a brief background on air pollution</w:t>
      </w:r>
      <w:r>
        <w:t xml:space="preserve"> </w:t>
      </w:r>
      <w:r>
        <w:t xml:space="preserve">as well as the associated cardiovascular effects from a global and</w:t>
      </w:r>
      <w:r>
        <w:t xml:space="preserve"> </w:t>
      </w:r>
      <w:r>
        <w:t xml:space="preserve">regional perspective. It will also include the objectives of the study</w:t>
      </w:r>
      <w:r>
        <w:t xml:space="preserve"> </w:t>
      </w:r>
      <w:r>
        <w:t xml:space="preserve">as well as a description of the study area and the air quality</w:t>
      </w:r>
      <w:r>
        <w:t xml:space="preserve"> </w:t>
      </w:r>
      <w:r>
        <w:t xml:space="preserve">monitoring sites.</w:t>
      </w:r>
    </w:p>
    <w:p>
      <w:pPr>
        <w:pStyle w:val="BodyText"/>
      </w:pPr>
      <w:r>
        <w:t xml:space="preserve"> </w:t>
      </w:r>
    </w:p>
    <w:p>
      <w:pPr>
        <w:pStyle w:val="Heading2"/>
      </w:pPr>
      <w:bookmarkStart w:id="72" w:name="chapter-2-characteristics-of-air-pollution"/>
      <w:bookmarkEnd w:id="72"/>
      <w:r>
        <w:t xml:space="preserve">Chapter 2: Characteristics of Air</w:t>
      </w:r>
      <w:r>
        <w:t xml:space="preserve"> </w:t>
      </w:r>
      <w:r>
        <w:t xml:space="preserve">Pollution</w:t>
      </w:r>
    </w:p>
    <w:p>
      <w:pPr>
        <w:pStyle w:val="FirstParagraph"/>
      </w:pPr>
      <w:r>
        <w:t xml:space="preserve">Air pollutants (PM</w:t>
      </w:r>
      <w:r>
        <w:rPr>
          <w:vertAlign w:val="subscript"/>
        </w:rPr>
        <w:t xml:space="preserve">10</w:t>
      </w:r>
      <w:r>
        <w:t xml:space="preserve">, PM</w:t>
      </w:r>
      <w:r>
        <w:rPr>
          <w:vertAlign w:val="subscript"/>
        </w:rPr>
        <w:t xml:space="preserve">2.5</w:t>
      </w:r>
      <w:r>
        <w:t xml:space="preserve">,</w:t>
      </w:r>
      <w:r>
        <w:t xml:space="preserve"> </w:t>
      </w:r>
      <w:r>
        <w:t xml:space="preserve">SO</w:t>
      </w:r>
      <w:r>
        <w:rPr>
          <w:vertAlign w:val="subscript"/>
        </w:rPr>
        <w:t xml:space="preserve">2</w:t>
      </w:r>
      <w:r>
        <w:t xml:space="preserve">, NO</w:t>
      </w:r>
      <w:r>
        <w:rPr>
          <w:vertAlign w:val="subscript"/>
        </w:rPr>
        <w:t xml:space="preserve">2</w:t>
      </w:r>
      <w:r>
        <w:t xml:space="preserve">, O</w:t>
      </w:r>
      <w:r>
        <w:rPr>
          <w:vertAlign w:val="subscript"/>
        </w:rPr>
        <w:t xml:space="preserve">3</w:t>
      </w:r>
      <w:r>
        <w:t xml:space="preserve">) in terms</w:t>
      </w:r>
      <w:r>
        <w:t xml:space="preserve"> </w:t>
      </w:r>
      <w:r>
        <w:t xml:space="preserve">of their chemical composition, reaction properties, emission sources and</w:t>
      </w:r>
      <w:r>
        <w:t xml:space="preserve"> </w:t>
      </w:r>
      <w:r>
        <w:t xml:space="preserve">movement in the environment will be discussed in this chapter. This</w:t>
      </w:r>
      <w:r>
        <w:t xml:space="preserve"> </w:t>
      </w:r>
      <w:r>
        <w:t xml:space="preserve">should provide an in-depth understanding of how these pollutants are</w:t>
      </w:r>
      <w:r>
        <w:t xml:space="preserve"> </w:t>
      </w:r>
      <w:r>
        <w:t xml:space="preserve">released into the environment and their behaviour thereafter.</w:t>
      </w:r>
    </w:p>
    <w:p>
      <w:pPr>
        <w:pStyle w:val="Heading2"/>
      </w:pPr>
      <w:bookmarkStart w:id="73" w:name="chapter-3-pollutants-and-acute-myocardial-infarction"/>
      <w:bookmarkEnd w:id="73"/>
      <w:r>
        <w:t xml:space="preserve">Chapter 3: Pollutants and Acute Myocardial</w:t>
      </w:r>
      <w:r>
        <w:t xml:space="preserve"> </w:t>
      </w:r>
      <w:r>
        <w:t xml:space="preserve">Infarction </w:t>
      </w:r>
    </w:p>
    <w:p>
      <w:pPr>
        <w:pStyle w:val="FirstParagraph"/>
      </w:pPr>
      <w:r>
        <w:t xml:space="preserve">This chapter will provide insights from global, regional and local</w:t>
      </w:r>
      <w:r>
        <w:t xml:space="preserve"> </w:t>
      </w:r>
      <w:r>
        <w:t xml:space="preserve">perspectives on pollutant effect on cardiovascular health 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74" w:name="chapter-4-methods"/>
      <w:bookmarkEnd w:id="74"/>
      <w:r>
        <w:t xml:space="preserve">Chapter 4: Methods</w:t>
      </w:r>
    </w:p>
    <w:p>
      <w:pPr>
        <w:pStyle w:val="FirstParagraph"/>
      </w:pPr>
      <w:r>
        <w:t xml:space="preserve">This chapter will detail the procedures taken to acquire the air quality</w:t>
      </w:r>
      <w:r>
        <w:t xml:space="preserve"> </w:t>
      </w:r>
      <w:r>
        <w:t xml:space="preserve">data and selected health studies. Information will include steps for</w:t>
      </w:r>
      <w:r>
        <w:t xml:space="preserve"> </w:t>
      </w:r>
      <w:r>
        <w:t xml:space="preserve">monitoring, data management, the systematic review, meta-analysis and</w:t>
      </w:r>
      <w:r>
        <w:t xml:space="preserve"> </w:t>
      </w:r>
      <w:r>
        <w:t xml:space="preserve">methods for Statistical Analysis of trend data</w:t>
      </w:r>
    </w:p>
    <w:p>
      <w:pPr>
        <w:pStyle w:val="Heading2"/>
      </w:pPr>
      <w:bookmarkStart w:id="75" w:name="chapter-5-results-and-discussions"/>
      <w:bookmarkEnd w:id="75"/>
      <w:r>
        <w:t xml:space="preserve">Chapter 5: Results and</w:t>
      </w:r>
      <w:r>
        <w:t xml:space="preserve"> </w:t>
      </w:r>
      <w:r>
        <w:t xml:space="preserve">Discussions</w:t>
      </w:r>
    </w:p>
    <w:p>
      <w:pPr>
        <w:pStyle w:val="FirstParagraph"/>
      </w:pPr>
      <w:r>
        <w:t xml:space="preserve">This chapter will provide the results after the analysis from all the</w:t>
      </w:r>
      <w:r>
        <w:t xml:space="preserve"> </w:t>
      </w:r>
      <w:r>
        <w:t xml:space="preserve">air quality monitoring sites. Each pollutant will be analysed and</w:t>
      </w:r>
      <w:r>
        <w:t xml:space="preserve"> </w:t>
      </w:r>
      <w:r>
        <w:t xml:space="preserve">presented separately in order to provide a better understanding of each</w:t>
      </w:r>
      <w:r>
        <w:t xml:space="preserve"> </w:t>
      </w:r>
      <w:r>
        <w:t xml:space="preserve">pollutant level at each site.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76" w:name="chapter-6-findings"/>
      <w:bookmarkEnd w:id="76"/>
      <w:r>
        <w:t xml:space="preserve">Chapter 6: Findings</w:t>
      </w:r>
    </w:p>
    <w:p>
      <w:pPr>
        <w:pStyle w:val="FirstParagraph"/>
      </w:pPr>
      <w:r>
        <w:t xml:space="preserve">This chapter will provide a tabulated summary of the concentration trend</w:t>
      </w:r>
      <w:r>
        <w:t xml:space="preserve"> </w:t>
      </w:r>
      <w:r>
        <w:t xml:space="preserve">for each air pollutant at each air monitoring station for the period of</w:t>
      </w:r>
      <w:r>
        <w:t xml:space="preserve"> </w:t>
      </w:r>
      <w:r>
        <w:t xml:space="preserve">record analyzed. In addition, this chapter will also show the outcome of</w:t>
      </w:r>
      <w:r>
        <w:t xml:space="preserve"> </w:t>
      </w:r>
      <w:r>
        <w:t xml:space="preserve">the meta-analysis in  a</w:t>
      </w:r>
    </w:p>
    <w:p>
      <w:pPr>
        <w:pStyle w:val="Heading1"/>
      </w:pPr>
      <w:bookmarkStart w:id="77" w:name="references"/>
      <w:bookmarkEnd w:id="77"/>
      <w:r>
        <w:t xml:space="preserve">References</w:t>
      </w:r>
    </w:p>
    <w:p>
      <w:pPr>
        <w:pStyle w:val="FirstParagraph"/>
      </w:pPr>
      <w:r>
        <w:t xml:space="preserve">WHO. 2018.</w:t>
      </w:r>
      <w:r>
        <w:t xml:space="preserve"> </w:t>
      </w:r>
      <w:r>
        <w:t xml:space="preserve">“</w:t>
      </w:r>
      <w:r>
        <w:t xml:space="preserve">Ambient Air Quality</w:t>
      </w:r>
      <w:r>
        <w:t xml:space="preserve">”</w:t>
      </w:r>
      <w:r>
        <w:t xml:space="preserve">.</w:t>
      </w:r>
      <w:r>
        <w:t xml:space="preserve"> </w:t>
      </w:r>
      <w:hyperlink r:id="rId78">
        <w:r>
          <w:rPr>
            <w:rStyle w:val="Hyperlink"/>
          </w:rPr>
          <w:t xml:space="preserve">http://www.who.int/phe/health_topics/outdoorair/en/.</w:t>
        </w:r>
      </w:hyperlink>
      <w:r>
        <w:t xml:space="preserve"> </w:t>
      </w:r>
      <w:hyperlink r:id="rId78">
        <w:r>
          <w:rPr>
            <w:rStyle w:val="Hyperlink"/>
          </w:rPr>
          <w:t xml:space="preserve">http://www.who.int/phe/health_topics/outdoorair/en/.</w:t>
        </w:r>
      </w:hyperlink>
    </w:p>
    <w:p>
      <w:pPr>
        <w:pStyle w:val="BodyText"/>
      </w:pPr>
      <w:r>
        <w:t xml:space="preserve">EPC. 2017.</w:t>
      </w:r>
      <w:r>
        <w:t xml:space="preserve"> </w:t>
      </w:r>
      <w:r>
        <w:t xml:space="preserve">“</w:t>
      </w:r>
      <w:r>
        <w:t xml:space="preserve">What Is Air Pollution | Environmental Pollution Centers</w:t>
      </w:r>
      <w:r>
        <w:t xml:space="preserve">”</w:t>
      </w:r>
      <w:r>
        <w:t xml:space="preserve">.</w:t>
      </w:r>
      <w:r>
        <w:t xml:space="preserve"> </w:t>
      </w:r>
      <w:hyperlink r:id="rId79">
        <w:r>
          <w:rPr>
            <w:rStyle w:val="Hyperlink"/>
          </w:rPr>
          <w:t xml:space="preserve">https://www.environmentalpollutioncenters.org/air/.</w:t>
        </w:r>
      </w:hyperlink>
      <w:r>
        <w:t xml:space="preserve"> </w:t>
      </w:r>
      <w:hyperlink r:id="rId79">
        <w:r>
          <w:rPr>
            <w:rStyle w:val="Hyperlink"/>
          </w:rPr>
          <w:t xml:space="preserve">https://www.environmentalpollutioncenters.org/air/.</w:t>
        </w:r>
      </w:hyperlink>
    </w:p>
    <w:p>
      <w:pPr>
        <w:pStyle w:val="BodyText"/>
      </w:pPr>
      <w:r>
        <w:t xml:space="preserve">Mannucci, Pier, and Massimo Franchini. 2017.</w:t>
      </w:r>
      <w:r>
        <w:t xml:space="preserve"> </w:t>
      </w:r>
      <w:r>
        <w:t xml:space="preserve">“</w:t>
      </w:r>
      <w:r>
        <w:t xml:space="preserve">Health Effects of Ambient Air Pollution in Developing Countries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International Journal of Environmental Research and Public Health</w:t>
      </w:r>
      <w:r>
        <w:t xml:space="preserve"> </w:t>
      </w:r>
      <w:r>
        <w:t xml:space="preserve">14 (12).</w:t>
      </w:r>
      <w:r>
        <w:t xml:space="preserve"> </w:t>
      </w:r>
      <w:r>
        <w:t xml:space="preserve">MDPI</w:t>
      </w:r>
      <w:r>
        <w:t xml:space="preserve"> </w:t>
      </w:r>
      <w:r>
        <w:t xml:space="preserve">AG</w:t>
      </w:r>
      <w:r>
        <w:t xml:space="preserve">: 1048. doi:10.3390/ijerph14091048.</w:t>
      </w:r>
    </w:p>
    <w:p>
      <w:pPr>
        <w:pStyle w:val="BodyText"/>
      </w:pPr>
      <w:r>
        <w:t xml:space="preserve">WHO. 2018.</w:t>
      </w:r>
      <w:r>
        <w:t xml:space="preserve"> </w:t>
      </w:r>
      <w:r>
        <w:t xml:space="preserve">“</w:t>
      </w:r>
      <w:r>
        <w:t xml:space="preserve">Ambient Air Pollution: Health Impacts</w:t>
      </w:r>
      <w:r>
        <w:t xml:space="preserve">”</w:t>
      </w:r>
      <w:r>
        <w:t xml:space="preserve">.</w:t>
      </w:r>
      <w:r>
        <w:t xml:space="preserve"> </w:t>
      </w:r>
      <w:hyperlink r:id="rId80">
        <w:r>
          <w:rPr>
            <w:rStyle w:val="Hyperlink"/>
          </w:rPr>
          <w:t xml:space="preserve">http://www.who.int/airpollution/ambient/health-impacts/en/.</w:t>
        </w:r>
      </w:hyperlink>
      <w:r>
        <w:t xml:space="preserve"> </w:t>
      </w:r>
      <w:hyperlink r:id="rId80">
        <w:r>
          <w:rPr>
            <w:rStyle w:val="Hyperlink"/>
          </w:rPr>
          <w:t xml:space="preserve">http://www.who.int/airpollution/ambient/health-impacts/en/.</w:t>
        </w:r>
      </w:hyperlink>
    </w:p>
    <w:p>
      <w:pPr>
        <w:pStyle w:val="BodyText"/>
      </w:pPr>
      <w:r>
        <w:t xml:space="preserve">USEPA. 2009.</w:t>
      </w:r>
      <w:r>
        <w:t xml:space="preserve"> </w:t>
      </w:r>
      <w:r>
        <w:t xml:space="preserve">“</w:t>
      </w:r>
      <w:r>
        <w:t xml:space="preserve">Integrated Science Assessment (ISA) for Particulate Matter (Final Report, Dec 2009) | Risk Assessment Portal | US EPA</w:t>
      </w:r>
      <w:r>
        <w:t xml:space="preserve">”</w:t>
      </w:r>
      <w:r>
        <w:t xml:space="preserve">.</w:t>
      </w:r>
      <w:r>
        <w:t xml:space="preserve"> </w:t>
      </w:r>
      <w:hyperlink r:id="rId81">
        <w:r>
          <w:rPr>
            <w:rStyle w:val="Hyperlink"/>
          </w:rPr>
          <w:t xml:space="preserve">http://cfpub.epa.gov/ncea/risk/recordisplay.cfm?deid=216546.</w:t>
        </w:r>
      </w:hyperlink>
      <w:r>
        <w:t xml:space="preserve"> </w:t>
      </w:r>
      <w:hyperlink r:id="rId81">
        <w:r>
          <w:rPr>
            <w:rStyle w:val="Hyperlink"/>
          </w:rPr>
          <w:t xml:space="preserve">http://cfpub.epa.gov/ncea/risk/recordisplay.cfm?deid=216546.</w:t>
        </w:r>
      </w:hyperlink>
    </w:p>
    <w:p>
      <w:pPr>
        <w:pStyle w:val="BodyText"/>
      </w:pPr>
      <w:r>
        <w:t xml:space="preserve">WHO. 2016.</w:t>
      </w:r>
      <w:r>
        <w:t xml:space="preserve"> </w:t>
      </w:r>
      <w:r>
        <w:t xml:space="preserve">“</w:t>
      </w:r>
      <w:r>
        <w:t xml:space="preserve">Ambient (Outdoor) Air Quality and Health</w:t>
      </w:r>
      <w:r>
        <w:t xml:space="preserve">”</w:t>
      </w:r>
      <w:r>
        <w:t xml:space="preserve">.</w:t>
      </w:r>
      <w:r>
        <w:t xml:space="preserve"> </w:t>
      </w:r>
      <w:hyperlink r:id="rId82">
        <w:r>
          <w:rPr>
            <w:rStyle w:val="Hyperlink"/>
          </w:rPr>
          <w:t xml:space="preserve">http://www.who.int/mediacentre/factsheets/fs313/en/.</w:t>
        </w:r>
      </w:hyperlink>
      <w:r>
        <w:t xml:space="preserve"> </w:t>
      </w:r>
      <w:hyperlink r:id="rId82">
        <w:r>
          <w:rPr>
            <w:rStyle w:val="Hyperlink"/>
          </w:rPr>
          <w:t xml:space="preserve">http://www.who.int/mediacentre/factsheets/fs313/en/.</w:t>
        </w:r>
      </w:hyperlink>
    </w:p>
    <w:p>
      <w:pPr>
        <w:pStyle w:val="BodyText"/>
      </w:pPr>
      <w:r>
        <w:t xml:space="preserve">Isley, C.F., P.F. Nelson, M.P. Taylor, F.S. Mani, M. Maata, A. Atanacio, E. Stelcer, and D.D. Cohen. 2017.</w:t>
      </w:r>
      <w:r>
        <w:t xml:space="preserve"> </w:t>
      </w:r>
      <w:r>
        <w:t xml:space="preserve">“</w:t>
      </w:r>
      <w:r>
        <w:t xml:space="preserve">PM</w:t>
      </w:r>
      <w:r>
        <w:t xml:space="preserve"> </w:t>
      </w:r>
      <w:r>
        <w:t xml:space="preserve">2.5 and Aerosol Black Carbon in Suva Fiji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Atmospheric Environment</w:t>
      </w:r>
      <w:r>
        <w:t xml:space="preserve"> </w:t>
      </w:r>
      <w:r>
        <w:t xml:space="preserve">150 (February). Elsevier</w:t>
      </w:r>
      <w:r>
        <w:t xml:space="preserve"> </w:t>
      </w:r>
      <w:r>
        <w:t xml:space="preserve">BV</w:t>
      </w:r>
      <w:r>
        <w:t xml:space="preserve">: 55–66. doi:10.1016/j.atmosenv.2016.11.041.</w:t>
      </w:r>
    </w:p>
    <w:p>
      <w:pPr>
        <w:pStyle w:val="BodyText"/>
      </w:pPr>
      <w:r>
        <w:t xml:space="preserve">of Env, Dept. 2013.</w:t>
      </w:r>
      <w:r>
        <w:t xml:space="preserve"> </w:t>
      </w:r>
      <w:r>
        <w:t xml:space="preserve">“</w:t>
      </w:r>
      <w:r>
        <w:t xml:space="preserve">Sources of Air Pollution (Fiji)</w:t>
      </w:r>
      <w:r>
        <w:t xml:space="preserve">”</w:t>
      </w:r>
      <w:r>
        <w:t xml:space="preserve">.</w:t>
      </w:r>
      <w:r>
        <w:t xml:space="preserve"> </w:t>
      </w:r>
      <w:hyperlink r:id="rId83">
        <w:r>
          <w:rPr>
            <w:rStyle w:val="Hyperlink"/>
          </w:rPr>
          <w:t xml:space="preserve">https://doefiji.wordpress.com/2013/10/22/air-pollution/.</w:t>
        </w:r>
      </w:hyperlink>
      <w:r>
        <w:t xml:space="preserve"> </w:t>
      </w:r>
      <w:hyperlink r:id="rId83">
        <w:r>
          <w:rPr>
            <w:rStyle w:val="Hyperlink"/>
          </w:rPr>
          <w:t xml:space="preserve">https://doefiji.wordpress.com/2013/10/22/air-pollution/.</w:t>
        </w:r>
      </w:hyperlink>
    </w:p>
    <w:p>
      <w:pPr>
        <w:pStyle w:val="BodyText"/>
      </w:pPr>
      <w:r>
        <w:t xml:space="preserve">FBoS. 2017.</w:t>
      </w:r>
      <w:r>
        <w:t xml:space="preserve"> </w:t>
      </w:r>
      <w:r>
        <w:t xml:space="preserve">“</w:t>
      </w:r>
      <w:r>
        <w:t xml:space="preserve">CENSUS 2017 - Fiji Bureau of Statistics</w:t>
      </w:r>
      <w:r>
        <w:t xml:space="preserve">”</w:t>
      </w:r>
      <w:r>
        <w:t xml:space="preserve">.</w:t>
      </w:r>
      <w:r>
        <w:t xml:space="preserve"> </w:t>
      </w:r>
      <w:hyperlink r:id="rId84">
        <w:r>
          <w:rPr>
            <w:rStyle w:val="Hyperlink"/>
          </w:rPr>
          <w:t xml:space="preserve">http://www.statsfiji.gov.fj/census.</w:t>
        </w:r>
      </w:hyperlink>
      <w:r>
        <w:t xml:space="preserve"> </w:t>
      </w:r>
      <w:hyperlink r:id="rId84">
        <w:r>
          <w:rPr>
            <w:rStyle w:val="Hyperlink"/>
          </w:rPr>
          <w:t xml:space="preserve">http://www.statsfiji.gov.fj/census.</w:t>
        </w:r>
      </w:hyperlink>
    </w:p>
    <w:p>
      <w:pPr>
        <w:pStyle w:val="BodyText"/>
      </w:pPr>
      <w:r>
        <w:t xml:space="preserve">———. 2018.</w:t>
      </w:r>
      <w:r>
        <w:t xml:space="preserve"> </w:t>
      </w:r>
      <w:r>
        <w:t xml:space="preserve">“</w:t>
      </w:r>
      <w:r>
        <w:t xml:space="preserve">Fiji Bureau of Statistics - Fiji Bureau of Statistics</w:t>
      </w:r>
      <w:r>
        <w:t xml:space="preserve">”</w:t>
      </w:r>
      <w:r>
        <w:t xml:space="preserve"> </w:t>
      </w:r>
      <w:r>
        <w:t xml:space="preserve">1.</w:t>
      </w:r>
      <w:r>
        <w:t xml:space="preserve"> </w:t>
      </w:r>
      <w:hyperlink r:id="rId85">
        <w:r>
          <w:rPr>
            <w:rStyle w:val="Hyperlink"/>
          </w:rPr>
          <w:t xml:space="preserve">http://www.statsfiji.gov.fj/.</w:t>
        </w:r>
      </w:hyperlink>
      <w:r>
        <w:t xml:space="preserve"> </w:t>
      </w:r>
      <w:hyperlink r:id="rId85">
        <w:r>
          <w:rPr>
            <w:rStyle w:val="Hyperlink"/>
          </w:rPr>
          <w:t xml:space="preserve">http://www.statsfiji.gov.fj/.</w:t>
        </w:r>
      </w:hyperlink>
    </w:p>
    <w:p>
      <w:pPr>
        <w:pStyle w:val="BodyText"/>
      </w:pPr>
      <w:r>
        <w:t xml:space="preserve">History, City. n.d.</w:t>
      </w:r>
      <w:r>
        <w:t xml:space="preserve"> </w:t>
      </w:r>
      <w:r>
        <w:t xml:space="preserve">“</w:t>
      </w:r>
      <w:r>
        <w:t xml:space="preserve">City History | My Lautoka City Council</w:t>
      </w:r>
      <w:r>
        <w:t xml:space="preserve">”</w:t>
      </w:r>
      <w:r>
        <w:t xml:space="preserve">.</w:t>
      </w:r>
      <w:r>
        <w:t xml:space="preserve"> </w:t>
      </w:r>
      <w:hyperlink r:id="rId86">
        <w:r>
          <w:rPr>
            <w:rStyle w:val="Hyperlink"/>
          </w:rPr>
          <w:t xml:space="preserve">http://www.mylautokacity.org/city-history/.</w:t>
        </w:r>
      </w:hyperlink>
      <w:r>
        <w:t xml:space="preserve"> </w:t>
      </w:r>
      <w:hyperlink r:id="rId86">
        <w:r>
          <w:rPr>
            <w:rStyle w:val="Hyperlink"/>
          </w:rPr>
          <w:t xml:space="preserve">http://www.mylautokacity.org/city-history/.</w:t>
        </w:r>
      </w:hyperlink>
    </w:p>
    <w:p>
      <w:pPr>
        <w:pStyle w:val="BodyText"/>
      </w:pPr>
      <w:r>
        <w:t xml:space="preserve">Vallero, Daniel. 2008.</w:t>
      </w:r>
      <w:r>
        <w:t xml:space="preserve"> </w:t>
      </w:r>
      <w:r>
        <w:rPr>
          <w:i/>
        </w:rPr>
        <w:t xml:space="preserve">Fundamentals of Air Pollution</w:t>
      </w:r>
      <w:r>
        <w:t xml:space="preserve">. Academic Press.</w:t>
      </w:r>
      <w:r>
        <w:t xml:space="preserve"> </w:t>
      </w:r>
      <w:hyperlink r:id="rId87">
        <w:r>
          <w:rPr>
            <w:rStyle w:val="Hyperlink"/>
          </w:rPr>
          <w:t xml:space="preserve">https://books.google.com/books/about/Fundamentals_of_Air_Pollution.html?id=4AV2Wds_NZAC.</w:t>
        </w:r>
      </w:hyperlink>
    </w:p>
    <w:p>
      <w:pPr>
        <w:pStyle w:val="BodyText"/>
      </w:pPr>
      <w:r>
        <w:t xml:space="preserve">Vallero, Daniel A. 2008.</w:t>
      </w:r>
      <w:r>
        <w:t xml:space="preserve"> </w:t>
      </w:r>
      <w:r>
        <w:t xml:space="preserve">“</w:t>
      </w:r>
      <w:r>
        <w:t xml:space="preserve">Air Quality</w:t>
      </w:r>
      <w:r>
        <w:t xml:space="preserve">”</w:t>
      </w:r>
      <w:r>
        <w:t xml:space="preserve">. In</w:t>
      </w:r>
      <w:r>
        <w:t xml:space="preserve"> </w:t>
      </w:r>
      <w:r>
        <w:rPr>
          <w:i/>
        </w:rPr>
        <w:t xml:space="preserve">Fundamentals of Air Pollution</w:t>
      </w:r>
      <w:r>
        <w:t xml:space="preserve">, 263–95. Elsevier. doi:10.1016/b978-012373615-4/50009-1.</w:t>
      </w:r>
    </w:p>
    <w:p>
      <w:pPr>
        <w:pStyle w:val="BodyText"/>
      </w:pPr>
      <w:r>
        <w:t xml:space="preserve">P.J.B. 1956.</w:t>
      </w:r>
      <w:r>
        <w:t xml:space="preserve"> </w:t>
      </w:r>
      <w:r>
        <w:t xml:space="preserve">“</w:t>
      </w:r>
      <w:r>
        <w:t xml:space="preserve">Smoake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Tubercle</w:t>
      </w:r>
      <w:r>
        <w:t xml:space="preserve"> </w:t>
      </w:r>
      <w:r>
        <w:t xml:space="preserve">37 (5). Elsevier</w:t>
      </w:r>
      <w:r>
        <w:t xml:space="preserve"> </w:t>
      </w:r>
      <w:r>
        <w:t xml:space="preserve">BV</w:t>
      </w:r>
      <w:r>
        <w:t xml:space="preserve">: 364–66. doi:10.1016/s0041-3879(56)80085-8.</w:t>
      </w:r>
    </w:p>
    <w:p>
      <w:pPr>
        <w:pStyle w:val="BodyText"/>
      </w:pPr>
      <w:r>
        <w:t xml:space="preserve">1999. Academic Press.</w:t>
      </w:r>
      <w:r>
        <w:t xml:space="preserve"> </w:t>
      </w:r>
      <w:hyperlink r:id="rId88">
        <w:r>
          <w:rPr>
            <w:rStyle w:val="Hyperlink"/>
          </w:rPr>
          <w:t xml:space="preserve">https://books.google.com/books/about/Air_Pollution_and_Health.html?id=WcfbxeoaliwC.</w:t>
        </w:r>
      </w:hyperlink>
    </w:p>
    <w:p>
      <w:pPr>
        <w:pStyle w:val="BodyText"/>
      </w:pPr>
      <w:r>
        <w:t xml:space="preserve">1994. Academic Press Ltd, London.</w:t>
      </w:r>
      <w:r>
        <w:t xml:space="preserve"> </w:t>
      </w:r>
      <w:hyperlink r:id="rId89">
        <w:r>
          <w:rPr>
            <w:rStyle w:val="Hyperlink"/>
          </w:rPr>
          <w:t xml:space="preserve">https://books.google.com/books/about/Fundamentals_of_Air_Pollution.html?id=pfEkBQAAQBAJ.</w:t>
        </w:r>
      </w:hyperlink>
    </w:p>
    <w:p>
      <w:pPr>
        <w:pStyle w:val="BodyText"/>
      </w:pPr>
      <w:r>
        <w:t xml:space="preserve">Beaver, Hugh. 1955.</w:t>
      </w:r>
      <w:r>
        <w:t xml:space="preserve"> </w:t>
      </w:r>
      <w:r>
        <w:t xml:space="preserve">“</w:t>
      </w:r>
      <w:r>
        <w:t xml:space="preserve">Air Pollution: the Problems of Administration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Journal (Royal Society of Health)</w:t>
      </w:r>
      <w:r>
        <w:t xml:space="preserve"> </w:t>
      </w:r>
      <w:r>
        <w:t xml:space="preserve">75 (5).</w:t>
      </w:r>
      <w:r>
        <w:t xml:space="preserve"> </w:t>
      </w:r>
      <w:r>
        <w:t xml:space="preserve">SAGE</w:t>
      </w:r>
      <w:r>
        <w:t xml:space="preserve"> </w:t>
      </w:r>
      <w:r>
        <w:t xml:space="preserve">Publications: 341–45. doi:10.1177/146642405507500506.</w:t>
      </w:r>
    </w:p>
    <w:p>
      <w:pPr>
        <w:pStyle w:val="BodyText"/>
      </w:pPr>
      <w:r>
        <w:t xml:space="preserve">Firket, J. 1931.</w:t>
      </w:r>
      <w:r>
        <w:t xml:space="preserve"> </w:t>
      </w:r>
      <w:r>
        <w:t xml:space="preserve">“</w:t>
      </w:r>
      <w:r>
        <w:t xml:space="preserve">Bull. Acad. R. Med. Belg.</w:t>
      </w:r>
      <w:r>
        <w:t xml:space="preserve">”</w:t>
      </w:r>
      <w:r>
        <w:t xml:space="preserve"> </w:t>
      </w:r>
      <w:r>
        <w:t xml:space="preserve">11.</w:t>
      </w:r>
    </w:p>
    <w:p>
      <w:pPr>
        <w:pStyle w:val="BodyText"/>
      </w:pPr>
      <w:r>
        <w:t xml:space="preserve">USEPA. 2017.</w:t>
      </w:r>
      <w:r>
        <w:t xml:space="preserve"> </w:t>
      </w:r>
      <w:r>
        <w:t xml:space="preserve">“</w:t>
      </w:r>
      <w:r>
        <w:t xml:space="preserve">History of Air Pollution</w:t>
      </w:r>
      <w:r>
        <w:t xml:space="preserve">”</w:t>
      </w:r>
      <w:r>
        <w:t xml:space="preserve">.</w:t>
      </w:r>
      <w:r>
        <w:t xml:space="preserve"> </w:t>
      </w:r>
      <w:hyperlink r:id="rId90">
        <w:r>
          <w:rPr>
            <w:rStyle w:val="Hyperlink"/>
          </w:rPr>
          <w:t xml:space="preserve">https://www.epa.gov/air-research/history-air-pollution.</w:t>
        </w:r>
      </w:hyperlink>
      <w:r>
        <w:t xml:space="preserve"> </w:t>
      </w:r>
      <w:hyperlink r:id="rId90">
        <w:r>
          <w:rPr>
            <w:rStyle w:val="Hyperlink"/>
          </w:rPr>
          <w:t xml:space="preserve">https://www.epa.gov/air-research/history-air-pollution.</w:t>
        </w:r>
      </w:hyperlink>
    </w:p>
    <w:p>
      <w:pPr>
        <w:pStyle w:val="BodyText"/>
      </w:pPr>
      <w:r>
        <w:t xml:space="preserve">Yu, MIng-Ho. 2001.</w:t>
      </w:r>
      <w:r>
        <w:t xml:space="preserve"> </w:t>
      </w:r>
      <w:r>
        <w:rPr>
          <w:i/>
        </w:rPr>
        <w:t xml:space="preserve">Environmental Toxicology</w:t>
      </w:r>
      <w:r>
        <w:t xml:space="preserve">. Lewis Publishers.</w:t>
      </w:r>
      <w:r>
        <w:t xml:space="preserve"> </w:t>
      </w:r>
      <w:hyperlink r:id="rId91">
        <w:r>
          <w:rPr>
            <w:rStyle w:val="Hyperlink"/>
          </w:rPr>
          <w:t xml:space="preserve">https://books.google.com/books/about/Environmental_Toxicology.html?id=eg4J_G0v0xgC.</w:t>
        </w:r>
      </w:hyperlink>
    </w:p>
    <w:p>
      <w:pPr>
        <w:pStyle w:val="BodyText"/>
      </w:pPr>
      <w:r>
        <w:t xml:space="preserve">Klein, Christopher. 2012.</w:t>
      </w:r>
      <w:r>
        <w:t xml:space="preserve"> </w:t>
      </w:r>
      <w:r>
        <w:t xml:space="preserve">“</w:t>
      </w:r>
      <w:r>
        <w:t xml:space="preserve">The Great Smog of 1952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History</w:t>
      </w:r>
      <w:r>
        <w:t xml:space="preserve">.</w:t>
      </w:r>
      <w:r>
        <w:t xml:space="preserve"> </w:t>
      </w:r>
      <w:hyperlink r:id="rId92">
        <w:r>
          <w:rPr>
            <w:rStyle w:val="Hyperlink"/>
          </w:rPr>
          <w:t xml:space="preserve">https://www.history.com/news/the-killer-fog-that-blanketed-london-60-years-ago.</w:t>
        </w:r>
      </w:hyperlink>
      <w:r>
        <w:t xml:space="preserve"> </w:t>
      </w:r>
      <w:hyperlink r:id="rId93">
        <w:r>
          <w:rPr>
            <w:rStyle w:val="Hyperlink"/>
          </w:rPr>
          <w:t xml:space="preserve">http://www.history.com/news/the-killer-fog-that-blanketed-london-60-years-ago.</w:t>
        </w:r>
      </w:hyperlink>
    </w:p>
    <w:p>
      <w:pPr>
        <w:pStyle w:val="BodyText"/>
      </w:pPr>
      <w:r>
        <w:t xml:space="preserve">PopulationMatters. n.d.</w:t>
      </w:r>
      <w:r>
        <w:t xml:space="preserve"> </w:t>
      </w:r>
      <w:r>
        <w:t xml:space="preserve">“</w:t>
      </w:r>
      <w:r>
        <w:t xml:space="preserve">Air Pollution and Population Density</w:t>
      </w:r>
      <w:r>
        <w:t xml:space="preserve">”</w:t>
      </w:r>
      <w:r>
        <w:t xml:space="preserve">.</w:t>
      </w:r>
      <w:r>
        <w:t xml:space="preserve"> </w:t>
      </w:r>
      <w:hyperlink r:id="rId94">
        <w:r>
          <w:rPr>
            <w:rStyle w:val="Hyperlink"/>
          </w:rPr>
          <w:t xml:space="preserve">https://www.populationmatters.org/documents/air_pollution_and_population_density.pdf.</w:t>
        </w:r>
      </w:hyperlink>
      <w:r>
        <w:t xml:space="preserve"> </w:t>
      </w:r>
      <w:hyperlink r:id="rId94">
        <w:r>
          <w:rPr>
            <w:rStyle w:val="Hyperlink"/>
          </w:rPr>
          <w:t xml:space="preserve">https://www.populationmatters.org/documents/air_pollution_and_population_density.pdf.</w:t>
        </w:r>
      </w:hyperlink>
    </w:p>
    <w:p>
      <w:pPr>
        <w:pStyle w:val="BodyText"/>
      </w:pPr>
      <w:r>
        <w:t xml:space="preserve">1984. Academic Press, INC.</w:t>
      </w:r>
    </w:p>
    <w:p>
      <w:pPr>
        <w:pStyle w:val="BodyText"/>
      </w:pPr>
      <w:r>
        <w:t xml:space="preserve">Elsom, Derek M. 1992.</w:t>
      </w:r>
      <w:r>
        <w:t xml:space="preserve"> </w:t>
      </w:r>
      <w:r>
        <w:rPr>
          <w:i/>
        </w:rPr>
        <w:t xml:space="preserve">Atmospheric Pollution: a Global Problem.. Ed. 2.</w:t>
      </w:r>
      <w:r>
        <w:t xml:space="preserve">. Blackwell Publishers.</w:t>
      </w:r>
      <w:r>
        <w:t xml:space="preserve"> </w:t>
      </w:r>
      <w:hyperlink r:id="rId95">
        <w:r>
          <w:rPr>
            <w:rStyle w:val="Hyperlink"/>
          </w:rPr>
          <w:t xml:space="preserve">http://agris.fao.org/agris-search/search.do?recordID=GB19940093553.</w:t>
        </w:r>
      </w:hyperlink>
    </w:p>
    <w:p>
      <w:pPr>
        <w:pStyle w:val="BodyText"/>
      </w:pPr>
      <w:r>
        <w:t xml:space="preserve">Fenger, Jes. 2009.</w:t>
      </w:r>
      <w:r>
        <w:t xml:space="preserve"> </w:t>
      </w:r>
      <w:r>
        <w:t xml:space="preserve">“</w:t>
      </w:r>
      <w:r>
        <w:t xml:space="preserve">Air Pollution in the Last 50 Years – From Local to Global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Elsevier</w:t>
      </w:r>
      <w:r>
        <w:t xml:space="preserve"> </w:t>
      </w:r>
      <w:r>
        <w:t xml:space="preserve">43,Issue 1.</w:t>
      </w:r>
      <w:r>
        <w:t xml:space="preserve"> </w:t>
      </w:r>
      <w:hyperlink r:id="rId96">
        <w:r>
          <w:rPr>
            <w:rStyle w:val="Hyperlink"/>
          </w:rPr>
          <w:t xml:space="preserve">https://www.sciencedirect.com/science/article/pii/S1352231008008960.</w:t>
        </w:r>
      </w:hyperlink>
      <w:r>
        <w:t xml:space="preserve"> </w:t>
      </w:r>
      <w:hyperlink r:id="rId96">
        <w:r>
          <w:rPr>
            <w:rStyle w:val="Hyperlink"/>
          </w:rPr>
          <w:t xml:space="preserve">https://www.sciencedirect.com/science/article/pii/S1352231008008960.</w:t>
        </w:r>
      </w:hyperlink>
    </w:p>
    <w:p>
      <w:pPr>
        <w:pStyle w:val="BodyText"/>
      </w:pPr>
      <w:r>
        <w:t xml:space="preserve">Chen, Bingheng, and Haidong Kan. 2008.</w:t>
      </w:r>
      <w:r>
        <w:t xml:space="preserve"> </w:t>
      </w:r>
      <w:r>
        <w:t xml:space="preserve">“</w:t>
      </w:r>
      <w:r>
        <w:t xml:space="preserve">Air Pollution and Population Health: a Global Challenge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Environmental Health and Preventive Medicine</w:t>
      </w:r>
      <w:r>
        <w:t xml:space="preserve"> </w:t>
      </w:r>
      <w:r>
        <w:t xml:space="preserve">13 (2). Springer Nature: 94–101. doi:10.1007/s12199-007-0018-5.</w:t>
      </w:r>
    </w:p>
    <w:p>
      <w:pPr>
        <w:pStyle w:val="BodyText"/>
      </w:pPr>
      <w:r>
        <w:t xml:space="preserve">Fenger, Jes. 2009.</w:t>
      </w:r>
      <w:r>
        <w:t xml:space="preserve"> </w:t>
      </w:r>
      <w:r>
        <w:t xml:space="preserve">“</w:t>
      </w:r>
      <w:r>
        <w:t xml:space="preserve">Air Pollution in the Last 50 Years From Local to Global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Atmospheric Environment</w:t>
      </w:r>
      <w:r>
        <w:t xml:space="preserve"> </w:t>
      </w:r>
      <w:r>
        <w:t xml:space="preserve">43 (1). Elsevier</w:t>
      </w:r>
      <w:r>
        <w:t xml:space="preserve"> </w:t>
      </w:r>
      <w:r>
        <w:t xml:space="preserve">BV</w:t>
      </w:r>
      <w:r>
        <w:t xml:space="preserve">: 13–22. doi:10.1016/j.atmosenv.2008.09.061.</w:t>
      </w:r>
    </w:p>
    <w:p>
      <w:pPr>
        <w:pStyle w:val="BodyText"/>
      </w:pPr>
      <w:r>
        <w:t xml:space="preserve">WHO. 2005.</w:t>
      </w:r>
      <w:r>
        <w:t xml:space="preserve"> </w:t>
      </w:r>
      <w:r>
        <w:t xml:space="preserve">“</w:t>
      </w:r>
      <w:r>
        <w:t xml:space="preserve">Air Quality Guidelines Global Update 2005</w:t>
      </w:r>
      <w:r>
        <w:t xml:space="preserve">”</w:t>
      </w:r>
      <w:r>
        <w:t xml:space="preserve">.</w:t>
      </w:r>
      <w:r>
        <w:t xml:space="preserve"> </w:t>
      </w:r>
      <w:hyperlink r:id="rId97">
        <w:r>
          <w:rPr>
            <w:rStyle w:val="Hyperlink"/>
          </w:rPr>
          <w:t xml:space="preserve">http://www.euro.who.int/__data/assets/pdf_file/0005/78638/E90038.pdf.</w:t>
        </w:r>
      </w:hyperlink>
      <w:r>
        <w:t xml:space="preserve"> </w:t>
      </w:r>
      <w:hyperlink r:id="rId97">
        <w:r>
          <w:rPr>
            <w:rStyle w:val="Hyperlink"/>
          </w:rPr>
          <w:t xml:space="preserve">http://www.euro.who.int/__data/assets/pdf_file/0005/78638/E90038.pdf.</w:t>
        </w:r>
      </w:hyperlink>
    </w:p>
    <w:p>
      <w:pPr>
        <w:pStyle w:val="BodyText"/>
      </w:pPr>
      <w:r>
        <w:t xml:space="preserve">Institute, Health Effects. 2017.</w:t>
      </w:r>
      <w:r>
        <w:t xml:space="preserve"> </w:t>
      </w:r>
      <w:r>
        <w:t xml:space="preserve">“</w:t>
      </w:r>
      <w:r>
        <w:t xml:space="preserve">State of Global Air 2017: A Special Report on Global Exposure to Air Pollution and Its Disease Burden | Climate &amp; Clean Air Coalition</w:t>
      </w:r>
      <w:r>
        <w:t xml:space="preserve">”</w:t>
      </w:r>
      <w:r>
        <w:t xml:space="preserve">.</w:t>
      </w:r>
      <w:r>
        <w:t xml:space="preserve"> </w:t>
      </w:r>
      <w:hyperlink r:id="rId98">
        <w:r>
          <w:rPr>
            <w:rStyle w:val="Hyperlink"/>
          </w:rPr>
          <w:t xml:space="preserve">http://www.ccacoalition.org/en/resources/state-global-air-2017-special-report-global-exposure-air-pollution-and-its-disease-burden.</w:t>
        </w:r>
      </w:hyperlink>
      <w:r>
        <w:t xml:space="preserve"> </w:t>
      </w:r>
      <w:hyperlink r:id="rId98">
        <w:r>
          <w:rPr>
            <w:rStyle w:val="Hyperlink"/>
          </w:rPr>
          <w:t xml:space="preserve">http://www.ccacoalition.org/en/resources/state-global-air-2017-special-report-global-exposure-air-pollution-and-its-disease-burden.</w:t>
        </w:r>
      </w:hyperlink>
    </w:p>
    <w:p>
      <w:pPr>
        <w:pStyle w:val="BodyText"/>
      </w:pPr>
      <w:r>
        <w:t xml:space="preserve">Post, Washington. n.d.</w:t>
      </w:r>
      <w:r>
        <w:t xml:space="preserve"> </w:t>
      </w:r>
      <w:r>
        <w:t xml:space="preserve">“</w:t>
      </w:r>
      <w:r>
        <w:t xml:space="preserve">WHO: Global Air Pollution Is Worsening, and Poor Countries Are Being Hit the Hardest</w:t>
      </w:r>
      <w:r>
        <w:t xml:space="preserve">”</w:t>
      </w:r>
      <w:r>
        <w:t xml:space="preserve">.</w:t>
      </w:r>
      <w:r>
        <w:t xml:space="preserve"> </w:t>
      </w:r>
      <w:hyperlink r:id="rId99">
        <w:r>
          <w:rPr>
            <w:rStyle w:val="Hyperlink"/>
          </w:rPr>
          <w:t xml:space="preserve">https://www.washingtonpost.com/news/energy-environment/wp/2016/05/12/who-global-air-pollution-is-worsening-and-poor-countries-are-being-hit-the-hardest/?utm_term=.4fa57d44940f.</w:t>
        </w:r>
      </w:hyperlink>
      <w:r>
        <w:t xml:space="preserve"> </w:t>
      </w:r>
      <w:hyperlink r:id="rId100">
        <w:r>
          <w:rPr>
            <w:rStyle w:val="Hyperlink"/>
          </w:rPr>
          <w:t xml:space="preserve">https://www.washingtonpost.com/news/energy-environment/wp/2016/05/12/who-global-air-pollution-is-worsening-and-poor-countries-are-being-hit-the-hardest/.</w:t>
        </w:r>
      </w:hyperlink>
    </w:p>
    <w:p>
      <w:pPr>
        <w:pStyle w:val="BodyText"/>
      </w:pPr>
      <w:r>
        <w:t xml:space="preserve">Nigel Bruce, Rogelio Perez-Padilla &amp; Rachel Albalak. 2000.</w:t>
      </w:r>
      <w:r>
        <w:t xml:space="preserve"> </w:t>
      </w:r>
      <w:r>
        <w:t xml:space="preserve">“</w:t>
      </w:r>
      <w:r>
        <w:t xml:space="preserve">Indoor Air Pollution in Developing Countries: a Major Environmental and Public Health Challenge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Bulletin of the World Health Organization</w:t>
      </w:r>
      <w:r>
        <w:t xml:space="preserve"> </w:t>
      </w:r>
      <w:r>
        <w:t xml:space="preserve">78(9).</w:t>
      </w:r>
      <w:r>
        <w:t xml:space="preserve"> </w:t>
      </w:r>
      <w:hyperlink r:id="rId101">
        <w:r>
          <w:rPr>
            <w:rStyle w:val="Hyperlink"/>
          </w:rPr>
          <w:t xml:space="preserve">http://www.who.int/bulletin/archives/78(9)1078.pdf.</w:t>
        </w:r>
      </w:hyperlink>
      <w:r>
        <w:t xml:space="preserve"> </w:t>
      </w:r>
      <w:hyperlink r:id="rId101">
        <w:r>
          <w:rPr>
            <w:rStyle w:val="Hyperlink"/>
          </w:rPr>
          <w:t xml:space="preserve">http://www.who.int/bulletin/archives/78(9)1078.pdf.</w:t>
        </w:r>
      </w:hyperlink>
    </w:p>
    <w:p>
      <w:pPr>
        <w:pStyle w:val="BodyText"/>
      </w:pPr>
      <w:r>
        <w:t xml:space="preserve">Gordon, Stephen B, Nigel G Bruce, Jonathan Grigg, Patricia L Hibberd, Om P Kurmi, Kin-bong Hubert Lam, Kevin Mortimer, et al. 2014.</w:t>
      </w:r>
      <w:r>
        <w:t xml:space="preserve"> </w:t>
      </w:r>
      <w:r>
        <w:t xml:space="preserve">“</w:t>
      </w:r>
      <w:r>
        <w:t xml:space="preserve">Respiratory Risks from Household Air Pollution in Low and Middle Income Countries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The Lancet Respiratory Medicine</w:t>
      </w:r>
      <w:r>
        <w:t xml:space="preserve"> </w:t>
      </w:r>
      <w:r>
        <w:t xml:space="preserve">2 (10). Elsevier</w:t>
      </w:r>
      <w:r>
        <w:t xml:space="preserve"> </w:t>
      </w:r>
      <w:r>
        <w:t xml:space="preserve">BV</w:t>
      </w:r>
      <w:r>
        <w:t xml:space="preserve">: 823–60. doi:10.1016/s2213-2600(14)70168-7.</w:t>
      </w:r>
    </w:p>
    <w:p>
      <w:pPr>
        <w:pStyle w:val="BodyText"/>
      </w:pPr>
      <w:r>
        <w:t xml:space="preserve">Smith, Kirk R., Michael G. Apte, Ma Yuqing, Wathana Wongsekiarttirat, and Ashwini Kulkarni. 1994.</w:t>
      </w:r>
      <w:r>
        <w:t xml:space="preserve"> </w:t>
      </w:r>
      <w:r>
        <w:t xml:space="preserve">“</w:t>
      </w:r>
      <w:r>
        <w:t xml:space="preserve">Air Pollution and the Energy Ladder in Asian Cities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Energy</w:t>
      </w:r>
      <w:r>
        <w:t xml:space="preserve"> </w:t>
      </w:r>
      <w:r>
        <w:t xml:space="preserve">19 (5). Elsevier</w:t>
      </w:r>
      <w:r>
        <w:t xml:space="preserve"> </w:t>
      </w:r>
      <w:r>
        <w:t xml:space="preserve">BV</w:t>
      </w:r>
      <w:r>
        <w:t xml:space="preserve">: 587–600. doi:10.1016/0360-5442(94)90054-x.</w:t>
      </w:r>
    </w:p>
    <w:p>
      <w:pPr>
        <w:pStyle w:val="BodyText"/>
      </w:pPr>
      <w:r>
        <w:t xml:space="preserve">n.d.</w:t>
      </w:r>
      <w:r>
        <w:t xml:space="preserve"> </w:t>
      </w:r>
      <w:hyperlink r:id="rId102">
        <w:r>
          <w:rPr>
            <w:rStyle w:val="Hyperlink"/>
          </w:rPr>
          <w:t xml:space="preserve">https://www.epa.gov/criteria-air-pollutants/naaqs-table.</w:t>
        </w:r>
      </w:hyperlink>
      <w:r>
        <w:t xml:space="preserve"> </w:t>
      </w:r>
      <w:hyperlink r:id="rId102">
        <w:r>
          <w:rPr>
            <w:rStyle w:val="Hyperlink"/>
          </w:rPr>
          <w:t xml:space="preserve">https://www.epa.gov/criteria-air-pollutants/naaqs-table.</w:t>
        </w:r>
      </w:hyperlink>
    </w:p>
    <w:p>
      <w:pPr>
        <w:pStyle w:val="BodyText"/>
      </w:pPr>
      <w:r>
        <w:t xml:space="preserve">Smith, Kirk R. 1987.</w:t>
      </w:r>
      <w:r>
        <w:t xml:space="preserve"> </w:t>
      </w:r>
      <w:r>
        <w:t xml:space="preserve">“</w:t>
      </w:r>
      <w:r>
        <w:t xml:space="preserve">Health Effects</w:t>
      </w:r>
      <w:r>
        <w:t xml:space="preserve">”</w:t>
      </w:r>
      <w:r>
        <w:t xml:space="preserve">. In</w:t>
      </w:r>
      <w:r>
        <w:t xml:space="preserve"> </w:t>
      </w:r>
      <w:r>
        <w:rPr>
          <w:i/>
        </w:rPr>
        <w:t xml:space="preserve">Biofuels Air Pollution, and Health</w:t>
      </w:r>
      <w:r>
        <w:t xml:space="preserve">, 199–229. Springer</w:t>
      </w:r>
      <w:r>
        <w:t xml:space="preserve"> </w:t>
      </w:r>
      <w:r>
        <w:t xml:space="preserve">US</w:t>
      </w:r>
      <w:r>
        <w:t xml:space="preserve">. doi:10.1007/978-1-4613-0891-1_6.</w:t>
      </w:r>
    </w:p>
    <w:p>
      <w:pPr>
        <w:pStyle w:val="BodyText"/>
      </w:pPr>
      <w:r>
        <w:t xml:space="preserve">Isley, C.F., P.F. Nelson, M.P. Taylor, M. Mazaheri, L. Morawska, A.J. Atanacio, E. Stelcer, D.D. Cohen, and Anthony L. Morrison. 2017.</w:t>
      </w:r>
      <w:r>
        <w:t xml:space="preserve"> </w:t>
      </w:r>
      <w:r>
        <w:t xml:space="preserve">“</w:t>
      </w:r>
      <w:r>
        <w:t xml:space="preserve">Airborne Ultrafine Particles in a Pacific Island Country: Characteristics Sources and Implications for Human Exposure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Environmental Pollution</w:t>
      </w:r>
      <w:r>
        <w:t xml:space="preserve"> </w:t>
      </w:r>
      <w:r>
        <w:t xml:space="preserve">231 (December). Elsevier</w:t>
      </w:r>
      <w:r>
        <w:t xml:space="preserve"> </w:t>
      </w:r>
      <w:r>
        <w:t xml:space="preserve">BV</w:t>
      </w:r>
      <w:r>
        <w:t xml:space="preserve">: 367–78. doi:10.1016/j.envpol.2017.08.021.</w:t>
      </w:r>
    </w:p>
    <w:p>
      <w:pPr>
        <w:pStyle w:val="BodyText"/>
      </w:pPr>
      <w:r>
        <w:t xml:space="preserve">WHO. 2018.</w:t>
      </w:r>
      <w:r>
        <w:t xml:space="preserve"> </w:t>
      </w:r>
      <w:r>
        <w:t xml:space="preserve">“</w:t>
      </w:r>
      <w:r>
        <w:t xml:space="preserve">Ambient Air Pollution: Pollutants</w:t>
      </w:r>
      <w:r>
        <w:t xml:space="preserve">”</w:t>
      </w:r>
      <w:r>
        <w:t xml:space="preserve">.</w:t>
      </w:r>
      <w:r>
        <w:t xml:space="preserve"> </w:t>
      </w:r>
      <w:hyperlink r:id="rId103">
        <w:r>
          <w:rPr>
            <w:rStyle w:val="Hyperlink"/>
          </w:rPr>
          <w:t xml:space="preserve">http://www.who.int/airpollution/ambient/pollutants/en/.</w:t>
        </w:r>
      </w:hyperlink>
      <w:r>
        <w:t xml:space="preserve"> </w:t>
      </w:r>
      <w:hyperlink r:id="rId103">
        <w:r>
          <w:rPr>
            <w:rStyle w:val="Hyperlink"/>
          </w:rPr>
          <w:t xml:space="preserve">http://www.who.int/airpollution/ambient/pollutants/en/.</w:t>
        </w:r>
      </w:hyperlink>
    </w:p>
    <w:p>
      <w:pPr>
        <w:pStyle w:val="BodyText"/>
      </w:pPr>
      <w:r>
        <w:t xml:space="preserve">USEPA. 2017.</w:t>
      </w:r>
      <w:r>
        <w:t xml:space="preserve"> </w:t>
      </w:r>
      <w:r>
        <w:t xml:space="preserve">“</w:t>
      </w:r>
      <w:r>
        <w:t xml:space="preserve">Particulate Matter (PM) Basics | US EPA</w:t>
      </w:r>
      <w:r>
        <w:t xml:space="preserve">”</w:t>
      </w:r>
      <w:r>
        <w:t xml:space="preserve">.</w:t>
      </w:r>
      <w:r>
        <w:t xml:space="preserve"> </w:t>
      </w:r>
      <w:hyperlink r:id="rId104">
        <w:r>
          <w:rPr>
            <w:rStyle w:val="Hyperlink"/>
          </w:rPr>
          <w:t xml:space="preserve">https://www.epa.gov/pm-pollution/particulate-matter-pm-basics#PM.</w:t>
        </w:r>
      </w:hyperlink>
      <w:r>
        <w:t xml:space="preserve"> </w:t>
      </w:r>
      <w:hyperlink r:id="rId105">
        <w:r>
          <w:rPr>
            <w:rStyle w:val="Hyperlink"/>
          </w:rPr>
          <w:t xml:space="preserve">https://www.epa.gov/pm-pollution/particulate-matter-pm-basics.</w:t>
        </w:r>
      </w:hyperlink>
    </w:p>
    <w:p>
      <w:pPr>
        <w:pStyle w:val="BodyText"/>
      </w:pPr>
      <w:r>
        <w:t xml:space="preserve">NSW-Government. 2013.</w:t>
      </w:r>
      <w:r>
        <w:t xml:space="preserve"> </w:t>
      </w:r>
      <w:r>
        <w:t xml:space="preserve">“</w:t>
      </w:r>
      <w:r>
        <w:t xml:space="preserve">Particulate Matter</w:t>
      </w:r>
      <w:r>
        <w:t xml:space="preserve">”</w:t>
      </w:r>
      <w:r>
        <w:t xml:space="preserve">.</w:t>
      </w:r>
      <w:r>
        <w:t xml:space="preserve"> </w:t>
      </w:r>
      <w:hyperlink r:id="rId106">
        <w:r>
          <w:rPr>
            <w:rStyle w:val="Hyperlink"/>
          </w:rPr>
          <w:t xml:space="preserve">http://www.health.nsw.gov.au/environment/air/Pages/particulate-matter.aspx.</w:t>
        </w:r>
      </w:hyperlink>
      <w:r>
        <w:t xml:space="preserve"> </w:t>
      </w:r>
      <w:hyperlink r:id="rId106">
        <w:r>
          <w:rPr>
            <w:rStyle w:val="Hyperlink"/>
          </w:rPr>
          <w:t xml:space="preserve">http://www.health.nsw.gov.au/environment/air/Pages/particulate-matter.aspx.</w:t>
        </w:r>
      </w:hyperlink>
    </w:p>
    <w:p>
      <w:pPr>
        <w:pStyle w:val="BodyText"/>
      </w:pPr>
      <w:r>
        <w:t xml:space="preserve">USEPA. 2017.</w:t>
      </w:r>
      <w:r>
        <w:t xml:space="preserve"> </w:t>
      </w:r>
      <w:r>
        <w:t xml:space="preserve">“</w:t>
      </w:r>
      <w:r>
        <w:t xml:space="preserve">Ozone Pollution | US EPA</w:t>
      </w:r>
      <w:r>
        <w:t xml:space="preserve">”</w:t>
      </w:r>
      <w:r>
        <w:t xml:space="preserve">.</w:t>
      </w:r>
      <w:r>
        <w:t xml:space="preserve"> </w:t>
      </w:r>
      <w:hyperlink r:id="rId107">
        <w:r>
          <w:rPr>
            <w:rStyle w:val="Hyperlink"/>
          </w:rPr>
          <w:t xml:space="preserve">https://www.epa.gov/ozone-pollution.</w:t>
        </w:r>
      </w:hyperlink>
      <w:r>
        <w:t xml:space="preserve"> </w:t>
      </w:r>
      <w:hyperlink r:id="rId107">
        <w:r>
          <w:rPr>
            <w:rStyle w:val="Hyperlink"/>
          </w:rPr>
          <w:t xml:space="preserve">https://www.epa.gov/ozone-pollution.</w:t>
        </w:r>
      </w:hyperlink>
    </w:p>
    <w:p>
      <w:pPr>
        <w:pStyle w:val="BodyText"/>
      </w:pPr>
      <w:r>
        <w:t xml:space="preserve">NSW-Government. 2013.</w:t>
      </w:r>
      <w:r>
        <w:t xml:space="preserve"> </w:t>
      </w:r>
      <w:r>
        <w:t xml:space="preserve">“</w:t>
      </w:r>
      <w:r>
        <w:t xml:space="preserve">Ozone (O3)</w:t>
      </w:r>
      <w:r>
        <w:t xml:space="preserve">”</w:t>
      </w:r>
      <w:r>
        <w:t xml:space="preserve">.</w:t>
      </w:r>
      <w:r>
        <w:t xml:space="preserve"> </w:t>
      </w:r>
      <w:hyperlink r:id="rId108">
        <w:r>
          <w:rPr>
            <w:rStyle w:val="Hyperlink"/>
          </w:rPr>
          <w:t xml:space="preserve">http://www.health.nsw.gov.au/environment/air/Pages/ozone.aspx.</w:t>
        </w:r>
      </w:hyperlink>
      <w:r>
        <w:t xml:space="preserve"> </w:t>
      </w:r>
      <w:hyperlink r:id="rId108">
        <w:r>
          <w:rPr>
            <w:rStyle w:val="Hyperlink"/>
          </w:rPr>
          <w:t xml:space="preserve">http://www.health.nsw.gov.au/environment/air/Pages/ozone.aspx.</w:t>
        </w:r>
      </w:hyperlink>
    </w:p>
    <w:p>
      <w:pPr>
        <w:pStyle w:val="BodyText"/>
      </w:pPr>
      <w:r>
        <w:t xml:space="preserve">USEPA. 2016.</w:t>
      </w:r>
      <w:r>
        <w:t xml:space="preserve"> </w:t>
      </w:r>
      <w:r>
        <w:t xml:space="preserve">“</w:t>
      </w:r>
      <w:r>
        <w:t xml:space="preserve">Basic Information about Carbon Monoxide (CO) Outdoor Air Pollution | US EPA</w:t>
      </w:r>
      <w:r>
        <w:t xml:space="preserve">”</w:t>
      </w:r>
      <w:r>
        <w:t xml:space="preserve">.</w:t>
      </w:r>
      <w:r>
        <w:t xml:space="preserve"> </w:t>
      </w:r>
      <w:hyperlink r:id="rId109">
        <w:r>
          <w:rPr>
            <w:rStyle w:val="Hyperlink"/>
          </w:rPr>
          <w:t xml:space="preserve">https://www.epa.gov/co-pollution/basic-information-about-carbon-monoxide-co-outdoor-air-pollution#What%20is%20CO.</w:t>
        </w:r>
      </w:hyperlink>
      <w:r>
        <w:t xml:space="preserve"> </w:t>
      </w:r>
      <w:hyperlink r:id="rId110">
        <w:r>
          <w:rPr>
            <w:rStyle w:val="Hyperlink"/>
          </w:rPr>
          <w:t xml:space="preserve">https://www.epa.gov/co-pollution/basic-information-about-carbon-monoxide-co-outdoor-air-pollution.</w:t>
        </w:r>
      </w:hyperlink>
    </w:p>
    <w:p>
      <w:pPr>
        <w:pStyle w:val="BodyText"/>
      </w:pPr>
      <w:r>
        <w:t xml:space="preserve">RiskFactorsCollaborators, GBD 2015. 2016.</w:t>
      </w:r>
      <w:r>
        <w:t xml:space="preserve"> </w:t>
      </w:r>
      <w:r>
        <w:t xml:space="preserve">“</w:t>
      </w:r>
      <w:r>
        <w:t xml:space="preserve">Global, Regional, and National Comparative Risk Assessment of 79 Behavioural, Environmental and Occupational, and Metabolic Risks or Clusters of Ri... - PubMed - NCBI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Lancet</w:t>
      </w:r>
      <w:r>
        <w:t xml:space="preserve"> </w:t>
      </w:r>
      <w:r>
        <w:t xml:space="preserve">388: 1659–724.</w:t>
      </w:r>
      <w:r>
        <w:t xml:space="preserve"> </w:t>
      </w:r>
      <w:hyperlink r:id="rId111">
        <w:r>
          <w:rPr>
            <w:rStyle w:val="Hyperlink"/>
          </w:rPr>
          <w:t xml:space="preserve">https://www.ncbi.nlm.nih.gov/pubmed/27733284.</w:t>
        </w:r>
      </w:hyperlink>
      <w:r>
        <w:t xml:space="preserve"> </w:t>
      </w:r>
      <w:hyperlink r:id="rId111">
        <w:r>
          <w:rPr>
            <w:rStyle w:val="Hyperlink"/>
          </w:rPr>
          <w:t xml:space="preserve">https://www.ncbi.nlm.nih.gov/pubmed/27733284.</w:t>
        </w:r>
      </w:hyperlink>
    </w:p>
    <w:p>
      <w:pPr>
        <w:pStyle w:val="BodyText"/>
      </w:pPr>
      <w:r>
        <w:t xml:space="preserve">Cohen, Aaron J, Michael Brauer, Richard Burnett, H Ross Anderson, Joseph Frostad, Kara Estep, Kalpana Balakrishnan, et al. 2017.</w:t>
      </w:r>
      <w:r>
        <w:t xml:space="preserve"> </w:t>
      </w:r>
      <w:r>
        <w:t xml:space="preserve">“</w:t>
      </w:r>
      <w:r>
        <w:t xml:space="preserve">Estimates and 25-Year Trends of the Global Burden of Disease Attributable to Ambient Air Pollution: an Analysis of Data from the Global Burden of Diseases Study 2015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The Lancet</w:t>
      </w:r>
      <w:r>
        <w:t xml:space="preserve"> </w:t>
      </w:r>
      <w:r>
        <w:t xml:space="preserve">389 (10082). Elsevier</w:t>
      </w:r>
      <w:r>
        <w:t xml:space="preserve"> </w:t>
      </w:r>
      <w:r>
        <w:t xml:space="preserve">BV</w:t>
      </w:r>
      <w:r>
        <w:t xml:space="preserve">: 1907–18. doi:10.1016/s0140-6736(17)30505-6.</w:t>
      </w:r>
    </w:p>
    <w:p>
      <w:pPr>
        <w:pStyle w:val="BodyText"/>
      </w:pPr>
      <w:r>
        <w:t xml:space="preserve">Innerbody. 2018.</w:t>
      </w:r>
      <w:r>
        <w:t xml:space="preserve"> </w:t>
      </w:r>
      <w:r>
        <w:t xml:space="preserve">“</w:t>
      </w:r>
      <w:r>
        <w:t xml:space="preserve">Cardiovascular System - Human Veins, Arteries, Heart</w:t>
      </w:r>
      <w:r>
        <w:t xml:space="preserve">”</w:t>
      </w:r>
      <w:r>
        <w:t xml:space="preserve">.</w:t>
      </w:r>
      <w:r>
        <w:t xml:space="preserve"> </w:t>
      </w:r>
      <w:hyperlink r:id="rId112">
        <w:r>
          <w:rPr>
            <w:rStyle w:val="Hyperlink"/>
          </w:rPr>
          <w:t xml:space="preserve">http://www.innerbody.com/image/cardov.html.</w:t>
        </w:r>
      </w:hyperlink>
      <w:r>
        <w:t xml:space="preserve"> </w:t>
      </w:r>
      <w:hyperlink r:id="rId112">
        <w:r>
          <w:rPr>
            <w:rStyle w:val="Hyperlink"/>
          </w:rPr>
          <w:t xml:space="preserve">http://www.innerbody.com/image/cardov.html.</w:t>
        </w:r>
      </w:hyperlink>
    </w:p>
    <w:p>
      <w:pPr>
        <w:pStyle w:val="BodyText"/>
      </w:pPr>
      <w:r>
        <w:t xml:space="preserve">Franck, Ulrich, Siad Odeh, Alfred Wiedensohler, Birgit Wehner, and Olf Herbarth. 2011.</w:t>
      </w:r>
      <w:r>
        <w:t xml:space="preserve"> </w:t>
      </w:r>
      <w:r>
        <w:t xml:space="preserve">“</w:t>
      </w:r>
      <w:r>
        <w:t xml:space="preserve">The Effect of Particle Size on Cardiovascular Disorders The Smaller the Worse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Science of The Total Environment</w:t>
      </w:r>
      <w:r>
        <w:t xml:space="preserve"> </w:t>
      </w:r>
      <w:r>
        <w:t xml:space="preserve">409 (20). Elsevier</w:t>
      </w:r>
      <w:r>
        <w:t xml:space="preserve"> </w:t>
      </w:r>
      <w:r>
        <w:t xml:space="preserve">BV</w:t>
      </w:r>
      <w:r>
        <w:t xml:space="preserve">: 4217–21. doi:10.1016/j.scitotenv.2011.05.049.</w:t>
      </w:r>
    </w:p>
    <w:p>
      <w:pPr>
        <w:pStyle w:val="BodyText"/>
      </w:pPr>
      <w:r>
        <w:t xml:space="preserve">Lee, Byeong-Jae, Bumseok Kim, and Kyuhong Lee. 2014.</w:t>
      </w:r>
      <w:r>
        <w:t xml:space="preserve"> </w:t>
      </w:r>
      <w:r>
        <w:t xml:space="preserve">“</w:t>
      </w:r>
      <w:r>
        <w:t xml:space="preserve">Air Pollution Exposure and Cardiovascular Disease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Toxicological Research</w:t>
      </w:r>
      <w:r>
        <w:t xml:space="preserve"> </w:t>
      </w:r>
      <w:r>
        <w:t xml:space="preserve">30 (2). The Korean Society of Toxicology: 71–75. doi:10.5487/tr.2014.30.2.071.</w:t>
      </w:r>
    </w:p>
    <w:p>
      <w:pPr>
        <w:pStyle w:val="BodyText"/>
      </w:pPr>
      <w:r>
        <w:t xml:space="preserve">Sun, Q., X. Hong, and L. E. Wold. 2010.</w:t>
      </w:r>
      <w:r>
        <w:t xml:space="preserve"> </w:t>
      </w:r>
      <w:r>
        <w:t xml:space="preserve">“</w:t>
      </w:r>
      <w:r>
        <w:t xml:space="preserve">Cardiovascular Effects of Ambient Particulate Air Pollution Exposure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Circulation</w:t>
      </w:r>
      <w:r>
        <w:t xml:space="preserve"> </w:t>
      </w:r>
      <w:r>
        <w:t xml:space="preserve">121 (25). Ovid Technologies (Wolters Kluwer Health): 2755–65. doi:10.1161/circulationaha.109.893461.</w:t>
      </w:r>
    </w:p>
    <w:p>
      <w:pPr>
        <w:pStyle w:val="BodyText"/>
      </w:pPr>
      <w:r>
        <w:t xml:space="preserve">Nakane, Hideo. 2011.</w:t>
      </w:r>
      <w:r>
        <w:t xml:space="preserve"> </w:t>
      </w:r>
      <w:r>
        <w:t xml:space="preserve">“</w:t>
      </w:r>
      <w:r>
        <w:t xml:space="preserve">Translocation of Particles Deposited in the Respiratory System: a Systematic Review and Statistical Analysis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Environmental Health and Preventive Medicine</w:t>
      </w:r>
      <w:r>
        <w:t xml:space="preserve"> </w:t>
      </w:r>
      <w:r>
        <w:t xml:space="preserve">17 (4). Springer Nature: 263–74. doi:10.1007/s12199-011-0252-8.</w:t>
      </w:r>
    </w:p>
    <w:p>
      <w:pPr>
        <w:pStyle w:val="BodyText"/>
      </w:pPr>
      <w:r>
        <w:t xml:space="preserve">Dockery, Douglas W., C. Arden Pope, Xiping Xu, John D. Spengler, James H. Ware, Martha E. Fay, Benjamin G. Ferris, and Frank E. Speizer. 1993.</w:t>
      </w:r>
      <w:r>
        <w:t xml:space="preserve"> </w:t>
      </w:r>
      <w:r>
        <w:t xml:space="preserve">“</w:t>
      </w:r>
      <w:r>
        <w:t xml:space="preserve">An Association between Air Pollution and Mortality in Six U.S. Cities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New England Journal of Medicine</w:t>
      </w:r>
      <w:r>
        <w:t xml:space="preserve"> </w:t>
      </w:r>
      <w:r>
        <w:t xml:space="preserve">329 (24). New England Journal of Medicine (</w:t>
      </w:r>
      <w:r>
        <w:t xml:space="preserve">NEJM</w:t>
      </w:r>
      <w:r>
        <w:t xml:space="preserve">/</w:t>
      </w:r>
      <w:r>
        <w:t xml:space="preserve">MMS</w:t>
      </w:r>
      <w:r>
        <w:t xml:space="preserve">): 1753–59. doi:10.1056/nejm199312093292401.</w:t>
      </w:r>
    </w:p>
    <w:p>
      <w:pPr>
        <w:pStyle w:val="BodyText"/>
      </w:pPr>
      <w:r>
        <w:t xml:space="preserve">Samet, Jonathan M., Francesca Dominici, Frank C. Curriero, Ivan Coursac, and Scott L. Zeger. 2000.</w:t>
      </w:r>
      <w:r>
        <w:t xml:space="preserve"> </w:t>
      </w:r>
      <w:r>
        <w:t xml:space="preserve">“</w:t>
      </w:r>
      <w:r>
        <w:t xml:space="preserve">Fine Particulate Air Pollution and Mortality in 20 U.S. Cities 19871994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New England Journal of Medicine</w:t>
      </w:r>
      <w:r>
        <w:t xml:space="preserve"> </w:t>
      </w:r>
      <w:r>
        <w:t xml:space="preserve">343 (24). New England Journal of Medicine (</w:t>
      </w:r>
      <w:r>
        <w:t xml:space="preserve">NEJM</w:t>
      </w:r>
      <w:r>
        <w:t xml:space="preserve">/</w:t>
      </w:r>
      <w:r>
        <w:t xml:space="preserve">MMS</w:t>
      </w:r>
      <w:r>
        <w:t xml:space="preserve">): 1742–49. doi:10.1056/nejm200012143432401.</w:t>
      </w:r>
    </w:p>
    <w:p>
      <w:pPr>
        <w:pStyle w:val="BodyText"/>
      </w:pPr>
      <w:r>
        <w:t xml:space="preserve">Barnett, Adrian G., Gail M. Williams, Joel Schwartz, Trudi L. Best, Anne H. Neller, Anna L. Petroeschevsky, and Rod W. Simpson. 2006.</w:t>
      </w:r>
      <w:r>
        <w:t xml:space="preserve"> </w:t>
      </w:r>
      <w:r>
        <w:t xml:space="preserve">“</w:t>
      </w:r>
      <w:r>
        <w:t xml:space="preserve">The Effects of Air Pollution on Hospitalizations for Cardiovascular Disease in Elderly People in Australian and New Zealand Cities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Environmental Health Perspectives</w:t>
      </w:r>
      <w:r>
        <w:t xml:space="preserve"> </w:t>
      </w:r>
      <w:r>
        <w:t xml:space="preserve">114 (7). Environmental Health Perspectives: 1018–23. doi:10.1289/ehp.8674.</w:t>
      </w:r>
    </w:p>
    <w:p>
      <w:pPr>
        <w:pStyle w:val="BodyText"/>
      </w:pPr>
      <w:r>
        <w:t xml:space="preserve">Liu, Yisi, Xi Chen, Shuqiong Huang, Liqiao Tian, Yuanan Lu, Yan Mei, Meng Ren, Na Li, Li Liu, and Hao Xiang. 2015.</w:t>
      </w:r>
      <w:r>
        <w:t xml:space="preserve"> </w:t>
      </w:r>
      <w:r>
        <w:t xml:space="preserve">“</w:t>
      </w:r>
      <w:r>
        <w:t xml:space="preserve">Association between Air Pollutants and Cardiovascular Disease Mortality in Wuhan China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International Journal of Environmental Research and Public Health</w:t>
      </w:r>
      <w:r>
        <w:t xml:space="preserve"> </w:t>
      </w:r>
      <w:r>
        <w:t xml:space="preserve">12 (4).</w:t>
      </w:r>
      <w:r>
        <w:t xml:space="preserve"> </w:t>
      </w:r>
      <w:r>
        <w:t xml:space="preserve">MDPI</w:t>
      </w:r>
      <w:r>
        <w:t xml:space="preserve"> </w:t>
      </w:r>
      <w:r>
        <w:t xml:space="preserve">AG</w:t>
      </w:r>
      <w:r>
        <w:t xml:space="preserve">: 3506–16. doi:10.3390/ijerph120403506.</w:t>
      </w:r>
    </w:p>
    <w:p>
      <w:pPr>
        <w:pStyle w:val="BodyText"/>
      </w:pPr>
      <w:r>
        <w:t xml:space="preserve">Peters, A., D. W. Dockery, J. E. Muller, and M. A. Mittleman. 2001.</w:t>
      </w:r>
      <w:r>
        <w:t xml:space="preserve"> </w:t>
      </w:r>
      <w:r>
        <w:t xml:space="preserve">“</w:t>
      </w:r>
      <w:r>
        <w:t xml:space="preserve">Increased Particulate Air Pollution and the Triggering of Myocardial Infarction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Circulation</w:t>
      </w:r>
      <w:r>
        <w:t xml:space="preserve"> </w:t>
      </w:r>
      <w:r>
        <w:t xml:space="preserve">103 (23). Ovid Technologies (Wolters Kluwer Health): 2810–15. doi:10.1161/01.cir.103.23.2810.</w:t>
      </w:r>
    </w:p>
    <w:p>
      <w:pPr>
        <w:pStyle w:val="BodyText"/>
      </w:pPr>
      <w:r>
        <w:t xml:space="preserve">Mustafi</w:t>
      </w:r>
      <w:r>
        <w:t xml:space="preserve">ć</w:t>
      </w:r>
      <w:r>
        <w:t xml:space="preserve">, Hazrije, Patricia Jabre, Christophe Caussin, Mohammad H. Murad, Sylvie Escolano, Muriel Tafflet, Marie-C</w:t>
      </w:r>
      <w:r>
        <w:t xml:space="preserve">é</w:t>
      </w:r>
      <w:r>
        <w:t xml:space="preserve">cile P</w:t>
      </w:r>
      <w:r>
        <w:t xml:space="preserve">é</w:t>
      </w:r>
      <w:r>
        <w:t xml:space="preserve">rier, et al. 2012.</w:t>
      </w:r>
      <w:r>
        <w:t xml:space="preserve"> </w:t>
      </w:r>
      <w:r>
        <w:t xml:space="preserve">“</w:t>
      </w:r>
      <w:r>
        <w:t xml:space="preserve">Main Air Pollutants and Myocardial Infarction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JAMA</w:t>
      </w:r>
      <w:r>
        <w:t xml:space="preserve"> </w:t>
      </w:r>
      <w:r>
        <w:t xml:space="preserve">307 (7). American Medical Association (</w:t>
      </w:r>
      <w:r>
        <w:t xml:space="preserve">AMA</w:t>
      </w:r>
      <w:r>
        <w:t xml:space="preserve">): 713. doi:10.1001/jama.2012.126.</w:t>
      </w:r>
    </w:p>
    <w:p>
      <w:pPr>
        <w:pStyle w:val="BodyText"/>
      </w:pPr>
      <w:r>
        <w:t xml:space="preserve">OECD. n.d.</w:t>
      </w:r>
      <w:r>
        <w:t xml:space="preserve"> </w:t>
      </w:r>
      <w:r>
        <w:t xml:space="preserve">“</w:t>
      </w:r>
      <w:r>
        <w:t xml:space="preserve">Trend Analysis as a Method</w:t>
      </w:r>
      <w:r>
        <w:t xml:space="preserve">”</w:t>
      </w:r>
      <w:r>
        <w:t xml:space="preserve">.</w:t>
      </w:r>
      <w:r>
        <w:t xml:space="preserve"> </w:t>
      </w:r>
      <w:hyperlink r:id="rId113">
        <w:r>
          <w:rPr>
            <w:rStyle w:val="Hyperlink"/>
          </w:rPr>
          <w:t xml:space="preserve">https://www.oecd.org/site/schoolingfortomorrowknowledgebase/futuresthinking/trends/trendanalysisasamethod.htm.</w:t>
        </w:r>
      </w:hyperlink>
      <w:r>
        <w:t xml:space="preserve"> </w:t>
      </w:r>
      <w:hyperlink r:id="rId113">
        <w:r>
          <w:rPr>
            <w:rStyle w:val="Hyperlink"/>
          </w:rPr>
          <w:t xml:space="preserve">https://www.oecd.org/site/schoolingfortomorrowknowledgebase/futuresthinking/trends/trendanalysisasamethod.htm.</w:t>
        </w:r>
      </w:hyperlink>
    </w:p>
    <w:p>
      <w:pPr>
        <w:pStyle w:val="BodyText"/>
      </w:pPr>
      <w:r>
        <w:t xml:space="preserve">Blanchard, Charles L. 1999.</w:t>
      </w:r>
      <w:r>
        <w:t xml:space="preserve"> </w:t>
      </w:r>
      <w:r>
        <w:t xml:space="preserve">“</w:t>
      </w:r>
      <w:r>
        <w:t xml:space="preserve">METHODS</w:t>
      </w:r>
      <w:r>
        <w:t xml:space="preserve"> </w:t>
      </w:r>
      <w:r>
        <w:t xml:space="preserve">FORATTRIBUTINGAMBIENTAIRPOLLUTANTS</w:t>
      </w:r>
      <w:r>
        <w:t xml:space="preserve"> </w:t>
      </w:r>
      <w:r>
        <w:t xml:space="preserve">TOEMISSIONSOURCES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Annual Review of Energy and the Environment</w:t>
      </w:r>
      <w:r>
        <w:t xml:space="preserve"> </w:t>
      </w:r>
      <w:r>
        <w:t xml:space="preserve">24 (1). Annual Reviews: 329–65. doi:10.1146/annurev.energy.24.1.329.</w:t>
      </w:r>
    </w:p>
    <w:p>
      <w:pPr>
        <w:pStyle w:val="BodyText"/>
      </w:pPr>
      <w:r>
        <w:t xml:space="preserve">Lalkhen, Abdul Ghaaliq, and Anthony McCluskey. 2008.</w:t>
      </w:r>
      <w:r>
        <w:t xml:space="preserve"> </w:t>
      </w:r>
      <w:r>
        <w:t xml:space="preserve">“</w:t>
      </w:r>
      <w:r>
        <w:t xml:space="preserve">Statistics V: Introduction to Clinical Trials and Systematic Reviews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Continuing Education in Anaesthesia Critical Care</w:t>
      </w:r>
      <w:r>
        <w:rPr>
          <w:i/>
        </w:rPr>
        <w:t xml:space="preserve"> </w:t>
      </w:r>
      <w:r>
        <w:rPr>
          <w:i/>
        </w:rPr>
        <w:t xml:space="preserve">&amp;</w:t>
      </w:r>
      <w:r>
        <w:rPr>
          <w:i/>
        </w:rPr>
        <w:t xml:space="preserve"> </w:t>
      </w:r>
      <w:r>
        <w:rPr>
          <w:i/>
        </w:rPr>
        <w:t xml:space="preserve">Pain</w:t>
      </w:r>
      <w:r>
        <w:t xml:space="preserve"> </w:t>
      </w:r>
      <w:r>
        <w:t xml:space="preserve">8 (4). Elsevier</w:t>
      </w:r>
      <w:r>
        <w:t xml:space="preserve"> </w:t>
      </w:r>
      <w:r>
        <w:t xml:space="preserve">BV</w:t>
      </w:r>
      <w:r>
        <w:t xml:space="preserve">: 143–46. doi:10.1093/bjaceaccp/mkn023.</w:t>
      </w:r>
    </w:p>
    <w:p>
      <w:pPr>
        <w:pStyle w:val="BodyText"/>
      </w:pPr>
      <w:r>
        <w:t xml:space="preserve">Tuttle, Brandi D., Megan von Isenburg, Connie Schardt, and Anne Powers. 2009.</w:t>
      </w:r>
      <w:r>
        <w:t xml:space="preserve"> </w:t>
      </w:r>
      <w:r>
        <w:t xml:space="preserve">“</w:t>
      </w:r>
      <w:r>
        <w:t xml:space="preserve">PubMed</w:t>
      </w:r>
      <w:r>
        <w:t xml:space="preserve"> </w:t>
      </w:r>
      <w:r>
        <w:t xml:space="preserve">Instruction for Medical Students: Searching for a Better Way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Medical Reference Services Quarterly</w:t>
      </w:r>
      <w:r>
        <w:t xml:space="preserve"> </w:t>
      </w:r>
      <w:r>
        <w:t xml:space="preserve">28 (3). Informa</w:t>
      </w:r>
      <w:r>
        <w:t xml:space="preserve"> </w:t>
      </w:r>
      <w:r>
        <w:t xml:space="preserve">UK</w:t>
      </w:r>
      <w:r>
        <w:t xml:space="preserve"> </w:t>
      </w:r>
      <w:r>
        <w:t xml:space="preserve">Limited: 199–210. doi:10.1080/02763860903069839.</w:t>
      </w:r>
    </w:p>
    <w:p>
      <w:pPr>
        <w:pStyle w:val="BodyText"/>
      </w:pPr>
      <w:r>
        <w:t xml:space="preserve">Molina, Manuel. 2012.</w:t>
      </w:r>
      <w:r>
        <w:t xml:space="preserve"> </w:t>
      </w:r>
      <w:r>
        <w:t xml:space="preserve">“</w:t>
      </w:r>
      <w:r>
        <w:t xml:space="preserve">Egger’s Test - Science without Sense…Double Nonsense</w:t>
      </w:r>
      <w:r>
        <w:t xml:space="preserve">”</w:t>
      </w:r>
      <w:r>
        <w:t xml:space="preserve">.</w:t>
      </w:r>
      <w:r>
        <w:t xml:space="preserve"> </w:t>
      </w:r>
      <w:hyperlink r:id="rId114">
        <w:r>
          <w:rPr>
            <w:rStyle w:val="Hyperlink"/>
          </w:rPr>
          <w:t xml:space="preserve">http://www.cienciasinseso.com/en/tag/eggers-test/.</w:t>
        </w:r>
      </w:hyperlink>
      <w:r>
        <w:t xml:space="preserve"> </w:t>
      </w:r>
      <w:hyperlink r:id="rId114">
        <w:r>
          <w:rPr>
            <w:rStyle w:val="Hyperlink"/>
          </w:rPr>
          <w:t xml:space="preserve">http://www.cienciasinseso.com/en/tag/eggers-test/.</w:t>
        </w:r>
      </w:hyperlink>
    </w:p>
    <w:p>
      <w:pPr>
        <w:pStyle w:val="BodyText"/>
      </w:pPr>
      <w:r>
        <w:t xml:space="preserve">Gilbert, R. O. 1988.</w:t>
      </w:r>
      <w:r>
        <w:t xml:space="preserve"> </w:t>
      </w:r>
      <w:r>
        <w:t xml:space="preserve">“</w:t>
      </w:r>
      <w:r>
        <w:t xml:space="preserve">Statistical Methods for Environmental Pollution Monitoring.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Biometrics</w:t>
      </w:r>
      <w:r>
        <w:t xml:space="preserve"> </w:t>
      </w:r>
      <w:r>
        <w:t xml:space="preserve">44 (1).</w:t>
      </w:r>
      <w:r>
        <w:t xml:space="preserve"> </w:t>
      </w:r>
      <w:r>
        <w:t xml:space="preserve">JSTOR</w:t>
      </w:r>
      <w:r>
        <w:t xml:space="preserve">: 319. doi:10.2307/2531935.</w:t>
      </w:r>
    </w:p>
    <w:p>
      <w:pPr>
        <w:pStyle w:val="BodyText"/>
      </w:pPr>
      <w:r>
        <w:t xml:space="preserve">StatisticsSolutions. 2013.</w:t>
      </w:r>
      <w:r>
        <w:t xml:space="preserve"> </w:t>
      </w:r>
      <w:r>
        <w:t xml:space="preserve">“</w:t>
      </w:r>
      <w:r>
        <w:t xml:space="preserve">What Is Linear Regression? - Statistics Solutions</w:t>
      </w:r>
      <w:r>
        <w:t xml:space="preserve">”</w:t>
      </w:r>
      <w:r>
        <w:t xml:space="preserve">.</w:t>
      </w:r>
      <w:r>
        <w:t xml:space="preserve"> </w:t>
      </w:r>
      <w:hyperlink r:id="rId115">
        <w:r>
          <w:rPr>
            <w:rStyle w:val="Hyperlink"/>
          </w:rPr>
          <w:t xml:space="preserve">https://www.statisticssolutions.com/what-is-linear-regression/.</w:t>
        </w:r>
      </w:hyperlink>
      <w:r>
        <w:t xml:space="preserve"> </w:t>
      </w:r>
      <w:hyperlink r:id="rId115">
        <w:r>
          <w:rPr>
            <w:rStyle w:val="Hyperlink"/>
          </w:rPr>
          <w:t xml:space="preserve">https://www.statisticssolutions.com/what-is-linear-regression/.</w:t>
        </w:r>
      </w:hyperlink>
    </w:p>
    <w:p>
      <w:pPr>
        <w:pStyle w:val="BodyText"/>
      </w:pPr>
      <w:r>
        <w:t xml:space="preserve">“</w:t>
      </w:r>
      <w:r>
        <w:t xml:space="preserve">Ambient (Outdoor) Air Quality and Health</w:t>
      </w:r>
      <w:r>
        <w:t xml:space="preserve">”</w:t>
      </w:r>
      <w:r>
        <w:t xml:space="preserve">. n.d.</w:t>
      </w:r>
      <w:r>
        <w:t xml:space="preserve"> </w:t>
      </w:r>
      <w:hyperlink r:id="rId82">
        <w:r>
          <w:rPr>
            <w:rStyle w:val="Hyperlink"/>
          </w:rPr>
          <w:t xml:space="preserve">http://www.who.int/mediacentre/factsheets/fs313/en/.</w:t>
        </w:r>
      </w:hyperlink>
      <w:r>
        <w:t xml:space="preserve"> </w:t>
      </w:r>
      <w:hyperlink r:id="rId82">
        <w:r>
          <w:rPr>
            <w:rStyle w:val="Hyperlink"/>
          </w:rPr>
          <w:t xml:space="preserve">http://www.who.int/mediacentre/factsheets/fs313/en/.</w:t>
        </w:r>
      </w:hyperlink>
    </w:p>
    <w:p>
      <w:pPr>
        <w:pStyle w:val="BodyText"/>
      </w:pPr>
      <w:r>
        <w:t xml:space="preserve">Vilches, Patricia, and Kimberly Gauderman. 2004.</w:t>
      </w:r>
      <w:r>
        <w:t xml:space="preserve"> </w:t>
      </w:r>
      <w:r>
        <w:t xml:space="preserve">“</w:t>
      </w:r>
      <w:r>
        <w:t xml:space="preserve">Womens Lives in Colonial Quito: Gender Law, and Economy in Spanish America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The Sixteenth Century Journal</w:t>
      </w:r>
      <w:r>
        <w:t xml:space="preserve"> </w:t>
      </w:r>
      <w:r>
        <w:t xml:space="preserve">35 (4).</w:t>
      </w:r>
      <w:r>
        <w:t xml:space="preserve"> </w:t>
      </w:r>
      <w:r>
        <w:t xml:space="preserve">JSTOR</w:t>
      </w:r>
      <w:r>
        <w:t xml:space="preserve">: 1246. doi:10.2307/20477230.</w:t>
      </w:r>
    </w:p>
    <w:p>
      <w:pPr>
        <w:pStyle w:val="BodyText"/>
      </w:pPr>
      <w:r>
        <w:t xml:space="preserve">Marchwinska-Wyrwal, E., G. Dziubanek, I. Hajok, M. Rusin, K. Oleksiuk, and M. Kubasiak. 2011.</w:t>
      </w:r>
      <w:r>
        <w:t xml:space="preserve"> </w:t>
      </w:r>
      <w:r>
        <w:t xml:space="preserve">“</w:t>
      </w:r>
      <w:r>
        <w:t xml:space="preserve">Impact of Air Pollution on Public Health</w:t>
      </w:r>
      <w:r>
        <w:t xml:space="preserve">”</w:t>
      </w:r>
      <w:r>
        <w:t xml:space="preserve">. In</w:t>
      </w:r>
      <w:r>
        <w:t xml:space="preserve"> </w:t>
      </w:r>
      <w:r>
        <w:rPr>
          <w:i/>
        </w:rPr>
        <w:t xml:space="preserve">The Impact of Air Pollution on Health Economy, Environment and Agricultural Sources</w:t>
      </w:r>
      <w:r>
        <w:t xml:space="preserve">.</w:t>
      </w:r>
      <w:r>
        <w:t xml:space="preserve"> </w:t>
      </w:r>
      <w:r>
        <w:t xml:space="preserve">InTech</w:t>
      </w:r>
      <w:r>
        <w:t xml:space="preserve">. doi:10.5772/17906.</w:t>
      </w:r>
    </w:p>
    <w:p>
      <w:pPr>
        <w:pStyle w:val="BodyText"/>
      </w:pPr>
      <w:r>
        <w:t xml:space="preserve">WHO, 2016. n.d.</w:t>
      </w:r>
      <w:r>
        <w:t xml:space="preserve"> </w:t>
      </w:r>
      <w:r>
        <w:rPr>
          <w:i/>
        </w:rPr>
        <w:t xml:space="preserve">Ambient (Outdoor) Air Quality and Health</w:t>
      </w:r>
      <w:r>
        <w:t xml:space="preserve">.</w:t>
      </w:r>
      <w:r>
        <w:t xml:space="preserve"> </w:t>
      </w:r>
      <w:hyperlink r:id="rId82">
        <w:r>
          <w:rPr>
            <w:rStyle w:val="Hyperlink"/>
          </w:rPr>
          <w:t xml:space="preserve">http://www.who.int/mediacentre/factsheets/fs313/en/.</w:t>
        </w:r>
      </w:hyperlink>
      <w:r>
        <w:t xml:space="preserve"> </w:t>
      </w:r>
      <w:hyperlink r:id="rId82">
        <w:r>
          <w:rPr>
            <w:rStyle w:val="Hyperlink"/>
          </w:rPr>
          <w:t xml:space="preserve">http://www.who.int/mediacentre/factsheets/fs313/en/.</w:t>
        </w:r>
      </w:hyperlink>
    </w:p>
    <w:p>
      <w:pPr>
        <w:pStyle w:val="BodyText"/>
      </w:pPr>
      <w:r>
        <w:t xml:space="preserve">Wong, T. W., T. S. Lau, T. S. Yu, A. Neller, S. L. Wong, W. Tam, and S. W. Pang. 1999.</w:t>
      </w:r>
      <w:r>
        <w:t xml:space="preserve"> </w:t>
      </w:r>
      <w:r>
        <w:t xml:space="preserve">“</w:t>
      </w:r>
      <w:r>
        <w:t xml:space="preserve">Air Pollution and Hospital Admissions for Respiratory and Cardiovascular Diseases in Hong Kong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Occupational and Environmental Medicine</w:t>
      </w:r>
      <w:r>
        <w:t xml:space="preserve"> </w:t>
      </w:r>
      <w:r>
        <w:t xml:space="preserve">56 (10).</w:t>
      </w:r>
      <w:r>
        <w:t xml:space="preserve"> </w:t>
      </w:r>
      <w:r>
        <w:t xml:space="preserve">BMJ</w:t>
      </w:r>
      <w:r>
        <w:t xml:space="preserve">: 679–83. doi:10.1136/oem.56.10.679.</w:t>
      </w:r>
    </w:p>
    <w:p>
      <w:pPr>
        <w:pStyle w:val="BodyText"/>
      </w:pPr>
      <w:r>
        <w:t xml:space="preserve">Centers, Environmental Pollution. 2017.</w:t>
      </w:r>
      <w:r>
        <w:t xml:space="preserve"> </w:t>
      </w:r>
      <w:r>
        <w:t xml:space="preserve">“</w:t>
      </w:r>
      <w:r>
        <w:t xml:space="preserve">What Is Air Pollution | Environmental Pollution Centers</w:t>
      </w:r>
      <w:r>
        <w:t xml:space="preserve">”</w:t>
      </w:r>
      <w:r>
        <w:t xml:space="preserve">.</w:t>
      </w:r>
      <w:r>
        <w:t xml:space="preserve"> </w:t>
      </w:r>
      <w:hyperlink r:id="rId79">
        <w:r>
          <w:rPr>
            <w:rStyle w:val="Hyperlink"/>
          </w:rPr>
          <w:t xml:space="preserve">https://www.environmentalpollutioncenters.org/air/.</w:t>
        </w:r>
      </w:hyperlink>
      <w:r>
        <w:t xml:space="preserve"> </w:t>
      </w:r>
      <w:hyperlink r:id="rId79">
        <w:r>
          <w:rPr>
            <w:rStyle w:val="Hyperlink"/>
          </w:rPr>
          <w:t xml:space="preserve">https://www.environmentalpollutioncenters.org/air/.</w:t>
        </w:r>
      </w:hyperlink>
    </w:p>
    <w:p>
      <w:pPr>
        <w:pStyle w:val="BodyText"/>
      </w:pPr>
      <w:r>
        <w:t xml:space="preserve">Isley, C.F., P.F. Nelson, M.P. Taylor, E. Stelcer, A.J. Atanacio, D.D. Cohen, F.S. Mani, and M. Maata. 2018.</w:t>
      </w:r>
      <w:r>
        <w:t xml:space="preserve"> </w:t>
      </w:r>
      <w:r>
        <w:t xml:space="preserve">“</w:t>
      </w:r>
      <w:r>
        <w:t xml:space="preserve">Reducing Mortality Risk by Targeting Specific Air Pollution Sources: Suva Fiji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Science of The Total Environment</w:t>
      </w:r>
      <w:r>
        <w:t xml:space="preserve"> </w:t>
      </w:r>
      <w:r>
        <w:t xml:space="preserve">612 (January). Elsevier</w:t>
      </w:r>
      <w:r>
        <w:t xml:space="preserve"> </w:t>
      </w:r>
      <w:r>
        <w:t xml:space="preserve">BV</w:t>
      </w:r>
      <w:r>
        <w:t xml:space="preserve">: 450–61. doi:10.1016/j.scitotenv.2017.08.225.</w:t>
      </w:r>
    </w:p>
    <w:p>
      <w:pPr>
        <w:pStyle w:val="BodyText"/>
      </w:pPr>
      <w:r>
        <w:t xml:space="preserve">Isley C.F., Nelson P.F., and Taylor M.P. 2016.</w:t>
      </w:r>
      <w:r>
        <w:t xml:space="preserve"> </w:t>
      </w:r>
      <w:r>
        <w:t xml:space="preserve">“</w:t>
      </w:r>
      <w:r>
        <w:t xml:space="preserve">Managing Air Quality in Suva, Fiji | Isley | European Journal of Sustainable Development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European Journal of Sustainable Development</w:t>
      </w:r>
      <w:r>
        <w:t xml:space="preserve">.</w:t>
      </w:r>
      <w:r>
        <w:t xml:space="preserve"> </w:t>
      </w:r>
      <w:hyperlink r:id="rId116">
        <w:r>
          <w:rPr>
            <w:rStyle w:val="Hyperlink"/>
          </w:rPr>
          <w:t xml:space="preserve">https://ecsdev.org/ojs/index.php/ejsd/article/view/401.</w:t>
        </w:r>
      </w:hyperlink>
      <w:r>
        <w:t xml:space="preserve"> </w:t>
      </w:r>
      <w:hyperlink r:id="rId116">
        <w:r>
          <w:rPr>
            <w:rStyle w:val="Hyperlink"/>
          </w:rPr>
          <w:t xml:space="preserve">https://ecsdev.org/ojs/index.php/ejsd/article/view/401.</w:t>
        </w:r>
      </w:hyperlink>
    </w:p>
    <w:p>
      <w:pPr>
        <w:pStyle w:val="BodyText"/>
      </w:pPr>
      <w:r>
        <w:t xml:space="preserve">DOE(Fiji). 2013.</w:t>
      </w:r>
      <w:r>
        <w:t xml:space="preserve"> </w:t>
      </w:r>
      <w:r>
        <w:t xml:space="preserve">“</w:t>
      </w:r>
      <w:r>
        <w:t xml:space="preserve">SOurces of Air Pollution</w:t>
      </w:r>
      <w:r>
        <w:t xml:space="preserve">”</w:t>
      </w:r>
      <w:r>
        <w:t xml:space="preserve">.</w:t>
      </w:r>
      <w:r>
        <w:t xml:space="preserve"> </w:t>
      </w:r>
      <w:hyperlink r:id="rId83">
        <w:r>
          <w:rPr>
            <w:rStyle w:val="Hyperlink"/>
          </w:rPr>
          <w:t xml:space="preserve">https://doefiji.wordpress.com/2013/10/22/air-pollution/.</w:t>
        </w:r>
      </w:hyperlink>
      <w:r>
        <w:t xml:space="preserve"> </w:t>
      </w:r>
      <w:hyperlink r:id="rId83">
        <w:r>
          <w:rPr>
            <w:rStyle w:val="Hyperlink"/>
          </w:rPr>
          <w:t xml:space="preserve">https://doefiji.wordpress.com/2013/10/22/air-pollution/.</w:t>
        </w:r>
      </w:hyperlink>
    </w:p>
    <w:p>
      <w:pPr>
        <w:pStyle w:val="BodyText"/>
      </w:pPr>
      <w:r>
        <w:t xml:space="preserve">Mannucci. 2017.</w:t>
      </w:r>
      <w:r>
        <w:t xml:space="preserve"> </w:t>
      </w:r>
      <w:r>
        <w:t xml:space="preserve">“</w:t>
      </w:r>
      <w:r>
        <w:t xml:space="preserve">Health Effects of Ambient Air Pollution in Developing Countries. - PubMed - NCBI</w:t>
      </w:r>
      <w:r>
        <w:t xml:space="preserve">”</w:t>
      </w:r>
      <w:r>
        <w:t xml:space="preserve">.</w:t>
      </w:r>
      <w:r>
        <w:t xml:space="preserve"> </w:t>
      </w:r>
      <w:hyperlink r:id="rId117">
        <w:r>
          <w:rPr>
            <w:rStyle w:val="Hyperlink"/>
          </w:rPr>
          <w:t xml:space="preserve">https://www.ncbi.nlm.nih.gov/pubmed/28895888.</w:t>
        </w:r>
      </w:hyperlink>
      <w:r>
        <w:t xml:space="preserve"> </w:t>
      </w:r>
      <w:hyperlink r:id="rId117">
        <w:r>
          <w:rPr>
            <w:rStyle w:val="Hyperlink"/>
          </w:rPr>
          <w:t xml:space="preserve">https://www.ncbi.nlm.nih.gov/pubmed/28895888.</w:t>
        </w:r>
      </w:hyperlink>
    </w:p>
    <w:p>
      <w:pPr>
        <w:pStyle w:val="BodyText"/>
      </w:pPr>
      <w:r>
        <w:t xml:space="preserve">Shores, Fiji, and Marina. 2018.</w:t>
      </w:r>
      <w:r>
        <w:t xml:space="preserve"> </w:t>
      </w:r>
      <w:r>
        <w:t xml:space="preserve">“</w:t>
      </w:r>
      <w:r>
        <w:t xml:space="preserve">The Climate of Fiji – FIJI Shores and Marinas</w:t>
      </w:r>
      <w:r>
        <w:t xml:space="preserve">”</w:t>
      </w:r>
      <w:r>
        <w:t xml:space="preserve">.</w:t>
      </w:r>
      <w:r>
        <w:t xml:space="preserve"> </w:t>
      </w:r>
      <w:hyperlink r:id="rId118">
        <w:r>
          <w:rPr>
            <w:rStyle w:val="Hyperlink"/>
          </w:rPr>
          <w:t xml:space="preserve">https://www.fijimarinas.com/climate-weather-fiji/.</w:t>
        </w:r>
      </w:hyperlink>
      <w:r>
        <w:t xml:space="preserve"> </w:t>
      </w:r>
      <w:hyperlink r:id="rId118">
        <w:r>
          <w:rPr>
            <w:rStyle w:val="Hyperlink"/>
          </w:rPr>
          <w:t xml:space="preserve">https://www.fijimarinas.com/climate-weather-fiji/.</w:t>
        </w:r>
      </w:hyperlink>
    </w:p>
    <w:p>
      <w:pPr>
        <w:pStyle w:val="BodyText"/>
      </w:pPr>
      <w:r>
        <w:t xml:space="preserve">VALLERO, DANIEL A. 2008.</w:t>
      </w:r>
      <w:r>
        <w:t xml:space="preserve"> </w:t>
      </w:r>
      <w:r>
        <w:t xml:space="preserve">“</w:t>
      </w:r>
      <w:r>
        <w:t xml:space="preserve">The Physics of the Atmosphere</w:t>
      </w:r>
      <w:r>
        <w:t xml:space="preserve">”</w:t>
      </w:r>
      <w:r>
        <w:t xml:space="preserve">. In</w:t>
      </w:r>
      <w:r>
        <w:t xml:space="preserve"> </w:t>
      </w:r>
      <w:r>
        <w:rPr>
          <w:i/>
        </w:rPr>
        <w:t xml:space="preserve">Fundamentals of Air Pollution</w:t>
      </w:r>
      <w:r>
        <w:t xml:space="preserve">, 123–53. Elsevier. doi:10.1016/b978-012373615-4/50006-6.</w:t>
      </w:r>
    </w:p>
    <w:p>
      <w:pPr>
        <w:pStyle w:val="BodyText"/>
      </w:pPr>
      <w:r>
        <w:t xml:space="preserve">D, Vallero. 2008.</w:t>
      </w:r>
      <w:r>
        <w:t xml:space="preserve"> </w:t>
      </w:r>
      <w:r>
        <w:rPr>
          <w:i/>
        </w:rPr>
        <w:t xml:space="preserve">Fundamentals of Air Pollution</w:t>
      </w:r>
      <w:r>
        <w:t xml:space="preserve">. Academic Press.</w:t>
      </w:r>
      <w:r>
        <w:t xml:space="preserve"> </w:t>
      </w:r>
      <w:hyperlink r:id="rId87">
        <w:r>
          <w:rPr>
            <w:rStyle w:val="Hyperlink"/>
          </w:rPr>
          <w:t xml:space="preserve">https://books.google.com/books/about/Fundamentals_of_Air_Pollution.html?id=4AV2Wds_NZAC.</w:t>
        </w:r>
      </w:hyperlink>
    </w:p>
    <w:p>
      <w:pPr>
        <w:pStyle w:val="BodyText"/>
      </w:pPr>
      <w:r>
        <w:t xml:space="preserve">Dennis, Brady, and Chris Mooney. 2016.</w:t>
      </w:r>
      <w:r>
        <w:t xml:space="preserve"> </w:t>
      </w:r>
      <w:r>
        <w:t xml:space="preserve">“</w:t>
      </w:r>
      <w:r>
        <w:t xml:space="preserve">WHO: Global Air Pollution Is Worsening, and Poor Countries Are Being Hit the Hardest</w:t>
      </w:r>
      <w:r>
        <w:t xml:space="preserve">”</w:t>
      </w:r>
      <w:r>
        <w:t xml:space="preserve">.</w:t>
      </w:r>
      <w:r>
        <w:t xml:space="preserve"> </w:t>
      </w:r>
      <w:hyperlink r:id="rId119">
        <w:r>
          <w:rPr>
            <w:rStyle w:val="Hyperlink"/>
          </w:rPr>
          <w:t xml:space="preserve">https://www.washingtonpost.com/news/energy-environment/wp/2016/05/12/who-global-air-pollution-is-worsening-and-poor-countries-are-being-hit-the-hardest/?utm_term=.0f2e64ed1c24.</w:t>
        </w:r>
      </w:hyperlink>
      <w:r>
        <w:t xml:space="preserve"> </w:t>
      </w:r>
      <w:hyperlink r:id="rId100">
        <w:r>
          <w:rPr>
            <w:rStyle w:val="Hyperlink"/>
          </w:rPr>
          <w:t xml:space="preserve">https://www.washingtonpost.com/news/energy-environment/wp/2016/05/12/who-global-air-pollution-is-worsening-and-poor-countries-are-being-hit-the-hardest/.</w:t>
        </w:r>
      </w:hyperlink>
    </w:p>
    <w:p>
      <w:pPr>
        <w:pStyle w:val="BodyText"/>
      </w:pPr>
      <w:r>
        <w:t xml:space="preserve">Matters, Population. 2017.</w:t>
      </w:r>
      <w:r>
        <w:t xml:space="preserve"> </w:t>
      </w:r>
      <w:r>
        <w:t xml:space="preserve">“</w:t>
      </w:r>
      <w:r>
        <w:t xml:space="preserve">Air Pollution and Population Density</w:t>
      </w:r>
      <w:r>
        <w:t xml:space="preserve">”</w:t>
      </w:r>
      <w:r>
        <w:t xml:space="preserve">.</w:t>
      </w:r>
      <w:r>
        <w:t xml:space="preserve"> </w:t>
      </w:r>
      <w:hyperlink r:id="rId94">
        <w:r>
          <w:rPr>
            <w:rStyle w:val="Hyperlink"/>
          </w:rPr>
          <w:t xml:space="preserve">https://www.populationmatters.org/documents/air_pollution_and_population_density.pdf.</w:t>
        </w:r>
      </w:hyperlink>
      <w:r>
        <w:t xml:space="preserve"> </w:t>
      </w:r>
      <w:hyperlink r:id="rId94">
        <w:r>
          <w:rPr>
            <w:rStyle w:val="Hyperlink"/>
          </w:rPr>
          <w:t xml:space="preserve">https://www.populationmatters.org/documents/air_pollution_and_population_density.pdf.</w:t>
        </w:r>
      </w:hyperlink>
    </w:p>
    <w:p>
      <w:pPr>
        <w:pStyle w:val="BodyText"/>
      </w:pPr>
      <w:r>
        <w:t xml:space="preserve">———. n.d.</w:t>
      </w:r>
      <w:r>
        <w:t xml:space="preserve"> </w:t>
      </w:r>
      <w:r>
        <w:t xml:space="preserve">“</w:t>
      </w:r>
      <w:r>
        <w:t xml:space="preserve">Air Pollution and Population Density</w:t>
      </w:r>
      <w:r>
        <w:t xml:space="preserve">”</w:t>
      </w:r>
      <w:r>
        <w:t xml:space="preserve">.</w:t>
      </w:r>
      <w:r>
        <w:t xml:space="preserve"> </w:t>
      </w:r>
      <w:hyperlink r:id="rId94">
        <w:r>
          <w:rPr>
            <w:rStyle w:val="Hyperlink"/>
          </w:rPr>
          <w:t xml:space="preserve">https://www.populationmatters.org/documents/air_pollution_and_population_density.pdf.</w:t>
        </w:r>
      </w:hyperlink>
      <w:r>
        <w:t xml:space="preserve"> </w:t>
      </w:r>
      <w:hyperlink r:id="rId94">
        <w:r>
          <w:rPr>
            <w:rStyle w:val="Hyperlink"/>
          </w:rPr>
          <w:t xml:space="preserve">https://www.populationmatters.org/documents/air_pollution_and_population_density.pdf.</w:t>
        </w:r>
      </w:hyperlink>
    </w:p>
    <w:p>
      <w:pPr>
        <w:pStyle w:val="BodyText"/>
      </w:pPr>
      <w:r>
        <w:t xml:space="preserve">“</w:t>
      </w:r>
      <w:r>
        <w:t xml:space="preserve">Air Pollution and Population Density</w:t>
      </w:r>
      <w:r>
        <w:t xml:space="preserve">”</w:t>
      </w:r>
      <w:r>
        <w:t xml:space="preserve">. n.d.</w:t>
      </w:r>
      <w:r>
        <w:t xml:space="preserve"> </w:t>
      </w:r>
      <w:hyperlink r:id="rId94">
        <w:r>
          <w:rPr>
            <w:rStyle w:val="Hyperlink"/>
          </w:rPr>
          <w:t xml:space="preserve">https://www.populationmatters.org/documents/air_pollution_and_population_density.pdf.</w:t>
        </w:r>
      </w:hyperlink>
      <w:r>
        <w:t xml:space="preserve"> </w:t>
      </w:r>
      <w:hyperlink r:id="rId94">
        <w:r>
          <w:rPr>
            <w:rStyle w:val="Hyperlink"/>
          </w:rPr>
          <w:t xml:space="preserve">https://www.populationmatters.org/documents/air_pollution_and_population_density.pdf.</w:t>
        </w:r>
      </w:hyperlink>
    </w:p>
    <w:p>
      <w:pPr>
        <w:pStyle w:val="BodyText"/>
      </w:pPr>
      <w:r>
        <w:t xml:space="preserve">M, Cohen AJ &amp; Braver. 2015.</w:t>
      </w:r>
      <w:r>
        <w:t xml:space="preserve"> </w:t>
      </w:r>
      <w:r>
        <w:t xml:space="preserve">“</w:t>
      </w:r>
      <w:r>
        <w:t xml:space="preserve">Global Regional and National Comparative Risk Assessment of 79 Behavioural, Environmental and Occupational and Metabolic Risks or Clusters of Risks in 188 Countries, 19902013: a Systematic Analysis for the Global Burden of Disease Study 2013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Lancet</w:t>
      </w:r>
      <w:r>
        <w:t xml:space="preserve"> </w:t>
      </w:r>
      <w:r>
        <w:t xml:space="preserve">388 (2016), pp. 1659-1724 (7). Springer Nature: 329–29. doi:10.1038/sj.bdj.2015.751.</w:t>
      </w:r>
    </w:p>
    <w:p>
      <w:pPr>
        <w:pStyle w:val="BodyText"/>
      </w:pPr>
      <w:r>
        <w:t xml:space="preserve">“</w:t>
      </w:r>
      <w:r>
        <w:t xml:space="preserve">Particulate Matter (PM) Basics | US EPA</w:t>
      </w:r>
      <w:r>
        <w:t xml:space="preserve">”</w:t>
      </w:r>
      <w:r>
        <w:t xml:space="preserve">. n.d.</w:t>
      </w:r>
      <w:r>
        <w:t xml:space="preserve"> </w:t>
      </w:r>
      <w:hyperlink r:id="rId104">
        <w:r>
          <w:rPr>
            <w:rStyle w:val="Hyperlink"/>
          </w:rPr>
          <w:t xml:space="preserve">https://www.epa.gov/pm-pollution/particulate-matter-pm-basics#PM.</w:t>
        </w:r>
      </w:hyperlink>
      <w:r>
        <w:t xml:space="preserve"> </w:t>
      </w:r>
      <w:hyperlink r:id="rId105">
        <w:r>
          <w:rPr>
            <w:rStyle w:val="Hyperlink"/>
          </w:rPr>
          <w:t xml:space="preserve">https://www.epa.gov/pm-pollution/particulate-matter-pm-basics.</w:t>
        </w:r>
      </w:hyperlink>
    </w:p>
    <w:p>
      <w:pPr>
        <w:pStyle w:val="BodyText"/>
      </w:pPr>
      <w:r>
        <w:t xml:space="preserve">Healthline. n.d.</w:t>
      </w:r>
      <w:r>
        <w:t xml:space="preserve"> </w:t>
      </w:r>
      <w:r>
        <w:t xml:space="preserve">“</w:t>
      </w:r>
      <w:r>
        <w:t xml:space="preserve">Acute Myocardial Infarction: Causes, Symptoms, and Treatment</w:t>
      </w:r>
      <w:r>
        <w:t xml:space="preserve">”</w:t>
      </w:r>
      <w:r>
        <w:t xml:space="preserve">.</w:t>
      </w:r>
      <w:r>
        <w:t xml:space="preserve"> </w:t>
      </w:r>
      <w:hyperlink r:id="rId120">
        <w:r>
          <w:rPr>
            <w:rStyle w:val="Hyperlink"/>
          </w:rPr>
          <w:t xml:space="preserve">https://www.healthline.com/health/acute-myocardial-infarction#prevention.</w:t>
        </w:r>
      </w:hyperlink>
      <w:r>
        <w:t xml:space="preserve"> </w:t>
      </w:r>
      <w:hyperlink r:id="rId121">
        <w:r>
          <w:rPr>
            <w:rStyle w:val="Hyperlink"/>
          </w:rPr>
          <w:t xml:space="preserve">https://www.healthline.com/health/acute-myocardial-infarction.</w:t>
        </w:r>
      </w:hyperlink>
    </w:p>
    <w:p>
      <w:pPr>
        <w:pStyle w:val="BodyText"/>
      </w:pPr>
      <w:r>
        <w:t xml:space="preserve">“</w:t>
      </w:r>
      <w:r>
        <w:t xml:space="preserve">Basic Information about Carbon Monoxide (CO) Outdoor Air Pollution | US EPA</w:t>
      </w:r>
      <w:r>
        <w:t xml:space="preserve">”</w:t>
      </w:r>
      <w:r>
        <w:t xml:space="preserve">. n.d.</w:t>
      </w:r>
      <w:r>
        <w:t xml:space="preserve"> </w:t>
      </w:r>
      <w:hyperlink r:id="rId109">
        <w:r>
          <w:rPr>
            <w:rStyle w:val="Hyperlink"/>
          </w:rPr>
          <w:t xml:space="preserve">https://www.epa.gov/co-pollution/basic-information-about-carbon-monoxide-co-outdoor-air-pollution#What%20is%20CO.</w:t>
        </w:r>
      </w:hyperlink>
      <w:r>
        <w:t xml:space="preserve"> </w:t>
      </w:r>
      <w:hyperlink r:id="rId110">
        <w:r>
          <w:rPr>
            <w:rStyle w:val="Hyperlink"/>
          </w:rPr>
          <w:t xml:space="preserve">https://www.epa.gov/co-pollution/basic-information-about-carbon-monoxide-co-outdoor-air-pollution.</w:t>
        </w:r>
      </w:hyperlink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d675a0ac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201">
    <w:nsid w:val="44901e91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lowerRoman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Letter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lowerRoman"/>
      <w:lvlText w:val="%7.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41" Target="media/rId41.png" /><Relationship Type="http://schemas.openxmlformats.org/officeDocument/2006/relationships/image" Id="rId45" Target="media/rId45.png" /><Relationship Type="http://schemas.openxmlformats.org/officeDocument/2006/relationships/image" Id="rId47" Target="media/rId47.png" /><Relationship Type="http://schemas.openxmlformats.org/officeDocument/2006/relationships/image" Id="rId67" Target="media/rId67.png" /><Relationship Type="http://schemas.openxmlformats.org/officeDocument/2006/relationships/image" Id="rId38" Target="media/rId38.png" /><Relationship Type="http://schemas.openxmlformats.org/officeDocument/2006/relationships/image" Id="rId25" Target="media/rId25.png" /><Relationship Type="http://schemas.openxmlformats.org/officeDocument/2006/relationships/image" Id="rId54" Target="media/rId54.png" /><Relationship Type="http://schemas.openxmlformats.org/officeDocument/2006/relationships/image" Id="rId40" Target="media/rId40.png" /><Relationship Type="http://schemas.openxmlformats.org/officeDocument/2006/relationships/hyperlink" Id="rId95" Target="http://agris.fao.org/agris-search/search.do?recordID=GB19940093553." TargetMode="External" /><Relationship Type="http://schemas.openxmlformats.org/officeDocument/2006/relationships/hyperlink" Id="rId81" Target="http://cfpub.epa.gov/ncea/risk/recordisplay.cfm?deid=216546." TargetMode="External" /><Relationship Type="http://schemas.openxmlformats.org/officeDocument/2006/relationships/hyperlink" Id="rId98" Target="http://www.ccacoalition.org/en/resources/state-global-air-2017-special-report-global-exposure-air-pollution-and-its-disease-burden." TargetMode="External" /><Relationship Type="http://schemas.openxmlformats.org/officeDocument/2006/relationships/hyperlink" Id="rId114" Target="http://www.cienciasinseso.com/en/tag/eggers-test/." TargetMode="External" /><Relationship Type="http://schemas.openxmlformats.org/officeDocument/2006/relationships/hyperlink" Id="rId97" Target="http://www.euro.who.int/__data/assets/pdf_file/0005/78638/E90038.pdf." TargetMode="External" /><Relationship Type="http://schemas.openxmlformats.org/officeDocument/2006/relationships/hyperlink" Id="rId108" Target="http://www.health.nsw.gov.au/environment/air/Pages/ozone.aspx." TargetMode="External" /><Relationship Type="http://schemas.openxmlformats.org/officeDocument/2006/relationships/hyperlink" Id="rId106" Target="http://www.health.nsw.gov.au/environment/air/Pages/particulate-matter.aspx." TargetMode="External" /><Relationship Type="http://schemas.openxmlformats.org/officeDocument/2006/relationships/hyperlink" Id="rId93" Target="http://www.history.com/news/the-killer-fog-that-blanketed-london-60-years-ago." TargetMode="External" /><Relationship Type="http://schemas.openxmlformats.org/officeDocument/2006/relationships/hyperlink" Id="rId112" Target="http://www.innerbody.com/image/cardov.html." TargetMode="External" /><Relationship Type="http://schemas.openxmlformats.org/officeDocument/2006/relationships/hyperlink" Id="rId86" Target="http://www.mylautokacity.org/city-history/." TargetMode="External" /><Relationship Type="http://schemas.openxmlformats.org/officeDocument/2006/relationships/hyperlink" Id="rId85" Target="http://www.statsfiji.gov.fj/." TargetMode="External" /><Relationship Type="http://schemas.openxmlformats.org/officeDocument/2006/relationships/hyperlink" Id="rId84" Target="http://www.statsfiji.gov.fj/census." TargetMode="External" /><Relationship Type="http://schemas.openxmlformats.org/officeDocument/2006/relationships/hyperlink" Id="rId80" Target="http://www.who.int/airpollution/ambient/health-impacts/en/." TargetMode="External" /><Relationship Type="http://schemas.openxmlformats.org/officeDocument/2006/relationships/hyperlink" Id="rId103" Target="http://www.who.int/airpollution/ambient/pollutants/en/." TargetMode="External" /><Relationship Type="http://schemas.openxmlformats.org/officeDocument/2006/relationships/hyperlink" Id="rId101" Target="http://www.who.int/bulletin/archives/78(9)1078.pdf." TargetMode="External" /><Relationship Type="http://schemas.openxmlformats.org/officeDocument/2006/relationships/hyperlink" Id="rId82" Target="http://www.who.int/mediacentre/factsheets/fs313/en/." TargetMode="External" /><Relationship Type="http://schemas.openxmlformats.org/officeDocument/2006/relationships/hyperlink" Id="rId78" Target="http://www.who.int/phe/health_topics/outdoorair/en/." TargetMode="External" /><Relationship Type="http://schemas.openxmlformats.org/officeDocument/2006/relationships/hyperlink" Id="rId88" Target="https://books.google.com/books/about/Air_Pollution_and_Health.html?id=WcfbxeoaliwC." TargetMode="External" /><Relationship Type="http://schemas.openxmlformats.org/officeDocument/2006/relationships/hyperlink" Id="rId91" Target="https://books.google.com/books/about/Environmental_Toxicology.html?id=eg4J_G0v0xgC." TargetMode="External" /><Relationship Type="http://schemas.openxmlformats.org/officeDocument/2006/relationships/hyperlink" Id="rId87" Target="https://books.google.com/books/about/Fundamentals_of_Air_Pollution.html?id=4AV2Wds_NZAC." TargetMode="External" /><Relationship Type="http://schemas.openxmlformats.org/officeDocument/2006/relationships/hyperlink" Id="rId89" Target="https://books.google.com/books/about/Fundamentals_of_Air_Pollution.html?id=pfEkBQAAQBAJ." TargetMode="External" /><Relationship Type="http://schemas.openxmlformats.org/officeDocument/2006/relationships/hyperlink" Id="rId83" Target="https://doefiji.wordpress.com/2013/10/22/air-pollution/." TargetMode="External" /><Relationship Type="http://schemas.openxmlformats.org/officeDocument/2006/relationships/hyperlink" Id="rId116" Target="https://ecsdev.org/ojs/index.php/ejsd/article/view/401." TargetMode="External" /><Relationship Type="http://schemas.openxmlformats.org/officeDocument/2006/relationships/hyperlink" Id="rId79" Target="https://www.environmentalpollutioncenters.org/air/." TargetMode="External" /><Relationship Type="http://schemas.openxmlformats.org/officeDocument/2006/relationships/hyperlink" Id="rId90" Target="https://www.epa.gov/air-research/history-air-pollution." TargetMode="External" /><Relationship Type="http://schemas.openxmlformats.org/officeDocument/2006/relationships/hyperlink" Id="rId109" Target="https://www.epa.gov/co-pollution/basic-information-about-carbon-monoxide-co-outdoor-air-pollution#What%20is%20CO." TargetMode="External" /><Relationship Type="http://schemas.openxmlformats.org/officeDocument/2006/relationships/hyperlink" Id="rId110" Target="https://www.epa.gov/co-pollution/basic-information-about-carbon-monoxide-co-outdoor-air-pollution." TargetMode="External" /><Relationship Type="http://schemas.openxmlformats.org/officeDocument/2006/relationships/hyperlink" Id="rId102" Target="https://www.epa.gov/criteria-air-pollutants/naaqs-table." TargetMode="External" /><Relationship Type="http://schemas.openxmlformats.org/officeDocument/2006/relationships/hyperlink" Id="rId107" Target="https://www.epa.gov/ozone-pollution." TargetMode="External" /><Relationship Type="http://schemas.openxmlformats.org/officeDocument/2006/relationships/hyperlink" Id="rId104" Target="https://www.epa.gov/pm-pollution/particulate-matter-pm-basics#PM." TargetMode="External" /><Relationship Type="http://schemas.openxmlformats.org/officeDocument/2006/relationships/hyperlink" Id="rId105" Target="https://www.epa.gov/pm-pollution/particulate-matter-pm-basics." TargetMode="External" /><Relationship Type="http://schemas.openxmlformats.org/officeDocument/2006/relationships/hyperlink" Id="rId118" Target="https://www.fijimarinas.com/climate-weather-fiji/." TargetMode="External" /><Relationship Type="http://schemas.openxmlformats.org/officeDocument/2006/relationships/hyperlink" Id="rId120" Target="https://www.healthline.com/health/acute-myocardial-infarction#prevention." TargetMode="External" /><Relationship Type="http://schemas.openxmlformats.org/officeDocument/2006/relationships/hyperlink" Id="rId121" Target="https://www.healthline.com/health/acute-myocardial-infarction." TargetMode="External" /><Relationship Type="http://schemas.openxmlformats.org/officeDocument/2006/relationships/hyperlink" Id="rId92" Target="https://www.history.com/news/the-killer-fog-that-blanketed-london-60-years-ago." TargetMode="External" /><Relationship Type="http://schemas.openxmlformats.org/officeDocument/2006/relationships/hyperlink" Id="rId111" Target="https://www.ncbi.nlm.nih.gov/pubmed/27733284." TargetMode="External" /><Relationship Type="http://schemas.openxmlformats.org/officeDocument/2006/relationships/hyperlink" Id="rId117" Target="https://www.ncbi.nlm.nih.gov/pubmed/28895888." TargetMode="External" /><Relationship Type="http://schemas.openxmlformats.org/officeDocument/2006/relationships/hyperlink" Id="rId113" Target="https://www.oecd.org/site/schoolingfortomorrowknowledgebase/futuresthinking/trends/trendanalysisasamethod.htm." TargetMode="External" /><Relationship Type="http://schemas.openxmlformats.org/officeDocument/2006/relationships/hyperlink" Id="rId94" Target="https://www.populationmatters.org/documents/air_pollution_and_population_density.pdf." TargetMode="External" /><Relationship Type="http://schemas.openxmlformats.org/officeDocument/2006/relationships/hyperlink" Id="rId96" Target="https://www.sciencedirect.com/science/article/pii/S1352231008008960." TargetMode="External" /><Relationship Type="http://schemas.openxmlformats.org/officeDocument/2006/relationships/hyperlink" Id="rId115" Target="https://www.statisticssolutions.com/what-is-linear-regression/." TargetMode="External" /><Relationship Type="http://schemas.openxmlformats.org/officeDocument/2006/relationships/hyperlink" Id="rId100" Target="https://www.washingtonpost.com/news/energy-environment/wp/2016/05/12/who-global-air-pollution-is-worsening-and-poor-countries-are-being-hit-the-hardest/." TargetMode="External" /><Relationship Type="http://schemas.openxmlformats.org/officeDocument/2006/relationships/hyperlink" Id="rId119" Target="https://www.washingtonpost.com/news/energy-environment/wp/2016/05/12/who-global-air-pollution-is-worsening-and-poor-countries-are-being-hit-the-hardest/?utm_term=.0f2e64ed1c24." TargetMode="External" /><Relationship Type="http://schemas.openxmlformats.org/officeDocument/2006/relationships/hyperlink" Id="rId99" Target="https://www.washingtonpost.com/news/energy-environment/wp/2016/05/12/who-global-air-pollution-is-worsening-and-poor-countries-are-being-hit-the-hardest/?utm_term=.4fa57d44940f.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95" Target="http://agris.fao.org/agris-search/search.do?recordID=GB19940093553." TargetMode="External" /><Relationship Type="http://schemas.openxmlformats.org/officeDocument/2006/relationships/hyperlink" Id="rId81" Target="http://cfpub.epa.gov/ncea/risk/recordisplay.cfm?deid=216546." TargetMode="External" /><Relationship Type="http://schemas.openxmlformats.org/officeDocument/2006/relationships/hyperlink" Id="rId98" Target="http://www.ccacoalition.org/en/resources/state-global-air-2017-special-report-global-exposure-air-pollution-and-its-disease-burden." TargetMode="External" /><Relationship Type="http://schemas.openxmlformats.org/officeDocument/2006/relationships/hyperlink" Id="rId114" Target="http://www.cienciasinseso.com/en/tag/eggers-test/." TargetMode="External" /><Relationship Type="http://schemas.openxmlformats.org/officeDocument/2006/relationships/hyperlink" Id="rId97" Target="http://www.euro.who.int/__data/assets/pdf_file/0005/78638/E90038.pdf." TargetMode="External" /><Relationship Type="http://schemas.openxmlformats.org/officeDocument/2006/relationships/hyperlink" Id="rId108" Target="http://www.health.nsw.gov.au/environment/air/Pages/ozone.aspx." TargetMode="External" /><Relationship Type="http://schemas.openxmlformats.org/officeDocument/2006/relationships/hyperlink" Id="rId106" Target="http://www.health.nsw.gov.au/environment/air/Pages/particulate-matter.aspx." TargetMode="External" /><Relationship Type="http://schemas.openxmlformats.org/officeDocument/2006/relationships/hyperlink" Id="rId93" Target="http://www.history.com/news/the-killer-fog-that-blanketed-london-60-years-ago." TargetMode="External" /><Relationship Type="http://schemas.openxmlformats.org/officeDocument/2006/relationships/hyperlink" Id="rId112" Target="http://www.innerbody.com/image/cardov.html." TargetMode="External" /><Relationship Type="http://schemas.openxmlformats.org/officeDocument/2006/relationships/hyperlink" Id="rId86" Target="http://www.mylautokacity.org/city-history/." TargetMode="External" /><Relationship Type="http://schemas.openxmlformats.org/officeDocument/2006/relationships/hyperlink" Id="rId85" Target="http://www.statsfiji.gov.fj/." TargetMode="External" /><Relationship Type="http://schemas.openxmlformats.org/officeDocument/2006/relationships/hyperlink" Id="rId84" Target="http://www.statsfiji.gov.fj/census." TargetMode="External" /><Relationship Type="http://schemas.openxmlformats.org/officeDocument/2006/relationships/hyperlink" Id="rId80" Target="http://www.who.int/airpollution/ambient/health-impacts/en/." TargetMode="External" /><Relationship Type="http://schemas.openxmlformats.org/officeDocument/2006/relationships/hyperlink" Id="rId103" Target="http://www.who.int/airpollution/ambient/pollutants/en/." TargetMode="External" /><Relationship Type="http://schemas.openxmlformats.org/officeDocument/2006/relationships/hyperlink" Id="rId101" Target="http://www.who.int/bulletin/archives/78(9)1078.pdf." TargetMode="External" /><Relationship Type="http://schemas.openxmlformats.org/officeDocument/2006/relationships/hyperlink" Id="rId82" Target="http://www.who.int/mediacentre/factsheets/fs313/en/." TargetMode="External" /><Relationship Type="http://schemas.openxmlformats.org/officeDocument/2006/relationships/hyperlink" Id="rId78" Target="http://www.who.int/phe/health_topics/outdoorair/en/." TargetMode="External" /><Relationship Type="http://schemas.openxmlformats.org/officeDocument/2006/relationships/hyperlink" Id="rId88" Target="https://books.google.com/books/about/Air_Pollution_and_Health.html?id=WcfbxeoaliwC." TargetMode="External" /><Relationship Type="http://schemas.openxmlformats.org/officeDocument/2006/relationships/hyperlink" Id="rId91" Target="https://books.google.com/books/about/Environmental_Toxicology.html?id=eg4J_G0v0xgC." TargetMode="External" /><Relationship Type="http://schemas.openxmlformats.org/officeDocument/2006/relationships/hyperlink" Id="rId87" Target="https://books.google.com/books/about/Fundamentals_of_Air_Pollution.html?id=4AV2Wds_NZAC." TargetMode="External" /><Relationship Type="http://schemas.openxmlformats.org/officeDocument/2006/relationships/hyperlink" Id="rId89" Target="https://books.google.com/books/about/Fundamentals_of_Air_Pollution.html?id=pfEkBQAAQBAJ." TargetMode="External" /><Relationship Type="http://schemas.openxmlformats.org/officeDocument/2006/relationships/hyperlink" Id="rId83" Target="https://doefiji.wordpress.com/2013/10/22/air-pollution/." TargetMode="External" /><Relationship Type="http://schemas.openxmlformats.org/officeDocument/2006/relationships/hyperlink" Id="rId116" Target="https://ecsdev.org/ojs/index.php/ejsd/article/view/401." TargetMode="External" /><Relationship Type="http://schemas.openxmlformats.org/officeDocument/2006/relationships/hyperlink" Id="rId79" Target="https://www.environmentalpollutioncenters.org/air/." TargetMode="External" /><Relationship Type="http://schemas.openxmlformats.org/officeDocument/2006/relationships/hyperlink" Id="rId90" Target="https://www.epa.gov/air-research/history-air-pollution." TargetMode="External" /><Relationship Type="http://schemas.openxmlformats.org/officeDocument/2006/relationships/hyperlink" Id="rId109" Target="https://www.epa.gov/co-pollution/basic-information-about-carbon-monoxide-co-outdoor-air-pollution#What%20is%20CO." TargetMode="External" /><Relationship Type="http://schemas.openxmlformats.org/officeDocument/2006/relationships/hyperlink" Id="rId110" Target="https://www.epa.gov/co-pollution/basic-information-about-carbon-monoxide-co-outdoor-air-pollution." TargetMode="External" /><Relationship Type="http://schemas.openxmlformats.org/officeDocument/2006/relationships/hyperlink" Id="rId102" Target="https://www.epa.gov/criteria-air-pollutants/naaqs-table." TargetMode="External" /><Relationship Type="http://schemas.openxmlformats.org/officeDocument/2006/relationships/hyperlink" Id="rId107" Target="https://www.epa.gov/ozone-pollution." TargetMode="External" /><Relationship Type="http://schemas.openxmlformats.org/officeDocument/2006/relationships/hyperlink" Id="rId104" Target="https://www.epa.gov/pm-pollution/particulate-matter-pm-basics#PM." TargetMode="External" /><Relationship Type="http://schemas.openxmlformats.org/officeDocument/2006/relationships/hyperlink" Id="rId105" Target="https://www.epa.gov/pm-pollution/particulate-matter-pm-basics." TargetMode="External" /><Relationship Type="http://schemas.openxmlformats.org/officeDocument/2006/relationships/hyperlink" Id="rId118" Target="https://www.fijimarinas.com/climate-weather-fiji/." TargetMode="External" /><Relationship Type="http://schemas.openxmlformats.org/officeDocument/2006/relationships/hyperlink" Id="rId120" Target="https://www.healthline.com/health/acute-myocardial-infarction#prevention." TargetMode="External" /><Relationship Type="http://schemas.openxmlformats.org/officeDocument/2006/relationships/hyperlink" Id="rId121" Target="https://www.healthline.com/health/acute-myocardial-infarction." TargetMode="External" /><Relationship Type="http://schemas.openxmlformats.org/officeDocument/2006/relationships/hyperlink" Id="rId92" Target="https://www.history.com/news/the-killer-fog-that-blanketed-london-60-years-ago." TargetMode="External" /><Relationship Type="http://schemas.openxmlformats.org/officeDocument/2006/relationships/hyperlink" Id="rId111" Target="https://www.ncbi.nlm.nih.gov/pubmed/27733284." TargetMode="External" /><Relationship Type="http://schemas.openxmlformats.org/officeDocument/2006/relationships/hyperlink" Id="rId117" Target="https://www.ncbi.nlm.nih.gov/pubmed/28895888." TargetMode="External" /><Relationship Type="http://schemas.openxmlformats.org/officeDocument/2006/relationships/hyperlink" Id="rId113" Target="https://www.oecd.org/site/schoolingfortomorrowknowledgebase/futuresthinking/trends/trendanalysisasamethod.htm." TargetMode="External" /><Relationship Type="http://schemas.openxmlformats.org/officeDocument/2006/relationships/hyperlink" Id="rId94" Target="https://www.populationmatters.org/documents/air_pollution_and_population_density.pdf." TargetMode="External" /><Relationship Type="http://schemas.openxmlformats.org/officeDocument/2006/relationships/hyperlink" Id="rId96" Target="https://www.sciencedirect.com/science/article/pii/S1352231008008960." TargetMode="External" /><Relationship Type="http://schemas.openxmlformats.org/officeDocument/2006/relationships/hyperlink" Id="rId115" Target="https://www.statisticssolutions.com/what-is-linear-regression/." TargetMode="External" /><Relationship Type="http://schemas.openxmlformats.org/officeDocument/2006/relationships/hyperlink" Id="rId100" Target="https://www.washingtonpost.com/news/energy-environment/wp/2016/05/12/who-global-air-pollution-is-worsening-and-poor-countries-are-being-hit-the-hardest/." TargetMode="External" /><Relationship Type="http://schemas.openxmlformats.org/officeDocument/2006/relationships/hyperlink" Id="rId119" Target="https://www.washingtonpost.com/news/energy-environment/wp/2016/05/12/who-global-air-pollution-is-worsening-and-poor-countries-are-being-hit-the-hardest/?utm_term=.0f2e64ed1c24." TargetMode="External" /><Relationship Type="http://schemas.openxmlformats.org/officeDocument/2006/relationships/hyperlink" Id="rId99" Target="https://www.washingtonpost.com/news/energy-environment/wp/2016/05/12/who-global-air-pollution-is-worsening-and-poor-countries-are-being-hit-the-hardest/?utm_term=.4fa57d44940f.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Ambient air quality and the risk of acute myocardial infarction among urban dwellers in Fiji</dc:title>
  <dc:creator>Josefa B Tabua University of Canterbury; Arindam Basu University of Canterbury; Peyman University of Canterbury</dc:creator>
  <dcterms:created xsi:type="dcterms:W3CDTF">2018-09-15T23:10:21Z</dcterms:created>
  <dcterms:modified xsi:type="dcterms:W3CDTF">2018-09-15T23:10:21Z</dcterms:modified>
</cp:coreProperties>
</file>