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uthor"/>
      </w:pPr>
      <w:r>
        <w:t xml:space="preserve">Gwendolyn</w:t>
      </w:r>
      <w:r>
        <w:t xml:space="preserve"> </w:t>
      </w:r>
      <w:r>
        <w:t xml:space="preserve">Bush</w:t>
      </w:r>
    </w:p>
    <w:p>
      <w:pPr>
        <w:pStyle w:val="Heading1"/>
      </w:pPr>
      <w:bookmarkStart w:id="21" w:name="overview"/>
      <w:bookmarkEnd w:id="21"/>
      <w:r>
        <w:t xml:space="preserve">Overview</w:t>
      </w:r>
    </w:p>
    <w:p>
      <w:pPr>
        <w:pStyle w:val="FirstParagraph"/>
      </w:pPr>
      <w:r>
        <w:t xml:space="preserve">Students will research Harriet Tubman and the Underground Railroad, then</w:t>
      </w:r>
      <w:r>
        <w:t xml:space="preserve"> </w:t>
      </w:r>
      <w:r>
        <w:t xml:space="preserve">use virtual reality tools to place themselves in the shoes of different</w:t>
      </w:r>
      <w:r>
        <w:t xml:space="preserve"> </w:t>
      </w:r>
      <w:r>
        <w:t xml:space="preserve">historical figures, to become more familiar with the history of slavery</w:t>
      </w:r>
      <w:r>
        <w:t xml:space="preserve"> </w:t>
      </w:r>
      <w:r>
        <w:t xml:space="preserve">in America.</w:t>
      </w:r>
    </w:p>
    <w:p>
      <w:pPr>
        <w:pStyle w:val="Heading1"/>
      </w:pPr>
      <w:bookmarkStart w:id="22" w:name="vocabulary"/>
      <w:bookmarkEnd w:id="22"/>
      <w:r>
        <w:t xml:space="preserve">Vocabulary      </w:t>
      </w:r>
    </w:p>
    <w:p>
      <w:pPr>
        <w:pStyle w:val="FirstParagraph"/>
      </w:pPr>
      <w:r>
        <w:t xml:space="preserve">Virtual                                                            </w:t>
      </w:r>
      <w:r>
        <w:t xml:space="preserve"> </w:t>
      </w:r>
      <w:r>
        <w:t xml:space="preserve">Simulation</w:t>
      </w:r>
    </w:p>
    <w:p>
      <w:pPr>
        <w:pStyle w:val="BodyText"/>
      </w:pPr>
      <w:r>
        <w:t xml:space="preserve">Virtual Reality                                            </w:t>
      </w:r>
      <w:r>
        <w:t xml:space="preserve"> </w:t>
      </w:r>
      <w:r>
        <w:t xml:space="preserve"> Collaborative</w:t>
      </w:r>
    </w:p>
    <w:p>
      <w:pPr>
        <w:pStyle w:val="BodyText"/>
      </w:pPr>
      <w:r>
        <w:t xml:space="preserve">Image                                                            </w:t>
      </w:r>
      <w:r>
        <w:t xml:space="preserve"> </w:t>
      </w:r>
      <w:r>
        <w:t xml:space="preserve"> Reality</w:t>
      </w:r>
    </w:p>
    <w:p>
      <w:pPr>
        <w:pStyle w:val="BodyText"/>
      </w:pPr>
      <w:r>
        <w:t xml:space="preserve">Perception                                                     Simulate</w:t>
      </w:r>
    </w:p>
    <w:p>
      <w:pPr>
        <w:pStyle w:val="BodyText"/>
      </w:pPr>
      <w:r>
        <w:t xml:space="preserve">Interactive                                                     </w:t>
      </w:r>
      <w:r>
        <w:t xml:space="preserve"> </w:t>
      </w:r>
      <w:r>
        <w:t xml:space="preserve">Differentiate</w:t>
      </w:r>
    </w:p>
    <w:p>
      <w:pPr>
        <w:pStyle w:val="Heading1"/>
      </w:pPr>
      <w:bookmarkStart w:id="23" w:name="objectives"/>
      <w:bookmarkEnd w:id="23"/>
      <w:r>
        <w:t xml:space="preserve">Objectives</w:t>
      </w:r>
    </w:p>
    <w:p>
      <w:pPr>
        <w:numPr>
          <w:numId w:val="1001"/>
          <w:ilvl w:val="0"/>
        </w:numPr>
      </w:pPr>
      <w:r>
        <w:t xml:space="preserve">Students will utilize Mixed Virtual Reality technology while learning</w:t>
      </w:r>
      <w:r>
        <w:t xml:space="preserve"> </w:t>
      </w:r>
      <w:r>
        <w:t xml:space="preserve">the history of Harriet Tubman and the Underground Railroad.</w:t>
      </w:r>
    </w:p>
    <w:p>
      <w:pPr>
        <w:pStyle w:val="Heading1"/>
      </w:pPr>
      <w:bookmarkStart w:id="24" w:name="required-project-materials"/>
      <w:bookmarkEnd w:id="24"/>
      <w:r>
        <w:t xml:space="preserve">Required Project Materials</w:t>
      </w:r>
    </w:p>
    <w:p>
      <w:pPr>
        <w:numPr>
          <w:numId w:val="1002"/>
          <w:ilvl w:val="0"/>
        </w:numPr>
      </w:pPr>
      <w:r>
        <w:t xml:space="preserve">Paper, pencils, pens in different colors, erasers, etc.</w:t>
      </w:r>
    </w:p>
    <w:p>
      <w:pPr>
        <w:numPr>
          <w:numId w:val="1002"/>
          <w:ilvl w:val="0"/>
        </w:numPr>
      </w:pPr>
      <w:r>
        <w:t xml:space="preserve">Computer/Laptop/Tablet/IPad and earplugs</w:t>
      </w:r>
    </w:p>
    <w:p>
      <w:pPr>
        <w:numPr>
          <w:numId w:val="1002"/>
          <w:ilvl w:val="0"/>
        </w:numPr>
      </w:pPr>
      <w:r>
        <w:t xml:space="preserve"> Mixed Virtual Reality Headset</w:t>
      </w:r>
      <w:r>
        <w:t xml:space="preserve"> </w:t>
      </w:r>
      <w:hyperlink r:id="rId25">
        <w:r>
          <w:rPr>
            <w:rStyle w:val="Hyperlink"/>
          </w:rPr>
          <w:t xml:space="preserve">https://www.cdw.com/content/cdw/en/products/electronics/virtual-reality-augmented-reality.html?enkwrd=Virtual%20Reality</w:t>
        </w:r>
      </w:hyperlink>
    </w:p>
    <w:p>
      <w:pPr>
        <w:pStyle w:val="Heading1"/>
      </w:pPr>
      <w:bookmarkStart w:id="26" w:name="multimedia-resources"/>
      <w:bookmarkEnd w:id="26"/>
      <w:r>
        <w:t xml:space="preserve">Multimedia Resources</w:t>
      </w:r>
    </w:p>
    <w:p>
      <w:pPr>
        <w:numPr>
          <w:numId w:val="1003"/>
          <w:ilvl w:val="0"/>
        </w:numPr>
      </w:pPr>
      <w:r>
        <w:t xml:space="preserve">Videos of Harriet Tubman and the Underground Railroad</w:t>
      </w:r>
    </w:p>
    <w:p>
      <w:pPr>
        <w:pStyle w:val="Heading1"/>
      </w:pPr>
      <w:bookmarkStart w:id="27" w:name="optional-multimedia-resources"/>
      <w:bookmarkEnd w:id="27"/>
      <w:r>
        <w:t xml:space="preserve">Optional Multimedia</w:t>
      </w:r>
      <w:r>
        <w:t xml:space="preserve"> </w:t>
      </w:r>
      <w:r>
        <w:t xml:space="preserve">Resources</w:t>
      </w:r>
    </w:p>
    <w:p>
      <w:pPr>
        <w:numPr>
          <w:numId w:val="1004"/>
          <w:ilvl w:val="0"/>
        </w:numPr>
      </w:pPr>
      <w:r>
        <w:t xml:space="preserve"> Trailers of the TV show on</w:t>
      </w:r>
      <w:r>
        <w:t xml:space="preserve"> </w:t>
      </w:r>
      <w:r>
        <w:t xml:space="preserve">WGN: </w:t>
      </w:r>
      <w:hyperlink r:id="rId28">
        <w:r>
          <w:rPr>
            <w:rStyle w:val="Hyperlink"/>
          </w:rPr>
          <w:t xml:space="preserve">Underground</w:t>
        </w:r>
      </w:hyperlink>
    </w:p>
    <w:p>
      <w:pPr>
        <w:pStyle w:val="Heading1"/>
      </w:pPr>
      <w:bookmarkStart w:id="29" w:name="before-the-lessonbackground-information"/>
      <w:bookmarkEnd w:id="29"/>
      <w:r>
        <w:t xml:space="preserve">Before the Lesson/Background</w:t>
      </w:r>
      <w:r>
        <w:t xml:space="preserve"> </w:t>
      </w:r>
      <w:r>
        <w:t xml:space="preserve">Information</w:t>
      </w:r>
    </w:p>
    <w:p>
      <w:pPr>
        <w:numPr>
          <w:numId w:val="1005"/>
          <w:ilvl w:val="0"/>
        </w:numPr>
      </w:pPr>
      <w:r>
        <w:t xml:space="preserve">Select videos/movies/documentaries of the history of Harriet Tubman</w:t>
      </w:r>
      <w:r>
        <w:t xml:space="preserve"> </w:t>
      </w:r>
      <w:r>
        <w:t xml:space="preserve">and The Underground Railroad</w:t>
      </w:r>
      <w:r>
        <w:t xml:space="preserve"> </w:t>
      </w:r>
      <w:r>
        <w:t xml:space="preserve">“</w:t>
      </w:r>
      <w:hyperlink r:id="rId30">
        <w:r>
          <w:rPr>
            <w:rStyle w:val="Hyperlink"/>
          </w:rPr>
          <w:t xml:space="preserve">History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of The Underground Railroad</w:t>
        </w:r>
      </w:hyperlink>
      <w:r>
        <w:t xml:space="preserve">.</w:t>
      </w:r>
      <w:r>
        <w:t xml:space="preserve">”</w:t>
      </w:r>
    </w:p>
    <w:p>
      <w:pPr>
        <w:numPr>
          <w:numId w:val="1005"/>
          <w:ilvl w:val="0"/>
        </w:numPr>
      </w:pPr>
      <w:r>
        <w:t xml:space="preserve">Bring in a guest speaker who impersonates Harriet Tubman to do a</w:t>
      </w:r>
      <w:r>
        <w:t xml:space="preserve"> </w:t>
      </w:r>
      <w:r>
        <w:t xml:space="preserve">reenactment of a scene in the video/movie.</w:t>
      </w:r>
    </w:p>
    <w:p>
      <w:pPr>
        <w:numPr>
          <w:numId w:val="1005"/>
          <w:ilvl w:val="0"/>
        </w:numPr>
      </w:pPr>
      <w:r>
        <w:t xml:space="preserve">Have an in-depth discussion of Slavery in America and racial equity</w:t>
      </w:r>
      <w:r>
        <w:t xml:space="preserve"> </w:t>
      </w:r>
      <w:r>
        <w:t xml:space="preserve">with students.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31" w:name="the-lesson"/>
      <w:bookmarkEnd w:id="31"/>
      <w:r>
        <w:t xml:space="preserve">The Lesson</w:t>
      </w:r>
    </w:p>
    <w:p>
      <w:pPr>
        <w:pStyle w:val="Heading2"/>
      </w:pPr>
      <w:bookmarkStart w:id="32" w:name="part-1-history-of-harriet-tubman-and-the-underground-railroad-videodocumentary-30-minutes"/>
      <w:bookmarkEnd w:id="32"/>
      <w:r>
        <w:t xml:space="preserve">Part 1: History of Harriet Tubman and the Underground</w:t>
      </w:r>
      <w:r>
        <w:t xml:space="preserve"> </w:t>
      </w:r>
      <w:r>
        <w:t xml:space="preserve">Railroad video/documentary (30</w:t>
      </w:r>
      <w:r>
        <w:t xml:space="preserve"> </w:t>
      </w:r>
      <w:r>
        <w:t xml:space="preserve">minutes)</w:t>
      </w:r>
    </w:p>
    <w:p>
      <w:pPr>
        <w:numPr>
          <w:numId w:val="1006"/>
          <w:ilvl w:val="0"/>
        </w:numPr>
      </w:pPr>
      <w:r>
        <w:t xml:space="preserve">Students select a video/documentary of Harriet Tubman and the</w:t>
      </w:r>
      <w:r>
        <w:t xml:space="preserve"> </w:t>
      </w:r>
      <w:r>
        <w:t xml:space="preserve">Underground Railroad from a list of approved websites/Youtube channel.</w:t>
      </w:r>
    </w:p>
    <w:p>
      <w:pPr>
        <w:numPr>
          <w:numId w:val="1006"/>
          <w:ilvl w:val="0"/>
        </w:numPr>
      </w:pPr>
      <w:r>
        <w:t xml:space="preserve">Tell students that they will select a historical figure to represent</w:t>
      </w:r>
      <w:r>
        <w:t xml:space="preserve"> </w:t>
      </w:r>
      <w:r>
        <w:t xml:space="preserve">from the video they view by inserting themselves into the role of that</w:t>
      </w:r>
      <w:r>
        <w:t xml:space="preserve"> </w:t>
      </w:r>
      <w:r>
        <w:t xml:space="preserve">person in the video using the VR.</w:t>
      </w:r>
    </w:p>
    <w:p>
      <w:pPr>
        <w:pStyle w:val="Heading2"/>
      </w:pPr>
      <w:bookmarkStart w:id="33" w:name="part-2-reenacting-a-scene-of-the-underground-railroad-using-virtual-reality-headset-30-minutes"/>
      <w:bookmarkEnd w:id="33"/>
      <w:r>
        <w:t xml:space="preserve">Part 2: Reenacting a scene of the Underground Railroad using</w:t>
      </w:r>
      <w:r>
        <w:t xml:space="preserve"> </w:t>
      </w:r>
      <w:r>
        <w:t xml:space="preserve">Virtual Reality headset (30</w:t>
      </w:r>
      <w:r>
        <w:t xml:space="preserve"> </w:t>
      </w:r>
      <w:r>
        <w:t xml:space="preserve">minutes) </w:t>
      </w:r>
    </w:p>
    <w:p>
      <w:pPr>
        <w:numPr>
          <w:numId w:val="1007"/>
          <w:ilvl w:val="0"/>
        </w:numPr>
      </w:pPr>
      <w:r>
        <w:t xml:space="preserve">Using the VR headset, students will select a particular section of the</w:t>
      </w:r>
      <w:r>
        <w:t xml:space="preserve"> </w:t>
      </w:r>
      <w:r>
        <w:t xml:space="preserve">movie to reenact, placing themselves in the scene virtually. Students</w:t>
      </w:r>
      <w:r>
        <w:t xml:space="preserve"> </w:t>
      </w:r>
      <w:r>
        <w:t xml:space="preserve">will work on this project as a pair/small group.</w:t>
      </w:r>
    </w:p>
    <w:p>
      <w:pPr>
        <w:numPr>
          <w:numId w:val="1007"/>
          <w:ilvl w:val="0"/>
        </w:numPr>
      </w:pPr>
      <w:r>
        <w:t xml:space="preserve">Discuss the effect of viewing the video versus placing themselves in</w:t>
      </w:r>
      <w:r>
        <w:t xml:space="preserve"> </w:t>
      </w:r>
      <w:r>
        <w:t xml:space="preserve">the video as though they were experiencing what the historical figures</w:t>
      </w:r>
      <w:r>
        <w:t xml:space="preserve"> </w:t>
      </w:r>
      <w:r>
        <w:t xml:space="preserve">went through during that period. </w:t>
      </w:r>
    </w:p>
    <w:p>
      <w:pPr>
        <w:pStyle w:val="Heading1"/>
      </w:pPr>
      <w:bookmarkStart w:id="34" w:name="homework-students-will-write-an-essay-on-the-correlation-of-harriet-tubman-the-underground-railroad-and-american-slavery-in-todays-society-of-racial-equity."/>
      <w:bookmarkEnd w:id="34"/>
      <w:r>
        <w:t xml:space="preserve">Homework: Students will write an essay on the correlation of</w:t>
      </w:r>
      <w:r>
        <w:t xml:space="preserve"> </w:t>
      </w:r>
      <w:r>
        <w:t xml:space="preserve">Harriet Tubman, the Underground Railroad, and American slavery in</w:t>
      </w:r>
      <w:r>
        <w:t xml:space="preserve"> </w:t>
      </w:r>
      <w:r>
        <w:t xml:space="preserve">today’s society of racial</w:t>
      </w:r>
      <w:r>
        <w:t xml:space="preserve"> </w:t>
      </w:r>
      <w:r>
        <w:t xml:space="preserve">equity.</w:t>
      </w:r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45e1a7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2f82af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871f73b6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://" TargetMode="External" /><Relationship Type="http://schemas.openxmlformats.org/officeDocument/2006/relationships/hyperlink" Id="rId30" Target="http://https://www.history.com/topics/black-history/underground-railroad" TargetMode="External" /><Relationship Type="http://schemas.openxmlformats.org/officeDocument/2006/relationships/hyperlink" Id="rId28" Target="http://https://www.youtube.com/channel/UC-pYwTUSpgs1vFWnHlQRvp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://" TargetMode="External" /><Relationship Type="http://schemas.openxmlformats.org/officeDocument/2006/relationships/hyperlink" Id="rId30" Target="http://https://www.history.com/topics/black-history/underground-railroad" TargetMode="External" /><Relationship Type="http://schemas.openxmlformats.org/officeDocument/2006/relationships/hyperlink" Id="rId28" Target="http://https://www.youtube.com/channel/UC-pYwTUSpgs1vFWnHlQRvp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Gwendolyn Bush</dc:creator>
  <dcterms:created xsi:type="dcterms:W3CDTF">2019-05-28T03:15:22Z</dcterms:created>
  <dcterms:modified xsi:type="dcterms:W3CDTF">2019-05-28T03:15:22Z</dcterms:modified>
</cp:coreProperties>
</file>