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9DD" w:rsidRPr="0074434E" w:rsidRDefault="00FA29DD" w:rsidP="00FA29DD">
      <w:pPr>
        <w:spacing w:line="360" w:lineRule="auto"/>
        <w:jc w:val="both"/>
        <w:rPr>
          <w:rFonts w:ascii="Times New Roman" w:hAnsi="Times New Roman" w:cs="Times New Roman"/>
          <w:b/>
          <w:bCs/>
          <w:sz w:val="24"/>
          <w:szCs w:val="24"/>
        </w:rPr>
      </w:pPr>
      <w:r w:rsidRPr="0074434E">
        <w:rPr>
          <w:rFonts w:ascii="Times New Roman" w:hAnsi="Times New Roman" w:cs="Times New Roman"/>
          <w:b/>
          <w:bCs/>
          <w:sz w:val="24"/>
          <w:szCs w:val="24"/>
        </w:rPr>
        <w:t>Use of del Nido</w:t>
      </w:r>
      <w:r>
        <w:rPr>
          <w:rFonts w:ascii="Times New Roman" w:hAnsi="Times New Roman" w:cs="Times New Roman"/>
          <w:b/>
          <w:bCs/>
          <w:sz w:val="24"/>
          <w:szCs w:val="24"/>
        </w:rPr>
        <w:t xml:space="preserve"> </w:t>
      </w:r>
      <w:r w:rsidRPr="0074434E">
        <w:rPr>
          <w:rFonts w:ascii="Times New Roman" w:hAnsi="Times New Roman" w:cs="Times New Roman"/>
          <w:b/>
          <w:bCs/>
          <w:sz w:val="24"/>
          <w:szCs w:val="24"/>
        </w:rPr>
        <w:t>Cardioplegia Solution in Adult</w:t>
      </w:r>
      <w:r>
        <w:rPr>
          <w:rFonts w:ascii="Times New Roman" w:hAnsi="Times New Roman" w:cs="Times New Roman"/>
          <w:b/>
          <w:bCs/>
          <w:sz w:val="24"/>
          <w:szCs w:val="24"/>
        </w:rPr>
        <w:t xml:space="preserve"> </w:t>
      </w:r>
      <w:r w:rsidRPr="0074434E">
        <w:rPr>
          <w:rFonts w:ascii="Times New Roman" w:hAnsi="Times New Roman" w:cs="Times New Roman"/>
          <w:b/>
          <w:bCs/>
          <w:sz w:val="24"/>
          <w:szCs w:val="24"/>
        </w:rPr>
        <w:t>Aortic</w:t>
      </w:r>
      <w:r>
        <w:rPr>
          <w:rFonts w:ascii="Times New Roman" w:hAnsi="Times New Roman" w:cs="Times New Roman"/>
          <w:b/>
          <w:bCs/>
          <w:sz w:val="24"/>
          <w:szCs w:val="24"/>
        </w:rPr>
        <w:t xml:space="preserve"> </w:t>
      </w:r>
      <w:r w:rsidRPr="0074434E">
        <w:rPr>
          <w:rFonts w:ascii="Times New Roman" w:hAnsi="Times New Roman" w:cs="Times New Roman"/>
          <w:b/>
          <w:bCs/>
          <w:sz w:val="24"/>
          <w:szCs w:val="24"/>
        </w:rPr>
        <w:t>Surgery</w:t>
      </w:r>
    </w:p>
    <w:p w:rsidR="00FA29DD" w:rsidRDefault="00FA29DD" w:rsidP="00FA29DD">
      <w:pPr>
        <w:spacing w:line="360" w:lineRule="auto"/>
        <w:rPr>
          <w:rFonts w:ascii="Times New Roman" w:hAnsi="Times New Roman" w:cs="Times New Roman"/>
          <w:sz w:val="24"/>
          <w:szCs w:val="24"/>
          <w:vertAlign w:val="superscript"/>
        </w:rPr>
      </w:pPr>
      <w:r>
        <w:rPr>
          <w:rFonts w:ascii="Times New Roman" w:hAnsi="Times New Roman" w:cs="Times New Roman"/>
          <w:sz w:val="24"/>
          <w:szCs w:val="24"/>
        </w:rPr>
        <w:t>Eris C</w:t>
      </w:r>
      <w:r>
        <w:rPr>
          <w:rFonts w:ascii="Times New Roman" w:hAnsi="Times New Roman" w:cs="Times New Roman"/>
          <w:sz w:val="24"/>
          <w:szCs w:val="24"/>
          <w:vertAlign w:val="superscript"/>
        </w:rPr>
        <w:t>1</w:t>
      </w:r>
      <w:r>
        <w:rPr>
          <w:rFonts w:ascii="Times New Roman" w:hAnsi="Times New Roman" w:cs="Times New Roman"/>
          <w:sz w:val="24"/>
          <w:szCs w:val="24"/>
        </w:rPr>
        <w:t>, Engin M</w:t>
      </w:r>
      <w:r>
        <w:rPr>
          <w:rFonts w:ascii="Times New Roman" w:hAnsi="Times New Roman" w:cs="Times New Roman"/>
          <w:sz w:val="24"/>
          <w:szCs w:val="24"/>
          <w:vertAlign w:val="superscript"/>
        </w:rPr>
        <w:t>1</w:t>
      </w:r>
      <w:r>
        <w:rPr>
          <w:rFonts w:ascii="Times New Roman" w:hAnsi="Times New Roman" w:cs="Times New Roman"/>
          <w:sz w:val="24"/>
          <w:szCs w:val="24"/>
        </w:rPr>
        <w:t>, Erdolu B</w:t>
      </w:r>
      <w:r>
        <w:rPr>
          <w:rFonts w:ascii="Times New Roman" w:hAnsi="Times New Roman" w:cs="Times New Roman"/>
          <w:sz w:val="24"/>
          <w:szCs w:val="24"/>
          <w:vertAlign w:val="superscript"/>
        </w:rPr>
        <w:t>1</w:t>
      </w:r>
      <w:r>
        <w:rPr>
          <w:rFonts w:ascii="Times New Roman" w:hAnsi="Times New Roman" w:cs="Times New Roman"/>
          <w:sz w:val="24"/>
          <w:szCs w:val="24"/>
        </w:rPr>
        <w:t>, As AK</w:t>
      </w:r>
      <w:r>
        <w:rPr>
          <w:rFonts w:ascii="Times New Roman" w:hAnsi="Times New Roman" w:cs="Times New Roman"/>
          <w:sz w:val="24"/>
          <w:szCs w:val="24"/>
          <w:vertAlign w:val="superscript"/>
        </w:rPr>
        <w:t>1</w:t>
      </w:r>
    </w:p>
    <w:p w:rsidR="00FA29DD" w:rsidRDefault="00FA29DD" w:rsidP="00FA29DD">
      <w:pPr>
        <w:spacing w:line="360" w:lineRule="auto"/>
        <w:rPr>
          <w:rFonts w:ascii="Times New Roman" w:hAnsi="Times New Roman" w:cs="Times New Roman"/>
          <w:sz w:val="24"/>
          <w:szCs w:val="24"/>
        </w:rPr>
      </w:pPr>
    </w:p>
    <w:p w:rsidR="00FA29DD" w:rsidRPr="008D0ACC" w:rsidRDefault="00FA29DD" w:rsidP="00FA29DD">
      <w:pPr>
        <w:widowControl w:val="0"/>
        <w:suppressAutoHyphens/>
        <w:spacing w:after="0" w:line="360" w:lineRule="auto"/>
        <w:jc w:val="both"/>
        <w:rPr>
          <w:rFonts w:ascii="Times New Roman" w:eastAsia="SimSun" w:hAnsi="Times New Roman" w:cs="Times New Roman"/>
          <w:b/>
          <w:kern w:val="1"/>
          <w:sz w:val="24"/>
          <w:szCs w:val="24"/>
          <w:lang w:eastAsia="hi-IN" w:bidi="hi-IN"/>
        </w:rPr>
      </w:pPr>
      <w:r>
        <w:rPr>
          <w:rFonts w:ascii="Times New Roman" w:eastAsia="SimSun" w:hAnsi="Times New Roman" w:cs="Times New Roman"/>
          <w:b/>
          <w:kern w:val="1"/>
          <w:sz w:val="24"/>
          <w:szCs w:val="24"/>
          <w:lang w:eastAsia="hi-IN" w:bidi="hi-IN"/>
        </w:rPr>
        <w:t>1</w:t>
      </w:r>
      <w:r w:rsidRPr="008D0ACC">
        <w:rPr>
          <w:rFonts w:ascii="Times New Roman" w:eastAsia="SimSun" w:hAnsi="Times New Roman" w:cs="Times New Roman"/>
          <w:b/>
          <w:kern w:val="1"/>
          <w:sz w:val="24"/>
          <w:szCs w:val="24"/>
          <w:lang w:eastAsia="hi-IN" w:bidi="hi-IN"/>
        </w:rPr>
        <w:t xml:space="preserve">. </w:t>
      </w:r>
      <w:r>
        <w:rPr>
          <w:rFonts w:ascii="Times New Roman" w:eastAsia="SimSun" w:hAnsi="Times New Roman" w:cs="Times New Roman"/>
          <w:b/>
          <w:kern w:val="1"/>
          <w:sz w:val="24"/>
          <w:szCs w:val="24"/>
          <w:lang w:eastAsia="hi-IN" w:bidi="hi-IN"/>
        </w:rPr>
        <w:t>Cüneyt Eriş</w:t>
      </w:r>
      <w:r w:rsidRPr="008D0ACC">
        <w:rPr>
          <w:rFonts w:ascii="Times New Roman" w:eastAsia="SimSun" w:hAnsi="Times New Roman" w:cs="Times New Roman"/>
          <w:b/>
          <w:kern w:val="1"/>
          <w:sz w:val="24"/>
          <w:szCs w:val="24"/>
          <w:lang w:eastAsia="hi-IN" w:bidi="hi-IN"/>
        </w:rPr>
        <w:t>, MD.</w:t>
      </w:r>
      <w:r>
        <w:rPr>
          <w:rFonts w:ascii="Times New Roman" w:eastAsia="SimSun" w:hAnsi="Times New Roman" w:cs="Times New Roman"/>
          <w:b/>
          <w:kern w:val="1"/>
          <w:sz w:val="24"/>
          <w:szCs w:val="24"/>
          <w:lang w:eastAsia="hi-IN" w:bidi="hi-IN"/>
        </w:rPr>
        <w:t xml:space="preserve"> Assoc Prof. </w:t>
      </w:r>
      <w:r w:rsidRPr="008D0ACC">
        <w:rPr>
          <w:rFonts w:ascii="Times New Roman" w:eastAsia="SimSun" w:hAnsi="Times New Roman" w:cs="Times New Roman"/>
          <w:b/>
          <w:kern w:val="1"/>
          <w:sz w:val="24"/>
          <w:szCs w:val="24"/>
          <w:lang w:eastAsia="hi-IN" w:bidi="hi-IN"/>
        </w:rPr>
        <w:t>(Corresponding</w:t>
      </w:r>
      <w:r>
        <w:rPr>
          <w:rFonts w:ascii="Times New Roman" w:eastAsia="SimSun" w:hAnsi="Times New Roman" w:cs="Times New Roman"/>
          <w:b/>
          <w:kern w:val="1"/>
          <w:sz w:val="24"/>
          <w:szCs w:val="24"/>
          <w:lang w:eastAsia="hi-IN" w:bidi="hi-IN"/>
        </w:rPr>
        <w:t xml:space="preserve"> </w:t>
      </w:r>
      <w:r w:rsidRPr="008D0ACC">
        <w:rPr>
          <w:rFonts w:ascii="Times New Roman" w:eastAsia="SimSun" w:hAnsi="Times New Roman" w:cs="Times New Roman"/>
          <w:b/>
          <w:kern w:val="1"/>
          <w:sz w:val="24"/>
          <w:szCs w:val="24"/>
          <w:lang w:eastAsia="hi-IN" w:bidi="hi-IN"/>
        </w:rPr>
        <w:t>author)</w:t>
      </w:r>
    </w:p>
    <w:p w:rsidR="00FA29DD" w:rsidRPr="00463A78" w:rsidRDefault="00FA29DD" w:rsidP="00FA29DD">
      <w:pPr>
        <w:spacing w:line="360" w:lineRule="auto"/>
        <w:rPr>
          <w:rFonts w:ascii="Times New Roman" w:hAnsi="Times New Roman" w:cs="Times New Roman"/>
          <w:sz w:val="24"/>
          <w:szCs w:val="24"/>
        </w:rPr>
      </w:pPr>
      <w:r>
        <w:rPr>
          <w:rFonts w:ascii="Times New Roman" w:eastAsia="SimSun" w:hAnsi="Times New Roman" w:cs="Times New Roman"/>
          <w:kern w:val="1"/>
          <w:sz w:val="24"/>
          <w:szCs w:val="24"/>
          <w:vertAlign w:val="superscript"/>
          <w:lang w:eastAsia="hi-IN" w:bidi="hi-IN"/>
        </w:rPr>
        <w:t>1</w:t>
      </w:r>
      <w:r w:rsidRPr="004D3E9F">
        <w:rPr>
          <w:rFonts w:ascii="Times New Roman" w:eastAsia="SimSun" w:hAnsi="Times New Roman" w:cs="Times New Roman"/>
          <w:kern w:val="1"/>
          <w:sz w:val="24"/>
          <w:szCs w:val="24"/>
          <w:lang w:eastAsia="hi-IN" w:bidi="hi-IN"/>
        </w:rPr>
        <w:t>University of HealthSciences, Bursa Yuksek</w:t>
      </w:r>
      <w:r>
        <w:rPr>
          <w:rFonts w:ascii="Times New Roman" w:eastAsia="SimSun" w:hAnsi="Times New Roman" w:cs="Times New Roman"/>
          <w:kern w:val="1"/>
          <w:sz w:val="24"/>
          <w:szCs w:val="24"/>
          <w:lang w:eastAsia="hi-IN" w:bidi="hi-IN"/>
        </w:rPr>
        <w:t xml:space="preserve"> </w:t>
      </w:r>
      <w:r w:rsidRPr="004D3E9F">
        <w:rPr>
          <w:rFonts w:ascii="Times New Roman" w:eastAsia="SimSun" w:hAnsi="Times New Roman" w:cs="Times New Roman"/>
          <w:kern w:val="1"/>
          <w:sz w:val="24"/>
          <w:szCs w:val="24"/>
          <w:lang w:eastAsia="hi-IN" w:bidi="hi-IN"/>
        </w:rPr>
        <w:t>Ihtisas Training and</w:t>
      </w:r>
      <w:r>
        <w:rPr>
          <w:rFonts w:ascii="Times New Roman" w:eastAsia="SimSun" w:hAnsi="Times New Roman" w:cs="Times New Roman"/>
          <w:kern w:val="1"/>
          <w:sz w:val="24"/>
          <w:szCs w:val="24"/>
          <w:lang w:eastAsia="hi-IN" w:bidi="hi-IN"/>
        </w:rPr>
        <w:t xml:space="preserve"> </w:t>
      </w:r>
      <w:r w:rsidRPr="004D3E9F">
        <w:rPr>
          <w:rFonts w:ascii="Times New Roman" w:eastAsia="SimSun" w:hAnsi="Times New Roman" w:cs="Times New Roman"/>
          <w:kern w:val="1"/>
          <w:sz w:val="24"/>
          <w:szCs w:val="24"/>
          <w:lang w:eastAsia="hi-IN" w:bidi="hi-IN"/>
        </w:rPr>
        <w:t>Research</w:t>
      </w:r>
      <w:r>
        <w:rPr>
          <w:rFonts w:ascii="Times New Roman" w:eastAsia="SimSun" w:hAnsi="Times New Roman" w:cs="Times New Roman"/>
          <w:kern w:val="1"/>
          <w:sz w:val="24"/>
          <w:szCs w:val="24"/>
          <w:lang w:eastAsia="hi-IN" w:bidi="hi-IN"/>
        </w:rPr>
        <w:t xml:space="preserve"> </w:t>
      </w:r>
      <w:r w:rsidRPr="004D3E9F">
        <w:rPr>
          <w:rFonts w:ascii="Times New Roman" w:eastAsia="SimSun" w:hAnsi="Times New Roman" w:cs="Times New Roman"/>
          <w:kern w:val="1"/>
          <w:sz w:val="24"/>
          <w:szCs w:val="24"/>
          <w:lang w:eastAsia="hi-IN" w:bidi="hi-IN"/>
        </w:rPr>
        <w:t>Hospital, Department of Cardiovasculer</w:t>
      </w:r>
      <w:r>
        <w:rPr>
          <w:rFonts w:ascii="Times New Roman" w:eastAsia="SimSun" w:hAnsi="Times New Roman" w:cs="Times New Roman"/>
          <w:kern w:val="1"/>
          <w:sz w:val="24"/>
          <w:szCs w:val="24"/>
          <w:lang w:eastAsia="hi-IN" w:bidi="hi-IN"/>
        </w:rPr>
        <w:t xml:space="preserve"> </w:t>
      </w:r>
      <w:r w:rsidRPr="004D3E9F">
        <w:rPr>
          <w:rFonts w:ascii="Times New Roman" w:eastAsia="SimSun" w:hAnsi="Times New Roman" w:cs="Times New Roman"/>
          <w:kern w:val="1"/>
          <w:sz w:val="24"/>
          <w:szCs w:val="24"/>
          <w:lang w:eastAsia="hi-IN" w:bidi="hi-IN"/>
        </w:rPr>
        <w:t xml:space="preserve">Surgery, </w:t>
      </w:r>
      <w:r w:rsidRPr="00463A78">
        <w:rPr>
          <w:rFonts w:ascii="Times New Roman" w:hAnsi="Times New Roman" w:cs="Times New Roman"/>
          <w:sz w:val="24"/>
          <w:szCs w:val="24"/>
        </w:rPr>
        <w:t>Mimar Sinan Town. Emniyet Street</w:t>
      </w:r>
      <w:r w:rsidRPr="00463A78">
        <w:rPr>
          <w:rFonts w:ascii="Times New Roman" w:eastAsia="SimSun" w:hAnsi="Times New Roman" w:cs="Times New Roman"/>
          <w:sz w:val="24"/>
          <w:szCs w:val="24"/>
          <w:lang w:eastAsia="zh-CN"/>
        </w:rPr>
        <w:t>. Yıldırım / BURSA, Turkey</w:t>
      </w:r>
      <w:r w:rsidRPr="00463A78">
        <w:rPr>
          <w:rFonts w:ascii="Times New Roman" w:hAnsi="Times New Roman" w:cs="Times New Roman"/>
          <w:b/>
          <w:sz w:val="24"/>
          <w:szCs w:val="24"/>
        </w:rPr>
        <w:t xml:space="preserve"> E-mail:</w:t>
      </w:r>
      <w:r w:rsidRPr="00806E43">
        <w:rPr>
          <w:rStyle w:val="Kpr"/>
        </w:rPr>
        <w:t xml:space="preserve"> </w:t>
      </w:r>
      <w:r w:rsidRPr="00806E43">
        <w:rPr>
          <w:rStyle w:val="fontstyle01"/>
          <w:rFonts w:ascii="Times New Roman" w:hAnsi="Times New Roman" w:cs="Times New Roman" w:hint="default"/>
        </w:rPr>
        <w:t>dr_ceris@hotmail.com</w:t>
      </w:r>
      <w:r>
        <w:t xml:space="preserve">  </w:t>
      </w:r>
      <w:r w:rsidRPr="00463A78">
        <w:rPr>
          <w:rFonts w:ascii="Times New Roman" w:hAnsi="Times New Roman" w:cs="Times New Roman"/>
          <w:b/>
          <w:sz w:val="24"/>
          <w:szCs w:val="24"/>
        </w:rPr>
        <w:t>Phone:</w:t>
      </w:r>
      <w:r w:rsidRPr="00463A78">
        <w:rPr>
          <w:rFonts w:ascii="Times New Roman" w:hAnsi="Times New Roman" w:cs="Times New Roman"/>
          <w:sz w:val="24"/>
          <w:szCs w:val="24"/>
        </w:rPr>
        <w:t xml:space="preserve"> +90224 295 50 00</w:t>
      </w:r>
      <w:r>
        <w:rPr>
          <w:rFonts w:ascii="Times New Roman" w:hAnsi="Times New Roman" w:cs="Times New Roman"/>
          <w:sz w:val="24"/>
          <w:szCs w:val="24"/>
        </w:rPr>
        <w:t xml:space="preserve"> </w:t>
      </w:r>
      <w:r w:rsidRPr="00463A78">
        <w:rPr>
          <w:rFonts w:ascii="Times New Roman" w:hAnsi="Times New Roman" w:cs="Times New Roman"/>
          <w:b/>
          <w:sz w:val="24"/>
          <w:szCs w:val="24"/>
        </w:rPr>
        <w:t>Fax:</w:t>
      </w:r>
      <w:r w:rsidRPr="00463A78">
        <w:rPr>
          <w:rFonts w:ascii="Times New Roman" w:hAnsi="Times New Roman" w:cs="Times New Roman"/>
          <w:sz w:val="24"/>
          <w:szCs w:val="24"/>
        </w:rPr>
        <w:t xml:space="preserve"> +90224 275 67 67</w:t>
      </w:r>
    </w:p>
    <w:p w:rsidR="00FA29DD" w:rsidRPr="00463A78" w:rsidRDefault="00FA29DD" w:rsidP="00FA29DD">
      <w:pPr>
        <w:spacing w:line="360" w:lineRule="auto"/>
        <w:rPr>
          <w:rFonts w:ascii="Times New Roman" w:hAnsi="Times New Roman" w:cs="Times New Roman"/>
          <w:sz w:val="24"/>
          <w:szCs w:val="24"/>
        </w:rPr>
      </w:pPr>
      <w:r w:rsidRPr="00463A78">
        <w:rPr>
          <w:rFonts w:ascii="Times New Roman" w:hAnsi="Times New Roman" w:cs="Times New Roman"/>
          <w:sz w:val="24"/>
          <w:szCs w:val="24"/>
        </w:rPr>
        <w:t xml:space="preserve">Orcid ID: </w:t>
      </w:r>
      <w:r>
        <w:rPr>
          <w:rFonts w:ascii="Times New Roman" w:hAnsi="Times New Roman" w:cs="Times New Roman"/>
          <w:sz w:val="24"/>
          <w:szCs w:val="24"/>
        </w:rPr>
        <w:t>0000 0003 0573 5690</w:t>
      </w:r>
    </w:p>
    <w:p w:rsidR="00FA29DD" w:rsidRDefault="00FA29DD" w:rsidP="00FA29DD">
      <w:pPr>
        <w:widowControl w:val="0"/>
        <w:suppressAutoHyphens/>
        <w:spacing w:after="0" w:line="360" w:lineRule="auto"/>
        <w:jc w:val="both"/>
        <w:rPr>
          <w:rFonts w:ascii="Times New Roman" w:eastAsia="SimSun" w:hAnsi="Times New Roman" w:cs="Times New Roman"/>
          <w:b/>
          <w:kern w:val="1"/>
          <w:sz w:val="24"/>
          <w:szCs w:val="24"/>
          <w:lang w:eastAsia="hi-IN" w:bidi="hi-IN"/>
        </w:rPr>
      </w:pPr>
    </w:p>
    <w:p w:rsidR="00FA29DD" w:rsidRPr="008D0ACC" w:rsidRDefault="00FA29DD" w:rsidP="00FA29DD">
      <w:pPr>
        <w:widowControl w:val="0"/>
        <w:suppressAutoHyphens/>
        <w:spacing w:after="0" w:line="360" w:lineRule="auto"/>
        <w:jc w:val="both"/>
        <w:rPr>
          <w:rFonts w:ascii="Times New Roman" w:eastAsia="SimSun" w:hAnsi="Times New Roman" w:cs="Times New Roman"/>
          <w:b/>
          <w:kern w:val="1"/>
          <w:sz w:val="24"/>
          <w:szCs w:val="24"/>
          <w:lang w:eastAsia="hi-IN" w:bidi="hi-IN"/>
        </w:rPr>
      </w:pPr>
      <w:r>
        <w:rPr>
          <w:rFonts w:ascii="Times New Roman" w:eastAsia="SimSun" w:hAnsi="Times New Roman" w:cs="Times New Roman"/>
          <w:b/>
          <w:kern w:val="1"/>
          <w:sz w:val="24"/>
          <w:szCs w:val="24"/>
          <w:lang w:eastAsia="hi-IN" w:bidi="hi-IN"/>
        </w:rPr>
        <w:t>2. Mesut Engin, MD.</w:t>
      </w:r>
    </w:p>
    <w:p w:rsidR="00FA29DD" w:rsidRPr="00463A78" w:rsidRDefault="00FA29DD" w:rsidP="00FA29DD">
      <w:pPr>
        <w:spacing w:line="360" w:lineRule="auto"/>
        <w:rPr>
          <w:rFonts w:ascii="Times New Roman" w:hAnsi="Times New Roman" w:cs="Times New Roman"/>
          <w:sz w:val="24"/>
          <w:szCs w:val="24"/>
        </w:rPr>
      </w:pPr>
      <w:r>
        <w:rPr>
          <w:rFonts w:ascii="Times New Roman" w:eastAsia="SimSun" w:hAnsi="Times New Roman" w:cs="Times New Roman"/>
          <w:kern w:val="1"/>
          <w:sz w:val="24"/>
          <w:szCs w:val="24"/>
          <w:vertAlign w:val="superscript"/>
          <w:lang w:eastAsia="hi-IN" w:bidi="hi-IN"/>
        </w:rPr>
        <w:t>1</w:t>
      </w:r>
      <w:r w:rsidRPr="004D3E9F">
        <w:rPr>
          <w:rFonts w:ascii="Times New Roman" w:eastAsia="SimSun" w:hAnsi="Times New Roman" w:cs="Times New Roman"/>
          <w:kern w:val="1"/>
          <w:sz w:val="24"/>
          <w:szCs w:val="24"/>
          <w:lang w:eastAsia="hi-IN" w:bidi="hi-IN"/>
        </w:rPr>
        <w:t>University of Health</w:t>
      </w:r>
      <w:r>
        <w:rPr>
          <w:rFonts w:ascii="Times New Roman" w:eastAsia="SimSun" w:hAnsi="Times New Roman" w:cs="Times New Roman"/>
          <w:kern w:val="1"/>
          <w:sz w:val="24"/>
          <w:szCs w:val="24"/>
          <w:lang w:eastAsia="hi-IN" w:bidi="hi-IN"/>
        </w:rPr>
        <w:t xml:space="preserve"> </w:t>
      </w:r>
      <w:r w:rsidRPr="004D3E9F">
        <w:rPr>
          <w:rFonts w:ascii="Times New Roman" w:eastAsia="SimSun" w:hAnsi="Times New Roman" w:cs="Times New Roman"/>
          <w:kern w:val="1"/>
          <w:sz w:val="24"/>
          <w:szCs w:val="24"/>
          <w:lang w:eastAsia="hi-IN" w:bidi="hi-IN"/>
        </w:rPr>
        <w:t>Sciences, Bursa Yuksek</w:t>
      </w:r>
      <w:r>
        <w:rPr>
          <w:rFonts w:ascii="Times New Roman" w:eastAsia="SimSun" w:hAnsi="Times New Roman" w:cs="Times New Roman"/>
          <w:kern w:val="1"/>
          <w:sz w:val="24"/>
          <w:szCs w:val="24"/>
          <w:lang w:eastAsia="hi-IN" w:bidi="hi-IN"/>
        </w:rPr>
        <w:t xml:space="preserve"> </w:t>
      </w:r>
      <w:r w:rsidRPr="004D3E9F">
        <w:rPr>
          <w:rFonts w:ascii="Times New Roman" w:eastAsia="SimSun" w:hAnsi="Times New Roman" w:cs="Times New Roman"/>
          <w:kern w:val="1"/>
          <w:sz w:val="24"/>
          <w:szCs w:val="24"/>
          <w:lang w:eastAsia="hi-IN" w:bidi="hi-IN"/>
        </w:rPr>
        <w:t>Ihtisas Training and</w:t>
      </w:r>
      <w:r>
        <w:rPr>
          <w:rFonts w:ascii="Times New Roman" w:eastAsia="SimSun" w:hAnsi="Times New Roman" w:cs="Times New Roman"/>
          <w:kern w:val="1"/>
          <w:sz w:val="24"/>
          <w:szCs w:val="24"/>
          <w:lang w:eastAsia="hi-IN" w:bidi="hi-IN"/>
        </w:rPr>
        <w:t xml:space="preserve"> </w:t>
      </w:r>
      <w:r w:rsidRPr="004D3E9F">
        <w:rPr>
          <w:rFonts w:ascii="Times New Roman" w:eastAsia="SimSun" w:hAnsi="Times New Roman" w:cs="Times New Roman"/>
          <w:kern w:val="1"/>
          <w:sz w:val="24"/>
          <w:szCs w:val="24"/>
          <w:lang w:eastAsia="hi-IN" w:bidi="hi-IN"/>
        </w:rPr>
        <w:t>Research</w:t>
      </w:r>
      <w:r>
        <w:rPr>
          <w:rFonts w:ascii="Times New Roman" w:eastAsia="SimSun" w:hAnsi="Times New Roman" w:cs="Times New Roman"/>
          <w:kern w:val="1"/>
          <w:sz w:val="24"/>
          <w:szCs w:val="24"/>
          <w:lang w:eastAsia="hi-IN" w:bidi="hi-IN"/>
        </w:rPr>
        <w:t xml:space="preserve"> </w:t>
      </w:r>
      <w:r w:rsidRPr="004D3E9F">
        <w:rPr>
          <w:rFonts w:ascii="Times New Roman" w:eastAsia="SimSun" w:hAnsi="Times New Roman" w:cs="Times New Roman"/>
          <w:kern w:val="1"/>
          <w:sz w:val="24"/>
          <w:szCs w:val="24"/>
          <w:lang w:eastAsia="hi-IN" w:bidi="hi-IN"/>
        </w:rPr>
        <w:t>Hospital, Department of Cardiovasculer</w:t>
      </w:r>
      <w:r>
        <w:rPr>
          <w:rFonts w:ascii="Times New Roman" w:eastAsia="SimSun" w:hAnsi="Times New Roman" w:cs="Times New Roman"/>
          <w:kern w:val="1"/>
          <w:sz w:val="24"/>
          <w:szCs w:val="24"/>
          <w:lang w:eastAsia="hi-IN" w:bidi="hi-IN"/>
        </w:rPr>
        <w:t xml:space="preserve"> </w:t>
      </w:r>
      <w:r w:rsidRPr="004D3E9F">
        <w:rPr>
          <w:rFonts w:ascii="Times New Roman" w:eastAsia="SimSun" w:hAnsi="Times New Roman" w:cs="Times New Roman"/>
          <w:kern w:val="1"/>
          <w:sz w:val="24"/>
          <w:szCs w:val="24"/>
          <w:lang w:eastAsia="hi-IN" w:bidi="hi-IN"/>
        </w:rPr>
        <w:t xml:space="preserve">Surgery, </w:t>
      </w:r>
      <w:r w:rsidRPr="00463A78">
        <w:rPr>
          <w:rFonts w:ascii="Times New Roman" w:hAnsi="Times New Roman" w:cs="Times New Roman"/>
          <w:sz w:val="24"/>
          <w:szCs w:val="24"/>
        </w:rPr>
        <w:t>Mimar Sinan Town. Emniyet Street</w:t>
      </w:r>
      <w:r w:rsidRPr="00463A78">
        <w:rPr>
          <w:rFonts w:ascii="Times New Roman" w:eastAsia="SimSun" w:hAnsi="Times New Roman" w:cs="Times New Roman"/>
          <w:sz w:val="24"/>
          <w:szCs w:val="24"/>
          <w:lang w:eastAsia="zh-CN"/>
        </w:rPr>
        <w:t>. Yıldırım / BURSA, Turkey</w:t>
      </w:r>
      <w:r w:rsidRPr="00463A78">
        <w:rPr>
          <w:rFonts w:ascii="Times New Roman" w:hAnsi="Times New Roman" w:cs="Times New Roman"/>
          <w:b/>
          <w:sz w:val="24"/>
          <w:szCs w:val="24"/>
        </w:rPr>
        <w:t xml:space="preserve"> E-mail:</w:t>
      </w:r>
      <w:hyperlink r:id="rId8" w:history="1">
        <w:r w:rsidRPr="00463A78">
          <w:rPr>
            <w:rStyle w:val="Kpr"/>
            <w:rFonts w:ascii="Times New Roman" w:hAnsi="Times New Roman" w:cs="Times New Roman"/>
            <w:sz w:val="24"/>
            <w:szCs w:val="24"/>
          </w:rPr>
          <w:t>mesut_kvc_cor@hotmail.com</w:t>
        </w:r>
      </w:hyperlink>
      <w:r w:rsidRPr="00463A78">
        <w:rPr>
          <w:rFonts w:ascii="Times New Roman" w:hAnsi="Times New Roman" w:cs="Times New Roman"/>
          <w:sz w:val="24"/>
          <w:szCs w:val="24"/>
        </w:rPr>
        <w:t xml:space="preserve"> </w:t>
      </w:r>
    </w:p>
    <w:p w:rsidR="00FA29DD" w:rsidRDefault="00FA29DD" w:rsidP="00FA29DD">
      <w:pPr>
        <w:spacing w:line="360" w:lineRule="auto"/>
        <w:rPr>
          <w:rFonts w:ascii="Times New Roman" w:hAnsi="Times New Roman" w:cs="Times New Roman"/>
          <w:sz w:val="24"/>
          <w:szCs w:val="24"/>
        </w:rPr>
      </w:pPr>
      <w:r w:rsidRPr="00463A78">
        <w:rPr>
          <w:rFonts w:ascii="Times New Roman" w:hAnsi="Times New Roman" w:cs="Times New Roman"/>
          <w:sz w:val="24"/>
          <w:szCs w:val="24"/>
        </w:rPr>
        <w:t>Orcid ID: 0000 0003 2418 5823</w:t>
      </w:r>
    </w:p>
    <w:p w:rsidR="00FA29DD" w:rsidRPr="00806E43" w:rsidRDefault="00FA29DD" w:rsidP="00FA29DD">
      <w:pPr>
        <w:spacing w:line="360" w:lineRule="auto"/>
        <w:rPr>
          <w:rFonts w:ascii="Times New Roman" w:hAnsi="Times New Roman" w:cs="Times New Roman"/>
          <w:b/>
          <w:sz w:val="24"/>
          <w:szCs w:val="24"/>
        </w:rPr>
      </w:pPr>
      <w:r w:rsidRPr="00806E43">
        <w:rPr>
          <w:rFonts w:ascii="Times New Roman" w:hAnsi="Times New Roman" w:cs="Times New Roman"/>
          <w:b/>
          <w:sz w:val="24"/>
          <w:szCs w:val="24"/>
        </w:rPr>
        <w:t>3. Burak Erdolu, MD.</w:t>
      </w:r>
    </w:p>
    <w:p w:rsidR="00FA29DD" w:rsidRPr="00463A78" w:rsidRDefault="00FA29DD" w:rsidP="00FA29DD">
      <w:pPr>
        <w:spacing w:line="360" w:lineRule="auto"/>
        <w:rPr>
          <w:rFonts w:ascii="Times New Roman" w:hAnsi="Times New Roman" w:cs="Times New Roman"/>
          <w:sz w:val="24"/>
          <w:szCs w:val="24"/>
        </w:rPr>
      </w:pPr>
      <w:r>
        <w:rPr>
          <w:rFonts w:ascii="Times New Roman" w:eastAsia="SimSun" w:hAnsi="Times New Roman" w:cs="Times New Roman"/>
          <w:kern w:val="1"/>
          <w:sz w:val="24"/>
          <w:szCs w:val="24"/>
          <w:vertAlign w:val="superscript"/>
          <w:lang w:eastAsia="hi-IN" w:bidi="hi-IN"/>
        </w:rPr>
        <w:t>1</w:t>
      </w:r>
      <w:r w:rsidRPr="004D3E9F">
        <w:rPr>
          <w:rFonts w:ascii="Times New Roman" w:eastAsia="SimSun" w:hAnsi="Times New Roman" w:cs="Times New Roman"/>
          <w:kern w:val="1"/>
          <w:sz w:val="24"/>
          <w:szCs w:val="24"/>
          <w:lang w:eastAsia="hi-IN" w:bidi="hi-IN"/>
        </w:rPr>
        <w:t>University of Health</w:t>
      </w:r>
      <w:r>
        <w:rPr>
          <w:rFonts w:ascii="Times New Roman" w:eastAsia="SimSun" w:hAnsi="Times New Roman" w:cs="Times New Roman"/>
          <w:kern w:val="1"/>
          <w:sz w:val="24"/>
          <w:szCs w:val="24"/>
          <w:lang w:eastAsia="hi-IN" w:bidi="hi-IN"/>
        </w:rPr>
        <w:t xml:space="preserve"> </w:t>
      </w:r>
      <w:r w:rsidRPr="004D3E9F">
        <w:rPr>
          <w:rFonts w:ascii="Times New Roman" w:eastAsia="SimSun" w:hAnsi="Times New Roman" w:cs="Times New Roman"/>
          <w:kern w:val="1"/>
          <w:sz w:val="24"/>
          <w:szCs w:val="24"/>
          <w:lang w:eastAsia="hi-IN" w:bidi="hi-IN"/>
        </w:rPr>
        <w:t>Sciences, Bursa Yuksek</w:t>
      </w:r>
      <w:r>
        <w:rPr>
          <w:rFonts w:ascii="Times New Roman" w:eastAsia="SimSun" w:hAnsi="Times New Roman" w:cs="Times New Roman"/>
          <w:kern w:val="1"/>
          <w:sz w:val="24"/>
          <w:szCs w:val="24"/>
          <w:lang w:eastAsia="hi-IN" w:bidi="hi-IN"/>
        </w:rPr>
        <w:t xml:space="preserve"> </w:t>
      </w:r>
      <w:r w:rsidRPr="004D3E9F">
        <w:rPr>
          <w:rFonts w:ascii="Times New Roman" w:eastAsia="SimSun" w:hAnsi="Times New Roman" w:cs="Times New Roman"/>
          <w:kern w:val="1"/>
          <w:sz w:val="24"/>
          <w:szCs w:val="24"/>
          <w:lang w:eastAsia="hi-IN" w:bidi="hi-IN"/>
        </w:rPr>
        <w:t>Ihtisas Training and</w:t>
      </w:r>
      <w:r>
        <w:rPr>
          <w:rFonts w:ascii="Times New Roman" w:eastAsia="SimSun" w:hAnsi="Times New Roman" w:cs="Times New Roman"/>
          <w:kern w:val="1"/>
          <w:sz w:val="24"/>
          <w:szCs w:val="24"/>
          <w:lang w:eastAsia="hi-IN" w:bidi="hi-IN"/>
        </w:rPr>
        <w:t xml:space="preserve"> </w:t>
      </w:r>
      <w:r w:rsidRPr="004D3E9F">
        <w:rPr>
          <w:rFonts w:ascii="Times New Roman" w:eastAsia="SimSun" w:hAnsi="Times New Roman" w:cs="Times New Roman"/>
          <w:kern w:val="1"/>
          <w:sz w:val="24"/>
          <w:szCs w:val="24"/>
          <w:lang w:eastAsia="hi-IN" w:bidi="hi-IN"/>
        </w:rPr>
        <w:t>ResearchHospital, Department of Cardiovasculer</w:t>
      </w:r>
      <w:r>
        <w:rPr>
          <w:rFonts w:ascii="Times New Roman" w:eastAsia="SimSun" w:hAnsi="Times New Roman" w:cs="Times New Roman"/>
          <w:kern w:val="1"/>
          <w:sz w:val="24"/>
          <w:szCs w:val="24"/>
          <w:lang w:eastAsia="hi-IN" w:bidi="hi-IN"/>
        </w:rPr>
        <w:t xml:space="preserve"> </w:t>
      </w:r>
      <w:r w:rsidRPr="004D3E9F">
        <w:rPr>
          <w:rFonts w:ascii="Times New Roman" w:eastAsia="SimSun" w:hAnsi="Times New Roman" w:cs="Times New Roman"/>
          <w:kern w:val="1"/>
          <w:sz w:val="24"/>
          <w:szCs w:val="24"/>
          <w:lang w:eastAsia="hi-IN" w:bidi="hi-IN"/>
        </w:rPr>
        <w:t xml:space="preserve">Surgery, </w:t>
      </w:r>
      <w:r w:rsidRPr="00463A78">
        <w:rPr>
          <w:rFonts w:ascii="Times New Roman" w:hAnsi="Times New Roman" w:cs="Times New Roman"/>
          <w:sz w:val="24"/>
          <w:szCs w:val="24"/>
        </w:rPr>
        <w:t>Mimar Sinan Town. Emniyet Street</w:t>
      </w:r>
      <w:r w:rsidRPr="00463A78">
        <w:rPr>
          <w:rFonts w:ascii="Times New Roman" w:eastAsia="SimSun" w:hAnsi="Times New Roman" w:cs="Times New Roman"/>
          <w:sz w:val="24"/>
          <w:szCs w:val="24"/>
          <w:lang w:eastAsia="zh-CN"/>
        </w:rPr>
        <w:t>. Yıldırım / BURSA, Turkey</w:t>
      </w:r>
      <w:r w:rsidRPr="00463A78">
        <w:rPr>
          <w:rFonts w:ascii="Times New Roman" w:hAnsi="Times New Roman" w:cs="Times New Roman"/>
          <w:b/>
          <w:sz w:val="24"/>
          <w:szCs w:val="24"/>
        </w:rPr>
        <w:t xml:space="preserve"> E-mail:</w:t>
      </w:r>
      <w:hyperlink r:id="rId9" w:history="1">
        <w:r w:rsidRPr="00806E43">
          <w:rPr>
            <w:rStyle w:val="Kpr"/>
            <w:rFonts w:ascii="Times New Roman" w:hAnsi="Times New Roman" w:cs="Times New Roman"/>
            <w:sz w:val="24"/>
            <w:szCs w:val="24"/>
          </w:rPr>
          <w:t>kalpcerrahi@gmail.com</w:t>
        </w:r>
      </w:hyperlink>
      <w:r w:rsidRPr="00463A78">
        <w:rPr>
          <w:rFonts w:ascii="Times New Roman" w:hAnsi="Times New Roman" w:cs="Times New Roman"/>
          <w:sz w:val="24"/>
          <w:szCs w:val="24"/>
        </w:rPr>
        <w:t xml:space="preserve"> </w:t>
      </w:r>
    </w:p>
    <w:p w:rsidR="00FA29DD" w:rsidRDefault="00FA29DD" w:rsidP="00FA29DD">
      <w:pPr>
        <w:spacing w:line="360" w:lineRule="auto"/>
        <w:rPr>
          <w:rFonts w:ascii="Times New Roman" w:hAnsi="Times New Roman" w:cs="Times New Roman"/>
          <w:sz w:val="24"/>
          <w:szCs w:val="24"/>
        </w:rPr>
      </w:pPr>
      <w:r w:rsidRPr="00463A78">
        <w:rPr>
          <w:rFonts w:ascii="Times New Roman" w:hAnsi="Times New Roman" w:cs="Times New Roman"/>
          <w:sz w:val="24"/>
          <w:szCs w:val="24"/>
        </w:rPr>
        <w:t xml:space="preserve">Orcid ID: 0000 </w:t>
      </w:r>
      <w:r>
        <w:rPr>
          <w:rFonts w:ascii="Times New Roman" w:hAnsi="Times New Roman" w:cs="Times New Roman"/>
          <w:sz w:val="24"/>
          <w:szCs w:val="24"/>
        </w:rPr>
        <w:t>0002 4679 8682</w:t>
      </w:r>
    </w:p>
    <w:p w:rsidR="00FA29DD" w:rsidRPr="00806E43" w:rsidRDefault="00FA29DD" w:rsidP="00FA29DD">
      <w:pPr>
        <w:spacing w:line="360" w:lineRule="auto"/>
        <w:rPr>
          <w:rFonts w:ascii="Times New Roman" w:hAnsi="Times New Roman" w:cs="Times New Roman"/>
          <w:b/>
          <w:sz w:val="24"/>
          <w:szCs w:val="24"/>
        </w:rPr>
      </w:pPr>
      <w:r w:rsidRPr="00806E43">
        <w:rPr>
          <w:rFonts w:ascii="Times New Roman" w:hAnsi="Times New Roman" w:cs="Times New Roman"/>
          <w:b/>
          <w:sz w:val="24"/>
          <w:szCs w:val="24"/>
        </w:rPr>
        <w:t>4. Ahmet Kağan AS, MD.</w:t>
      </w:r>
    </w:p>
    <w:p w:rsidR="00FA29DD" w:rsidRPr="00463A78" w:rsidRDefault="00FA29DD" w:rsidP="00FA29DD">
      <w:pPr>
        <w:spacing w:line="360" w:lineRule="auto"/>
        <w:rPr>
          <w:rFonts w:ascii="Times New Roman" w:hAnsi="Times New Roman" w:cs="Times New Roman"/>
          <w:sz w:val="24"/>
          <w:szCs w:val="24"/>
        </w:rPr>
      </w:pPr>
      <w:r>
        <w:rPr>
          <w:rFonts w:ascii="Times New Roman" w:eastAsia="SimSun" w:hAnsi="Times New Roman" w:cs="Times New Roman"/>
          <w:kern w:val="1"/>
          <w:sz w:val="24"/>
          <w:szCs w:val="24"/>
          <w:vertAlign w:val="superscript"/>
          <w:lang w:eastAsia="hi-IN" w:bidi="hi-IN"/>
        </w:rPr>
        <w:t>1</w:t>
      </w:r>
      <w:r w:rsidRPr="004D3E9F">
        <w:rPr>
          <w:rFonts w:ascii="Times New Roman" w:eastAsia="SimSun" w:hAnsi="Times New Roman" w:cs="Times New Roman"/>
          <w:kern w:val="1"/>
          <w:sz w:val="24"/>
          <w:szCs w:val="24"/>
          <w:lang w:eastAsia="hi-IN" w:bidi="hi-IN"/>
        </w:rPr>
        <w:t>University of Health</w:t>
      </w:r>
      <w:r>
        <w:rPr>
          <w:rFonts w:ascii="Times New Roman" w:eastAsia="SimSun" w:hAnsi="Times New Roman" w:cs="Times New Roman"/>
          <w:kern w:val="1"/>
          <w:sz w:val="24"/>
          <w:szCs w:val="24"/>
          <w:lang w:eastAsia="hi-IN" w:bidi="hi-IN"/>
        </w:rPr>
        <w:t xml:space="preserve"> </w:t>
      </w:r>
      <w:r w:rsidRPr="004D3E9F">
        <w:rPr>
          <w:rFonts w:ascii="Times New Roman" w:eastAsia="SimSun" w:hAnsi="Times New Roman" w:cs="Times New Roman"/>
          <w:kern w:val="1"/>
          <w:sz w:val="24"/>
          <w:szCs w:val="24"/>
          <w:lang w:eastAsia="hi-IN" w:bidi="hi-IN"/>
        </w:rPr>
        <w:t>Sciences, Bursa Yuksek</w:t>
      </w:r>
      <w:r>
        <w:rPr>
          <w:rFonts w:ascii="Times New Roman" w:eastAsia="SimSun" w:hAnsi="Times New Roman" w:cs="Times New Roman"/>
          <w:kern w:val="1"/>
          <w:sz w:val="24"/>
          <w:szCs w:val="24"/>
          <w:lang w:eastAsia="hi-IN" w:bidi="hi-IN"/>
        </w:rPr>
        <w:t xml:space="preserve"> </w:t>
      </w:r>
      <w:r w:rsidRPr="004D3E9F">
        <w:rPr>
          <w:rFonts w:ascii="Times New Roman" w:eastAsia="SimSun" w:hAnsi="Times New Roman" w:cs="Times New Roman"/>
          <w:kern w:val="1"/>
          <w:sz w:val="24"/>
          <w:szCs w:val="24"/>
          <w:lang w:eastAsia="hi-IN" w:bidi="hi-IN"/>
        </w:rPr>
        <w:t>Ihtisas Training and</w:t>
      </w:r>
      <w:r>
        <w:rPr>
          <w:rFonts w:ascii="Times New Roman" w:eastAsia="SimSun" w:hAnsi="Times New Roman" w:cs="Times New Roman"/>
          <w:kern w:val="1"/>
          <w:sz w:val="24"/>
          <w:szCs w:val="24"/>
          <w:lang w:eastAsia="hi-IN" w:bidi="hi-IN"/>
        </w:rPr>
        <w:t xml:space="preserve"> </w:t>
      </w:r>
      <w:r w:rsidRPr="004D3E9F">
        <w:rPr>
          <w:rFonts w:ascii="Times New Roman" w:eastAsia="SimSun" w:hAnsi="Times New Roman" w:cs="Times New Roman"/>
          <w:kern w:val="1"/>
          <w:sz w:val="24"/>
          <w:szCs w:val="24"/>
          <w:lang w:eastAsia="hi-IN" w:bidi="hi-IN"/>
        </w:rPr>
        <w:t>Research</w:t>
      </w:r>
      <w:r>
        <w:rPr>
          <w:rFonts w:ascii="Times New Roman" w:eastAsia="SimSun" w:hAnsi="Times New Roman" w:cs="Times New Roman"/>
          <w:kern w:val="1"/>
          <w:sz w:val="24"/>
          <w:szCs w:val="24"/>
          <w:lang w:eastAsia="hi-IN" w:bidi="hi-IN"/>
        </w:rPr>
        <w:t xml:space="preserve"> </w:t>
      </w:r>
      <w:r w:rsidRPr="004D3E9F">
        <w:rPr>
          <w:rFonts w:ascii="Times New Roman" w:eastAsia="SimSun" w:hAnsi="Times New Roman" w:cs="Times New Roman"/>
          <w:kern w:val="1"/>
          <w:sz w:val="24"/>
          <w:szCs w:val="24"/>
          <w:lang w:eastAsia="hi-IN" w:bidi="hi-IN"/>
        </w:rPr>
        <w:t>Hospital, Department of Cardiovasculer</w:t>
      </w:r>
      <w:r>
        <w:rPr>
          <w:rFonts w:ascii="Times New Roman" w:eastAsia="SimSun" w:hAnsi="Times New Roman" w:cs="Times New Roman"/>
          <w:kern w:val="1"/>
          <w:sz w:val="24"/>
          <w:szCs w:val="24"/>
          <w:lang w:eastAsia="hi-IN" w:bidi="hi-IN"/>
        </w:rPr>
        <w:t xml:space="preserve"> </w:t>
      </w:r>
      <w:r w:rsidRPr="004D3E9F">
        <w:rPr>
          <w:rFonts w:ascii="Times New Roman" w:eastAsia="SimSun" w:hAnsi="Times New Roman" w:cs="Times New Roman"/>
          <w:kern w:val="1"/>
          <w:sz w:val="24"/>
          <w:szCs w:val="24"/>
          <w:lang w:eastAsia="hi-IN" w:bidi="hi-IN"/>
        </w:rPr>
        <w:t xml:space="preserve">Surgery, </w:t>
      </w:r>
      <w:r w:rsidRPr="00463A78">
        <w:rPr>
          <w:rFonts w:ascii="Times New Roman" w:hAnsi="Times New Roman" w:cs="Times New Roman"/>
          <w:sz w:val="24"/>
          <w:szCs w:val="24"/>
        </w:rPr>
        <w:t>Mimar Sinan Town. Emniyet Street</w:t>
      </w:r>
      <w:r w:rsidRPr="00463A78">
        <w:rPr>
          <w:rFonts w:ascii="Times New Roman" w:eastAsia="SimSun" w:hAnsi="Times New Roman" w:cs="Times New Roman"/>
          <w:sz w:val="24"/>
          <w:szCs w:val="24"/>
          <w:lang w:eastAsia="zh-CN"/>
        </w:rPr>
        <w:t>. Yıldırım / BURSA, Turkey</w:t>
      </w:r>
      <w:r w:rsidRPr="00463A78">
        <w:rPr>
          <w:rFonts w:ascii="Times New Roman" w:hAnsi="Times New Roman" w:cs="Times New Roman"/>
          <w:b/>
          <w:sz w:val="24"/>
          <w:szCs w:val="24"/>
        </w:rPr>
        <w:t xml:space="preserve"> E-mail:</w:t>
      </w:r>
      <w:r w:rsidRPr="00806E43">
        <w:rPr>
          <w:rStyle w:val="Kpr"/>
        </w:rPr>
        <w:t xml:space="preserve"> </w:t>
      </w:r>
      <w:r w:rsidRPr="00806E43">
        <w:rPr>
          <w:rStyle w:val="fontstyle01"/>
          <w:rFonts w:ascii="Times New Roman" w:hAnsi="Times New Roman" w:cs="Times New Roman" w:hint="default"/>
        </w:rPr>
        <w:t>ahmetkagan_as@hotmail.com</w:t>
      </w:r>
    </w:p>
    <w:p w:rsidR="00FA29DD" w:rsidRDefault="00FA29DD" w:rsidP="00FA29DD">
      <w:pPr>
        <w:spacing w:line="360" w:lineRule="auto"/>
        <w:rPr>
          <w:rFonts w:ascii="Times New Roman" w:hAnsi="Times New Roman" w:cs="Times New Roman"/>
          <w:sz w:val="24"/>
          <w:szCs w:val="24"/>
        </w:rPr>
      </w:pPr>
      <w:r w:rsidRPr="00463A78">
        <w:rPr>
          <w:rFonts w:ascii="Times New Roman" w:hAnsi="Times New Roman" w:cs="Times New Roman"/>
          <w:sz w:val="24"/>
          <w:szCs w:val="24"/>
        </w:rPr>
        <w:t xml:space="preserve">Orcid ID: </w:t>
      </w:r>
      <w:r w:rsidRPr="00806E43">
        <w:rPr>
          <w:rStyle w:val="fontstyle01"/>
          <w:rFonts w:ascii="Times New Roman" w:hAnsi="Times New Roman" w:cs="Times New Roman" w:hint="default"/>
        </w:rPr>
        <w:t>0000 0001 8098 4393</w:t>
      </w:r>
    </w:p>
    <w:p w:rsidR="00FF369C" w:rsidRDefault="00FA29DD" w:rsidP="00FF369C">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p>
    <w:p w:rsidR="00FF369C" w:rsidRDefault="00FF369C" w:rsidP="00FF369C">
      <w:pPr>
        <w:spacing w:line="360" w:lineRule="auto"/>
        <w:rPr>
          <w:rFonts w:ascii="Times New Roman" w:hAnsi="Times New Roman" w:cs="Times New Roman"/>
          <w:sz w:val="24"/>
          <w:szCs w:val="24"/>
        </w:rPr>
      </w:pPr>
    </w:p>
    <w:p w:rsidR="00FF369C" w:rsidRPr="00FF369C" w:rsidRDefault="00FF369C" w:rsidP="00FF369C">
      <w:pPr>
        <w:spacing w:line="360" w:lineRule="auto"/>
        <w:rPr>
          <w:rFonts w:ascii="Times New Roman" w:hAnsi="Times New Roman" w:cs="Times New Roman"/>
          <w:b/>
          <w:bCs/>
          <w:sz w:val="24"/>
          <w:szCs w:val="24"/>
        </w:rPr>
      </w:pPr>
    </w:p>
    <w:p w:rsidR="004138FA" w:rsidRPr="0074434E" w:rsidRDefault="004138FA" w:rsidP="0074434E">
      <w:pPr>
        <w:spacing w:line="360" w:lineRule="auto"/>
        <w:jc w:val="both"/>
        <w:rPr>
          <w:rFonts w:ascii="Times New Roman" w:hAnsi="Times New Roman" w:cs="Times New Roman"/>
          <w:b/>
          <w:bCs/>
          <w:sz w:val="24"/>
          <w:szCs w:val="24"/>
        </w:rPr>
      </w:pPr>
      <w:r w:rsidRPr="0074434E">
        <w:rPr>
          <w:rFonts w:ascii="Times New Roman" w:hAnsi="Times New Roman" w:cs="Times New Roman"/>
          <w:b/>
          <w:bCs/>
          <w:sz w:val="24"/>
          <w:szCs w:val="24"/>
        </w:rPr>
        <w:lastRenderedPageBreak/>
        <w:t>Abstract</w:t>
      </w:r>
    </w:p>
    <w:p w:rsidR="003B7F4C" w:rsidRPr="0074434E" w:rsidRDefault="003C4C02" w:rsidP="0074434E">
      <w:pPr>
        <w:spacing w:line="360" w:lineRule="auto"/>
        <w:jc w:val="both"/>
        <w:rPr>
          <w:rFonts w:ascii="Times New Roman" w:hAnsi="Times New Roman" w:cs="Times New Roman"/>
          <w:sz w:val="24"/>
          <w:szCs w:val="24"/>
          <w:lang w:eastAsia="tr-TR"/>
        </w:rPr>
      </w:pPr>
      <w:r>
        <w:rPr>
          <w:rFonts w:ascii="Times New Roman" w:hAnsi="Times New Roman" w:cs="Times New Roman"/>
          <w:b/>
          <w:bCs/>
          <w:iCs/>
          <w:sz w:val="24"/>
          <w:szCs w:val="24"/>
        </w:rPr>
        <w:t>Background</w:t>
      </w:r>
      <w:r w:rsidR="004138FA" w:rsidRPr="0074434E">
        <w:rPr>
          <w:rFonts w:ascii="Times New Roman" w:hAnsi="Times New Roman" w:cs="Times New Roman"/>
          <w:b/>
          <w:bCs/>
          <w:iCs/>
          <w:sz w:val="24"/>
          <w:szCs w:val="24"/>
        </w:rPr>
        <w:t>:</w:t>
      </w:r>
      <w:r w:rsidR="000C481A">
        <w:rPr>
          <w:rFonts w:ascii="Times New Roman" w:hAnsi="Times New Roman" w:cs="Times New Roman"/>
          <w:b/>
          <w:bCs/>
          <w:iCs/>
          <w:sz w:val="24"/>
          <w:szCs w:val="24"/>
        </w:rPr>
        <w:t xml:space="preserve"> </w:t>
      </w:r>
      <w:r w:rsidR="003B7F4C" w:rsidRPr="0074434E">
        <w:rPr>
          <w:rFonts w:ascii="Times New Roman" w:hAnsi="Times New Roman" w:cs="Times New Roman"/>
          <w:sz w:val="24"/>
          <w:szCs w:val="24"/>
        </w:rPr>
        <w:t>The</w:t>
      </w:r>
      <w:r w:rsidR="0074434E">
        <w:rPr>
          <w:rFonts w:ascii="Times New Roman" w:hAnsi="Times New Roman" w:cs="Times New Roman"/>
          <w:sz w:val="24"/>
          <w:szCs w:val="24"/>
        </w:rPr>
        <w:t xml:space="preserve"> </w:t>
      </w:r>
      <w:r w:rsidR="003B7F4C" w:rsidRPr="0074434E">
        <w:rPr>
          <w:rFonts w:ascii="Times New Roman" w:hAnsi="Times New Roman" w:cs="Times New Roman"/>
          <w:sz w:val="24"/>
          <w:szCs w:val="24"/>
        </w:rPr>
        <w:t>aim of the</w:t>
      </w:r>
      <w:r w:rsidR="0074434E">
        <w:rPr>
          <w:rFonts w:ascii="Times New Roman" w:hAnsi="Times New Roman" w:cs="Times New Roman"/>
          <w:sz w:val="24"/>
          <w:szCs w:val="24"/>
        </w:rPr>
        <w:t xml:space="preserve"> </w:t>
      </w:r>
      <w:r w:rsidR="003B7F4C" w:rsidRPr="0074434E">
        <w:rPr>
          <w:rFonts w:ascii="Times New Roman" w:hAnsi="Times New Roman" w:cs="Times New Roman"/>
          <w:sz w:val="24"/>
          <w:szCs w:val="24"/>
        </w:rPr>
        <w:t>present</w:t>
      </w:r>
      <w:r w:rsidR="0074434E">
        <w:rPr>
          <w:rFonts w:ascii="Times New Roman" w:hAnsi="Times New Roman" w:cs="Times New Roman"/>
          <w:sz w:val="24"/>
          <w:szCs w:val="24"/>
        </w:rPr>
        <w:t xml:space="preserve"> </w:t>
      </w:r>
      <w:r w:rsidR="003B7F4C" w:rsidRPr="0074434E">
        <w:rPr>
          <w:rFonts w:ascii="Times New Roman" w:hAnsi="Times New Roman" w:cs="Times New Roman"/>
          <w:sz w:val="24"/>
          <w:szCs w:val="24"/>
        </w:rPr>
        <w:t>study</w:t>
      </w:r>
      <w:r w:rsidR="0074434E">
        <w:rPr>
          <w:rFonts w:ascii="Times New Roman" w:hAnsi="Times New Roman" w:cs="Times New Roman"/>
          <w:sz w:val="24"/>
          <w:szCs w:val="24"/>
        </w:rPr>
        <w:t xml:space="preserve"> </w:t>
      </w:r>
      <w:r w:rsidR="00F22335" w:rsidRPr="0074434E">
        <w:rPr>
          <w:rFonts w:ascii="Times New Roman" w:hAnsi="Times New Roman" w:cs="Times New Roman"/>
          <w:sz w:val="24"/>
          <w:szCs w:val="24"/>
        </w:rPr>
        <w:t>was</w:t>
      </w:r>
      <w:r w:rsidR="0074434E">
        <w:rPr>
          <w:rFonts w:ascii="Times New Roman" w:hAnsi="Times New Roman" w:cs="Times New Roman"/>
          <w:sz w:val="24"/>
          <w:szCs w:val="24"/>
        </w:rPr>
        <w:t xml:space="preserve"> </w:t>
      </w:r>
      <w:r w:rsidR="003B7F4C" w:rsidRPr="0074434E">
        <w:rPr>
          <w:rFonts w:ascii="Times New Roman" w:hAnsi="Times New Roman" w:cs="Times New Roman"/>
          <w:sz w:val="24"/>
          <w:szCs w:val="24"/>
        </w:rPr>
        <w:t>to</w:t>
      </w:r>
      <w:r w:rsidR="0074434E">
        <w:rPr>
          <w:rFonts w:ascii="Times New Roman" w:hAnsi="Times New Roman" w:cs="Times New Roman"/>
          <w:sz w:val="24"/>
          <w:szCs w:val="24"/>
        </w:rPr>
        <w:t xml:space="preserve"> </w:t>
      </w:r>
      <w:r w:rsidR="003B7F4C" w:rsidRPr="0074434E">
        <w:rPr>
          <w:rFonts w:ascii="Times New Roman" w:hAnsi="Times New Roman" w:cs="Times New Roman"/>
          <w:sz w:val="24"/>
          <w:szCs w:val="24"/>
        </w:rPr>
        <w:t>compare</w:t>
      </w:r>
      <w:r w:rsidR="0074434E">
        <w:rPr>
          <w:rFonts w:ascii="Times New Roman" w:hAnsi="Times New Roman" w:cs="Times New Roman"/>
          <w:sz w:val="24"/>
          <w:szCs w:val="24"/>
        </w:rPr>
        <w:t xml:space="preserve"> </w:t>
      </w:r>
      <w:r w:rsidR="003B7F4C" w:rsidRPr="0074434E">
        <w:rPr>
          <w:rFonts w:ascii="Times New Roman" w:hAnsi="Times New Roman" w:cs="Times New Roman"/>
          <w:sz w:val="24"/>
          <w:szCs w:val="24"/>
        </w:rPr>
        <w:t>the</w:t>
      </w:r>
      <w:r w:rsidR="0074434E">
        <w:rPr>
          <w:rFonts w:ascii="Times New Roman" w:hAnsi="Times New Roman" w:cs="Times New Roman"/>
          <w:sz w:val="24"/>
          <w:szCs w:val="24"/>
        </w:rPr>
        <w:t xml:space="preserve"> </w:t>
      </w:r>
      <w:r w:rsidR="003B7F4C" w:rsidRPr="0074434E">
        <w:rPr>
          <w:rFonts w:ascii="Times New Roman" w:hAnsi="Times New Roman" w:cs="Times New Roman"/>
          <w:sz w:val="24"/>
          <w:szCs w:val="24"/>
        </w:rPr>
        <w:t>operative</w:t>
      </w:r>
      <w:r w:rsidR="0074434E">
        <w:rPr>
          <w:rFonts w:ascii="Times New Roman" w:hAnsi="Times New Roman" w:cs="Times New Roman"/>
          <w:sz w:val="24"/>
          <w:szCs w:val="24"/>
        </w:rPr>
        <w:t xml:space="preserve"> </w:t>
      </w:r>
      <w:r w:rsidR="003B7F4C" w:rsidRPr="0074434E">
        <w:rPr>
          <w:rFonts w:ascii="Times New Roman" w:hAnsi="Times New Roman" w:cs="Times New Roman"/>
          <w:sz w:val="24"/>
          <w:szCs w:val="24"/>
        </w:rPr>
        <w:t>and</w:t>
      </w:r>
      <w:r w:rsidR="0074434E">
        <w:rPr>
          <w:rFonts w:ascii="Times New Roman" w:hAnsi="Times New Roman" w:cs="Times New Roman"/>
          <w:sz w:val="24"/>
          <w:szCs w:val="24"/>
        </w:rPr>
        <w:t xml:space="preserve"> </w:t>
      </w:r>
      <w:r w:rsidR="003B7F4C" w:rsidRPr="0074434E">
        <w:rPr>
          <w:rFonts w:ascii="Times New Roman" w:hAnsi="Times New Roman" w:cs="Times New Roman"/>
          <w:sz w:val="24"/>
          <w:szCs w:val="24"/>
        </w:rPr>
        <w:t>early</w:t>
      </w:r>
      <w:r w:rsidR="0074434E">
        <w:rPr>
          <w:rFonts w:ascii="Times New Roman" w:hAnsi="Times New Roman" w:cs="Times New Roman"/>
          <w:sz w:val="24"/>
          <w:szCs w:val="24"/>
        </w:rPr>
        <w:t xml:space="preserve"> </w:t>
      </w:r>
      <w:r w:rsidR="003B7F4C" w:rsidRPr="0074434E">
        <w:rPr>
          <w:rFonts w:ascii="Times New Roman" w:hAnsi="Times New Roman" w:cs="Times New Roman"/>
          <w:sz w:val="24"/>
          <w:szCs w:val="24"/>
        </w:rPr>
        <w:t>postoperative</w:t>
      </w:r>
      <w:r w:rsidR="0074434E">
        <w:rPr>
          <w:rFonts w:ascii="Times New Roman" w:hAnsi="Times New Roman" w:cs="Times New Roman"/>
          <w:sz w:val="24"/>
          <w:szCs w:val="24"/>
        </w:rPr>
        <w:t xml:space="preserve"> </w:t>
      </w:r>
      <w:r w:rsidR="003B7F4C" w:rsidRPr="0074434E">
        <w:rPr>
          <w:rFonts w:ascii="Times New Roman" w:hAnsi="Times New Roman" w:cs="Times New Roman"/>
          <w:sz w:val="24"/>
          <w:szCs w:val="24"/>
        </w:rPr>
        <w:t>results of the</w:t>
      </w:r>
      <w:r w:rsidR="0074434E">
        <w:rPr>
          <w:rFonts w:ascii="Times New Roman" w:hAnsi="Times New Roman" w:cs="Times New Roman"/>
          <w:sz w:val="24"/>
          <w:szCs w:val="24"/>
        </w:rPr>
        <w:t xml:space="preserve"> </w:t>
      </w:r>
      <w:r w:rsidR="003B7F4C" w:rsidRPr="0074434E">
        <w:rPr>
          <w:rFonts w:ascii="Times New Roman" w:hAnsi="Times New Roman" w:cs="Times New Roman"/>
          <w:sz w:val="24"/>
          <w:szCs w:val="24"/>
        </w:rPr>
        <w:t xml:space="preserve">use of </w:t>
      </w:r>
      <w:r w:rsidR="00467A90" w:rsidRPr="0074434E">
        <w:rPr>
          <w:rFonts w:ascii="Times New Roman" w:hAnsi="Times New Roman" w:cs="Times New Roman"/>
          <w:sz w:val="24"/>
          <w:szCs w:val="24"/>
        </w:rPr>
        <w:t>d</w:t>
      </w:r>
      <w:r w:rsidR="003B7F4C" w:rsidRPr="0074434E">
        <w:rPr>
          <w:rFonts w:ascii="Times New Roman" w:hAnsi="Times New Roman" w:cs="Times New Roman"/>
          <w:sz w:val="24"/>
          <w:szCs w:val="24"/>
        </w:rPr>
        <w:t>el Nido</w:t>
      </w:r>
      <w:r w:rsidR="0074434E">
        <w:rPr>
          <w:rFonts w:ascii="Times New Roman" w:hAnsi="Times New Roman" w:cs="Times New Roman"/>
          <w:sz w:val="24"/>
          <w:szCs w:val="24"/>
        </w:rPr>
        <w:t xml:space="preserve"> </w:t>
      </w:r>
      <w:r w:rsidR="00467A90" w:rsidRPr="0074434E">
        <w:rPr>
          <w:rFonts w:ascii="Times New Roman" w:hAnsi="Times New Roman" w:cs="Times New Roman"/>
          <w:sz w:val="24"/>
          <w:szCs w:val="24"/>
        </w:rPr>
        <w:t>C</w:t>
      </w:r>
      <w:r w:rsidR="003B7F4C" w:rsidRPr="0074434E">
        <w:rPr>
          <w:rFonts w:ascii="Times New Roman" w:hAnsi="Times New Roman" w:cs="Times New Roman"/>
          <w:sz w:val="24"/>
          <w:szCs w:val="24"/>
        </w:rPr>
        <w:t>ardioplegia</w:t>
      </w:r>
      <w:r w:rsidR="0074434E">
        <w:rPr>
          <w:rFonts w:ascii="Times New Roman" w:hAnsi="Times New Roman" w:cs="Times New Roman"/>
          <w:sz w:val="24"/>
          <w:szCs w:val="24"/>
        </w:rPr>
        <w:t xml:space="preserve"> </w:t>
      </w:r>
      <w:r w:rsidR="00EB41A9" w:rsidRPr="0074434E">
        <w:rPr>
          <w:rFonts w:ascii="Times New Roman" w:hAnsi="Times New Roman" w:cs="Times New Roman"/>
          <w:sz w:val="24"/>
          <w:szCs w:val="24"/>
        </w:rPr>
        <w:t>solution</w:t>
      </w:r>
      <w:r w:rsidR="003B7F4C" w:rsidRPr="0074434E">
        <w:rPr>
          <w:rFonts w:ascii="Times New Roman" w:hAnsi="Times New Roman" w:cs="Times New Roman"/>
          <w:sz w:val="24"/>
          <w:szCs w:val="24"/>
        </w:rPr>
        <w:t xml:space="preserve"> (</w:t>
      </w:r>
      <w:r w:rsidR="00EB41A9" w:rsidRPr="0074434E">
        <w:rPr>
          <w:rFonts w:ascii="Times New Roman" w:hAnsi="Times New Roman" w:cs="Times New Roman"/>
          <w:sz w:val="24"/>
          <w:szCs w:val="24"/>
        </w:rPr>
        <w:t>d</w:t>
      </w:r>
      <w:r w:rsidR="003B7F4C" w:rsidRPr="0074434E">
        <w:rPr>
          <w:rFonts w:ascii="Times New Roman" w:hAnsi="Times New Roman" w:cs="Times New Roman"/>
          <w:sz w:val="24"/>
          <w:szCs w:val="24"/>
        </w:rPr>
        <w:t>NC</w:t>
      </w:r>
      <w:r w:rsidR="00EB41A9" w:rsidRPr="0074434E">
        <w:rPr>
          <w:rFonts w:ascii="Times New Roman" w:hAnsi="Times New Roman" w:cs="Times New Roman"/>
          <w:sz w:val="24"/>
          <w:szCs w:val="24"/>
        </w:rPr>
        <w:t>S</w:t>
      </w:r>
      <w:r w:rsidR="003B7F4C" w:rsidRPr="0074434E">
        <w:rPr>
          <w:rFonts w:ascii="Times New Roman" w:hAnsi="Times New Roman" w:cs="Times New Roman"/>
          <w:sz w:val="24"/>
          <w:szCs w:val="24"/>
        </w:rPr>
        <w:t>) with</w:t>
      </w:r>
      <w:r w:rsidR="0074434E">
        <w:rPr>
          <w:rFonts w:ascii="Times New Roman" w:hAnsi="Times New Roman" w:cs="Times New Roman"/>
          <w:sz w:val="24"/>
          <w:szCs w:val="24"/>
        </w:rPr>
        <w:t xml:space="preserve"> </w:t>
      </w:r>
      <w:r w:rsidR="003B7F4C" w:rsidRPr="0074434E">
        <w:rPr>
          <w:rFonts w:ascii="Times New Roman" w:hAnsi="Times New Roman" w:cs="Times New Roman"/>
          <w:sz w:val="24"/>
          <w:szCs w:val="24"/>
        </w:rPr>
        <w:t>traditional</w:t>
      </w:r>
      <w:r w:rsidR="0074434E">
        <w:rPr>
          <w:rFonts w:ascii="Times New Roman" w:hAnsi="Times New Roman" w:cs="Times New Roman"/>
          <w:sz w:val="24"/>
          <w:szCs w:val="24"/>
        </w:rPr>
        <w:t xml:space="preserve"> </w:t>
      </w:r>
      <w:r w:rsidR="00467A90" w:rsidRPr="0074434E">
        <w:rPr>
          <w:rFonts w:ascii="Times New Roman" w:hAnsi="Times New Roman" w:cs="Times New Roman"/>
          <w:sz w:val="24"/>
          <w:szCs w:val="24"/>
        </w:rPr>
        <w:t>b</w:t>
      </w:r>
      <w:r w:rsidR="003B7F4C" w:rsidRPr="0074434E">
        <w:rPr>
          <w:rFonts w:ascii="Times New Roman" w:hAnsi="Times New Roman" w:cs="Times New Roman"/>
          <w:sz w:val="24"/>
          <w:szCs w:val="24"/>
        </w:rPr>
        <w:t>lood</w:t>
      </w:r>
      <w:r w:rsidR="0074434E">
        <w:rPr>
          <w:rFonts w:ascii="Times New Roman" w:hAnsi="Times New Roman" w:cs="Times New Roman"/>
          <w:sz w:val="24"/>
          <w:szCs w:val="24"/>
        </w:rPr>
        <w:t xml:space="preserve"> </w:t>
      </w:r>
      <w:r w:rsidR="00467A90" w:rsidRPr="0074434E">
        <w:rPr>
          <w:rFonts w:ascii="Times New Roman" w:hAnsi="Times New Roman" w:cs="Times New Roman"/>
          <w:sz w:val="24"/>
          <w:szCs w:val="24"/>
        </w:rPr>
        <w:t>c</w:t>
      </w:r>
      <w:r w:rsidR="003B7F4C" w:rsidRPr="0074434E">
        <w:rPr>
          <w:rFonts w:ascii="Times New Roman" w:hAnsi="Times New Roman" w:cs="Times New Roman"/>
          <w:sz w:val="24"/>
          <w:szCs w:val="24"/>
        </w:rPr>
        <w:t>ardioplegia (BC) in adult</w:t>
      </w:r>
      <w:r w:rsidR="0074434E">
        <w:rPr>
          <w:rFonts w:ascii="Times New Roman" w:hAnsi="Times New Roman" w:cs="Times New Roman"/>
          <w:sz w:val="24"/>
          <w:szCs w:val="24"/>
        </w:rPr>
        <w:t xml:space="preserve"> </w:t>
      </w:r>
      <w:r w:rsidR="003B7F4C" w:rsidRPr="0074434E">
        <w:rPr>
          <w:rFonts w:ascii="Times New Roman" w:hAnsi="Times New Roman" w:cs="Times New Roman"/>
          <w:sz w:val="24"/>
          <w:szCs w:val="24"/>
        </w:rPr>
        <w:t>aortic</w:t>
      </w:r>
      <w:r w:rsidR="0074434E">
        <w:rPr>
          <w:rFonts w:ascii="Times New Roman" w:hAnsi="Times New Roman" w:cs="Times New Roman"/>
          <w:sz w:val="24"/>
          <w:szCs w:val="24"/>
        </w:rPr>
        <w:t xml:space="preserve"> </w:t>
      </w:r>
      <w:r w:rsidR="003B7F4C" w:rsidRPr="0074434E">
        <w:rPr>
          <w:rFonts w:ascii="Times New Roman" w:hAnsi="Times New Roman" w:cs="Times New Roman"/>
          <w:sz w:val="24"/>
          <w:szCs w:val="24"/>
        </w:rPr>
        <w:t>surgery.</w:t>
      </w:r>
    </w:p>
    <w:p w:rsidR="003B7F4C" w:rsidRPr="0074434E" w:rsidRDefault="0074434E" w:rsidP="0074434E">
      <w:pPr>
        <w:autoSpaceDE w:val="0"/>
        <w:autoSpaceDN w:val="0"/>
        <w:adjustRightInd w:val="0"/>
        <w:spacing w:after="0" w:line="360" w:lineRule="auto"/>
        <w:jc w:val="both"/>
        <w:rPr>
          <w:rFonts w:ascii="Times New Roman" w:hAnsi="Times New Roman" w:cs="Times New Roman"/>
          <w:sz w:val="24"/>
          <w:szCs w:val="24"/>
        </w:rPr>
      </w:pPr>
      <w:r w:rsidRPr="0074434E">
        <w:rPr>
          <w:rFonts w:ascii="Times New Roman" w:hAnsi="Times New Roman" w:cs="Times New Roman"/>
          <w:b/>
          <w:bCs/>
          <w:iCs/>
          <w:color w:val="000000"/>
          <w:sz w:val="24"/>
          <w:szCs w:val="24"/>
        </w:rPr>
        <w:t>Methods:</w:t>
      </w:r>
      <w:r>
        <w:rPr>
          <w:rFonts w:ascii="Times New Roman" w:hAnsi="Times New Roman" w:cs="Times New Roman"/>
          <w:b/>
          <w:bCs/>
          <w:iCs/>
          <w:color w:val="000000"/>
          <w:sz w:val="24"/>
          <w:szCs w:val="24"/>
        </w:rPr>
        <w:t xml:space="preserve"> </w:t>
      </w:r>
      <w:r w:rsidR="003B7F4C" w:rsidRPr="0074434E">
        <w:rPr>
          <w:rFonts w:ascii="Times New Roman" w:hAnsi="Times New Roman" w:cs="Times New Roman"/>
          <w:sz w:val="24"/>
          <w:szCs w:val="24"/>
        </w:rPr>
        <w:t>A retrospective</w:t>
      </w:r>
      <w:r>
        <w:rPr>
          <w:rFonts w:ascii="Times New Roman" w:hAnsi="Times New Roman" w:cs="Times New Roman"/>
          <w:sz w:val="24"/>
          <w:szCs w:val="24"/>
        </w:rPr>
        <w:t xml:space="preserve"> </w:t>
      </w:r>
      <w:r w:rsidR="00801EB0" w:rsidRPr="0074434E">
        <w:rPr>
          <w:rFonts w:ascii="Times New Roman" w:hAnsi="Times New Roman" w:cs="Times New Roman"/>
          <w:sz w:val="24"/>
          <w:szCs w:val="24"/>
        </w:rPr>
        <w:t>single-center</w:t>
      </w:r>
      <w:r>
        <w:rPr>
          <w:rFonts w:ascii="Times New Roman" w:hAnsi="Times New Roman" w:cs="Times New Roman"/>
          <w:sz w:val="24"/>
          <w:szCs w:val="24"/>
        </w:rPr>
        <w:t xml:space="preserve"> </w:t>
      </w:r>
      <w:r w:rsidR="00801EB0" w:rsidRPr="0074434E">
        <w:rPr>
          <w:rFonts w:ascii="Times New Roman" w:hAnsi="Times New Roman" w:cs="Times New Roman"/>
          <w:sz w:val="24"/>
          <w:szCs w:val="24"/>
        </w:rPr>
        <w:t>study</w:t>
      </w:r>
      <w:r>
        <w:rPr>
          <w:rFonts w:ascii="Times New Roman" w:hAnsi="Times New Roman" w:cs="Times New Roman"/>
          <w:sz w:val="24"/>
          <w:szCs w:val="24"/>
        </w:rPr>
        <w:t xml:space="preserve"> </w:t>
      </w:r>
      <w:r w:rsidR="003B7F4C" w:rsidRPr="0074434E">
        <w:rPr>
          <w:rFonts w:ascii="Times New Roman" w:hAnsi="Times New Roman" w:cs="Times New Roman"/>
          <w:sz w:val="24"/>
          <w:szCs w:val="24"/>
        </w:rPr>
        <w:t>was</w:t>
      </w:r>
      <w:r>
        <w:rPr>
          <w:rFonts w:ascii="Times New Roman" w:hAnsi="Times New Roman" w:cs="Times New Roman"/>
          <w:sz w:val="24"/>
          <w:szCs w:val="24"/>
        </w:rPr>
        <w:t xml:space="preserve"> </w:t>
      </w:r>
      <w:r w:rsidR="003B7F4C" w:rsidRPr="0074434E">
        <w:rPr>
          <w:rFonts w:ascii="Times New Roman" w:hAnsi="Times New Roman" w:cs="Times New Roman"/>
          <w:sz w:val="24"/>
          <w:szCs w:val="24"/>
        </w:rPr>
        <w:t>performed on 118 patients</w:t>
      </w:r>
      <w:r>
        <w:rPr>
          <w:rFonts w:ascii="Times New Roman" w:hAnsi="Times New Roman" w:cs="Times New Roman"/>
          <w:sz w:val="24"/>
          <w:szCs w:val="24"/>
        </w:rPr>
        <w:t xml:space="preserve"> </w:t>
      </w:r>
      <w:r w:rsidR="003B7F4C" w:rsidRPr="0074434E">
        <w:rPr>
          <w:rFonts w:ascii="Times New Roman" w:hAnsi="Times New Roman" w:cs="Times New Roman"/>
          <w:sz w:val="24"/>
          <w:szCs w:val="24"/>
        </w:rPr>
        <w:t>who</w:t>
      </w:r>
      <w:r>
        <w:rPr>
          <w:rFonts w:ascii="Times New Roman" w:hAnsi="Times New Roman" w:cs="Times New Roman"/>
          <w:sz w:val="24"/>
          <w:szCs w:val="24"/>
        </w:rPr>
        <w:t xml:space="preserve"> </w:t>
      </w:r>
      <w:r w:rsidR="003B7F4C" w:rsidRPr="0074434E">
        <w:rPr>
          <w:rFonts w:ascii="Times New Roman" w:hAnsi="Times New Roman" w:cs="Times New Roman"/>
          <w:sz w:val="24"/>
          <w:szCs w:val="24"/>
        </w:rPr>
        <w:t>underwent</w:t>
      </w:r>
      <w:r>
        <w:rPr>
          <w:rFonts w:ascii="Times New Roman" w:hAnsi="Times New Roman" w:cs="Times New Roman"/>
          <w:sz w:val="24"/>
          <w:szCs w:val="24"/>
        </w:rPr>
        <w:t xml:space="preserve"> </w:t>
      </w:r>
      <w:r w:rsidR="003B7F4C" w:rsidRPr="0074434E">
        <w:rPr>
          <w:rFonts w:ascii="Times New Roman" w:hAnsi="Times New Roman" w:cs="Times New Roman"/>
          <w:sz w:val="24"/>
          <w:szCs w:val="24"/>
        </w:rPr>
        <w:t>aortic</w:t>
      </w:r>
      <w:r>
        <w:rPr>
          <w:rFonts w:ascii="Times New Roman" w:hAnsi="Times New Roman" w:cs="Times New Roman"/>
          <w:sz w:val="24"/>
          <w:szCs w:val="24"/>
        </w:rPr>
        <w:t xml:space="preserve"> </w:t>
      </w:r>
      <w:r w:rsidR="003B7F4C" w:rsidRPr="0074434E">
        <w:rPr>
          <w:rFonts w:ascii="Times New Roman" w:hAnsi="Times New Roman" w:cs="Times New Roman"/>
          <w:sz w:val="24"/>
          <w:szCs w:val="24"/>
        </w:rPr>
        <w:t>surgery</w:t>
      </w:r>
      <w:r>
        <w:rPr>
          <w:rFonts w:ascii="Times New Roman" w:hAnsi="Times New Roman" w:cs="Times New Roman"/>
          <w:sz w:val="24"/>
          <w:szCs w:val="24"/>
        </w:rPr>
        <w:t xml:space="preserve"> </w:t>
      </w:r>
      <w:r w:rsidR="00467A90" w:rsidRPr="0074434E">
        <w:rPr>
          <w:rFonts w:ascii="Times New Roman" w:hAnsi="Times New Roman" w:cs="Times New Roman"/>
          <w:sz w:val="24"/>
          <w:szCs w:val="24"/>
        </w:rPr>
        <w:t>wit</w:t>
      </w:r>
      <w:r w:rsidR="00457BAA" w:rsidRPr="0074434E">
        <w:rPr>
          <w:rFonts w:ascii="Times New Roman" w:hAnsi="Times New Roman" w:cs="Times New Roman"/>
          <w:sz w:val="24"/>
          <w:szCs w:val="24"/>
        </w:rPr>
        <w:t>h</w:t>
      </w:r>
      <w:r>
        <w:rPr>
          <w:rFonts w:ascii="Times New Roman" w:hAnsi="Times New Roman" w:cs="Times New Roman"/>
          <w:sz w:val="24"/>
          <w:szCs w:val="24"/>
        </w:rPr>
        <w:t xml:space="preserve"> </w:t>
      </w:r>
      <w:r w:rsidR="00467A90" w:rsidRPr="0074434E">
        <w:rPr>
          <w:rFonts w:ascii="Times New Roman" w:hAnsi="Times New Roman" w:cs="Times New Roman"/>
          <w:sz w:val="24"/>
          <w:szCs w:val="24"/>
        </w:rPr>
        <w:t>cardiopulmonary bypass (CPB)</w:t>
      </w:r>
      <w:r>
        <w:rPr>
          <w:rFonts w:ascii="Times New Roman" w:hAnsi="Times New Roman" w:cs="Times New Roman"/>
          <w:sz w:val="24"/>
          <w:szCs w:val="24"/>
        </w:rPr>
        <w:t xml:space="preserve"> </w:t>
      </w:r>
      <w:r w:rsidR="003B7F4C" w:rsidRPr="0074434E">
        <w:rPr>
          <w:rFonts w:ascii="Times New Roman" w:hAnsi="Times New Roman" w:cs="Times New Roman"/>
          <w:sz w:val="24"/>
          <w:szCs w:val="24"/>
        </w:rPr>
        <w:t>between</w:t>
      </w:r>
      <w:r>
        <w:rPr>
          <w:rFonts w:ascii="Times New Roman" w:hAnsi="Times New Roman" w:cs="Times New Roman"/>
          <w:sz w:val="24"/>
          <w:szCs w:val="24"/>
        </w:rPr>
        <w:t xml:space="preserve"> </w:t>
      </w:r>
      <w:r w:rsidR="003B7F4C" w:rsidRPr="0074434E">
        <w:rPr>
          <w:rFonts w:ascii="Times New Roman" w:hAnsi="Times New Roman" w:cs="Times New Roman"/>
          <w:sz w:val="24"/>
          <w:szCs w:val="24"/>
        </w:rPr>
        <w:t>January 2016 and</w:t>
      </w:r>
      <w:r>
        <w:rPr>
          <w:rFonts w:ascii="Times New Roman" w:hAnsi="Times New Roman" w:cs="Times New Roman"/>
          <w:sz w:val="24"/>
          <w:szCs w:val="24"/>
        </w:rPr>
        <w:t xml:space="preserve"> </w:t>
      </w:r>
      <w:r w:rsidR="003B7F4C" w:rsidRPr="0074434E">
        <w:rPr>
          <w:rFonts w:ascii="Times New Roman" w:hAnsi="Times New Roman" w:cs="Times New Roman"/>
          <w:sz w:val="24"/>
          <w:szCs w:val="24"/>
        </w:rPr>
        <w:t>June 2020.</w:t>
      </w:r>
      <w:r>
        <w:rPr>
          <w:rFonts w:ascii="Times New Roman" w:hAnsi="Times New Roman" w:cs="Times New Roman"/>
          <w:sz w:val="24"/>
          <w:szCs w:val="24"/>
        </w:rPr>
        <w:t xml:space="preserve"> </w:t>
      </w:r>
      <w:r w:rsidR="00801EB0" w:rsidRPr="0074434E">
        <w:rPr>
          <w:rFonts w:ascii="Times New Roman" w:hAnsi="Times New Roman" w:cs="Times New Roman"/>
          <w:sz w:val="24"/>
          <w:szCs w:val="24"/>
        </w:rPr>
        <w:t>Patients</w:t>
      </w:r>
      <w:r>
        <w:rPr>
          <w:rFonts w:ascii="Times New Roman" w:hAnsi="Times New Roman" w:cs="Times New Roman"/>
          <w:sz w:val="24"/>
          <w:szCs w:val="24"/>
        </w:rPr>
        <w:t xml:space="preserve"> </w:t>
      </w:r>
      <w:r w:rsidR="00801EB0" w:rsidRPr="0074434E">
        <w:rPr>
          <w:rFonts w:ascii="Times New Roman" w:hAnsi="Times New Roman" w:cs="Times New Roman"/>
          <w:sz w:val="24"/>
          <w:szCs w:val="24"/>
        </w:rPr>
        <w:t>were</w:t>
      </w:r>
      <w:r>
        <w:rPr>
          <w:rFonts w:ascii="Times New Roman" w:hAnsi="Times New Roman" w:cs="Times New Roman"/>
          <w:sz w:val="24"/>
          <w:szCs w:val="24"/>
        </w:rPr>
        <w:t xml:space="preserve"> </w:t>
      </w:r>
      <w:r w:rsidR="00801EB0" w:rsidRPr="0074434E">
        <w:rPr>
          <w:rFonts w:ascii="Times New Roman" w:hAnsi="Times New Roman" w:cs="Times New Roman"/>
          <w:sz w:val="24"/>
          <w:szCs w:val="24"/>
        </w:rPr>
        <w:t>divided in to</w:t>
      </w:r>
      <w:r>
        <w:rPr>
          <w:rFonts w:ascii="Times New Roman" w:hAnsi="Times New Roman" w:cs="Times New Roman"/>
          <w:sz w:val="24"/>
          <w:szCs w:val="24"/>
        </w:rPr>
        <w:t xml:space="preserve"> </w:t>
      </w:r>
      <w:r w:rsidR="00801EB0" w:rsidRPr="0074434E">
        <w:rPr>
          <w:rFonts w:ascii="Times New Roman" w:hAnsi="Times New Roman" w:cs="Times New Roman"/>
          <w:sz w:val="24"/>
          <w:szCs w:val="24"/>
        </w:rPr>
        <w:t>two</w:t>
      </w:r>
      <w:r>
        <w:rPr>
          <w:rFonts w:ascii="Times New Roman" w:hAnsi="Times New Roman" w:cs="Times New Roman"/>
          <w:sz w:val="24"/>
          <w:szCs w:val="24"/>
        </w:rPr>
        <w:t xml:space="preserve"> </w:t>
      </w:r>
      <w:r w:rsidR="00801EB0" w:rsidRPr="0074434E">
        <w:rPr>
          <w:rFonts w:ascii="Times New Roman" w:hAnsi="Times New Roman" w:cs="Times New Roman"/>
          <w:sz w:val="24"/>
          <w:szCs w:val="24"/>
        </w:rPr>
        <w:t>groups</w:t>
      </w:r>
      <w:r>
        <w:rPr>
          <w:rFonts w:ascii="Times New Roman" w:hAnsi="Times New Roman" w:cs="Times New Roman"/>
          <w:sz w:val="24"/>
          <w:szCs w:val="24"/>
        </w:rPr>
        <w:t xml:space="preserve"> </w:t>
      </w:r>
      <w:r w:rsidR="00801EB0" w:rsidRPr="0074434E">
        <w:rPr>
          <w:rFonts w:ascii="Times New Roman" w:hAnsi="Times New Roman" w:cs="Times New Roman"/>
          <w:sz w:val="24"/>
          <w:szCs w:val="24"/>
        </w:rPr>
        <w:t>according</w:t>
      </w:r>
      <w:r>
        <w:rPr>
          <w:rFonts w:ascii="Times New Roman" w:hAnsi="Times New Roman" w:cs="Times New Roman"/>
          <w:sz w:val="24"/>
          <w:szCs w:val="24"/>
        </w:rPr>
        <w:t xml:space="preserve"> </w:t>
      </w:r>
      <w:r w:rsidR="00801EB0" w:rsidRPr="0074434E">
        <w:rPr>
          <w:rFonts w:ascii="Times New Roman" w:hAnsi="Times New Roman" w:cs="Times New Roman"/>
          <w:sz w:val="24"/>
          <w:szCs w:val="24"/>
        </w:rPr>
        <w:t>to</w:t>
      </w:r>
      <w:r>
        <w:rPr>
          <w:rFonts w:ascii="Times New Roman" w:hAnsi="Times New Roman" w:cs="Times New Roman"/>
          <w:sz w:val="24"/>
          <w:szCs w:val="24"/>
        </w:rPr>
        <w:t xml:space="preserve"> </w:t>
      </w:r>
      <w:r w:rsidR="00801EB0" w:rsidRPr="0074434E">
        <w:rPr>
          <w:rFonts w:ascii="Times New Roman" w:hAnsi="Times New Roman" w:cs="Times New Roman"/>
          <w:sz w:val="24"/>
          <w:szCs w:val="24"/>
        </w:rPr>
        <w:t>the</w:t>
      </w:r>
      <w:r>
        <w:rPr>
          <w:rFonts w:ascii="Times New Roman" w:hAnsi="Times New Roman" w:cs="Times New Roman"/>
          <w:sz w:val="24"/>
          <w:szCs w:val="24"/>
        </w:rPr>
        <w:t xml:space="preserve"> </w:t>
      </w:r>
      <w:r w:rsidR="00801EB0" w:rsidRPr="0074434E">
        <w:rPr>
          <w:rFonts w:ascii="Times New Roman" w:hAnsi="Times New Roman" w:cs="Times New Roman"/>
          <w:sz w:val="24"/>
          <w:szCs w:val="24"/>
        </w:rPr>
        <w:t>type of cardioplegia</w:t>
      </w:r>
      <w:r>
        <w:rPr>
          <w:rFonts w:ascii="Times New Roman" w:hAnsi="Times New Roman" w:cs="Times New Roman"/>
          <w:sz w:val="24"/>
          <w:szCs w:val="24"/>
        </w:rPr>
        <w:t xml:space="preserve"> </w:t>
      </w:r>
      <w:r w:rsidR="00801EB0" w:rsidRPr="0074434E">
        <w:rPr>
          <w:rFonts w:ascii="Times New Roman" w:hAnsi="Times New Roman" w:cs="Times New Roman"/>
          <w:sz w:val="24"/>
          <w:szCs w:val="24"/>
        </w:rPr>
        <w:t>solution</w:t>
      </w:r>
      <w:r>
        <w:rPr>
          <w:rFonts w:ascii="Times New Roman" w:hAnsi="Times New Roman" w:cs="Times New Roman"/>
          <w:sz w:val="24"/>
          <w:szCs w:val="24"/>
        </w:rPr>
        <w:t xml:space="preserve"> </w:t>
      </w:r>
      <w:r w:rsidR="00801EB0" w:rsidRPr="0074434E">
        <w:rPr>
          <w:rFonts w:ascii="Times New Roman" w:hAnsi="Times New Roman" w:cs="Times New Roman"/>
          <w:sz w:val="24"/>
          <w:szCs w:val="24"/>
        </w:rPr>
        <w:t>used</w:t>
      </w:r>
      <w:r>
        <w:rPr>
          <w:rFonts w:ascii="Times New Roman" w:hAnsi="Times New Roman" w:cs="Times New Roman"/>
          <w:sz w:val="24"/>
          <w:szCs w:val="24"/>
        </w:rPr>
        <w:t xml:space="preserve"> </w:t>
      </w:r>
      <w:r w:rsidR="00801EB0" w:rsidRPr="0074434E">
        <w:rPr>
          <w:rFonts w:ascii="Times New Roman" w:hAnsi="Times New Roman" w:cs="Times New Roman"/>
          <w:sz w:val="24"/>
          <w:szCs w:val="24"/>
        </w:rPr>
        <w:t>during</w:t>
      </w:r>
      <w:r>
        <w:rPr>
          <w:rFonts w:ascii="Times New Roman" w:hAnsi="Times New Roman" w:cs="Times New Roman"/>
          <w:sz w:val="24"/>
          <w:szCs w:val="24"/>
        </w:rPr>
        <w:t xml:space="preserve"> </w:t>
      </w:r>
      <w:r w:rsidR="00801EB0" w:rsidRPr="0074434E">
        <w:rPr>
          <w:rFonts w:ascii="Times New Roman" w:hAnsi="Times New Roman" w:cs="Times New Roman"/>
          <w:sz w:val="24"/>
          <w:szCs w:val="24"/>
        </w:rPr>
        <w:t>the</w:t>
      </w:r>
      <w:r>
        <w:rPr>
          <w:rFonts w:ascii="Times New Roman" w:hAnsi="Times New Roman" w:cs="Times New Roman"/>
          <w:sz w:val="24"/>
          <w:szCs w:val="24"/>
        </w:rPr>
        <w:t xml:space="preserve"> </w:t>
      </w:r>
      <w:r w:rsidR="00801EB0" w:rsidRPr="0074434E">
        <w:rPr>
          <w:rFonts w:ascii="Times New Roman" w:hAnsi="Times New Roman" w:cs="Times New Roman"/>
          <w:sz w:val="24"/>
          <w:szCs w:val="24"/>
        </w:rPr>
        <w:t>operation. Cardiac</w:t>
      </w:r>
      <w:r>
        <w:rPr>
          <w:rFonts w:ascii="Times New Roman" w:hAnsi="Times New Roman" w:cs="Times New Roman"/>
          <w:sz w:val="24"/>
          <w:szCs w:val="24"/>
        </w:rPr>
        <w:t xml:space="preserve"> </w:t>
      </w:r>
      <w:r w:rsidR="00801EB0" w:rsidRPr="0074434E">
        <w:rPr>
          <w:rFonts w:ascii="Times New Roman" w:hAnsi="Times New Roman" w:cs="Times New Roman"/>
          <w:sz w:val="24"/>
          <w:szCs w:val="24"/>
        </w:rPr>
        <w:t>arrest</w:t>
      </w:r>
      <w:r>
        <w:rPr>
          <w:rFonts w:ascii="Times New Roman" w:hAnsi="Times New Roman" w:cs="Times New Roman"/>
          <w:sz w:val="24"/>
          <w:szCs w:val="24"/>
        </w:rPr>
        <w:t xml:space="preserve"> </w:t>
      </w:r>
      <w:r w:rsidR="00801EB0" w:rsidRPr="0074434E">
        <w:rPr>
          <w:rFonts w:ascii="Times New Roman" w:hAnsi="Times New Roman" w:cs="Times New Roman"/>
          <w:sz w:val="24"/>
          <w:szCs w:val="24"/>
        </w:rPr>
        <w:t>was</w:t>
      </w:r>
      <w:r>
        <w:rPr>
          <w:rFonts w:ascii="Times New Roman" w:hAnsi="Times New Roman" w:cs="Times New Roman"/>
          <w:sz w:val="24"/>
          <w:szCs w:val="24"/>
        </w:rPr>
        <w:t xml:space="preserve"> </w:t>
      </w:r>
      <w:r w:rsidR="00801EB0" w:rsidRPr="0074434E">
        <w:rPr>
          <w:rFonts w:ascii="Times New Roman" w:hAnsi="Times New Roman" w:cs="Times New Roman"/>
          <w:sz w:val="24"/>
          <w:szCs w:val="24"/>
        </w:rPr>
        <w:t>achieved</w:t>
      </w:r>
      <w:r>
        <w:rPr>
          <w:rFonts w:ascii="Times New Roman" w:hAnsi="Times New Roman" w:cs="Times New Roman"/>
          <w:sz w:val="24"/>
          <w:szCs w:val="24"/>
        </w:rPr>
        <w:t xml:space="preserve"> </w:t>
      </w:r>
      <w:r w:rsidR="00801EB0" w:rsidRPr="0074434E">
        <w:rPr>
          <w:rFonts w:ascii="Times New Roman" w:eastAsia="TimesNewRomanPSMT" w:hAnsi="Times New Roman" w:cs="Times New Roman"/>
          <w:sz w:val="24"/>
          <w:szCs w:val="24"/>
        </w:rPr>
        <w:t>in Group 1 (n:65) with</w:t>
      </w:r>
      <w:r>
        <w:rPr>
          <w:rFonts w:ascii="Times New Roman" w:eastAsia="TimesNewRomanPSMT" w:hAnsi="Times New Roman" w:cs="Times New Roman"/>
          <w:sz w:val="24"/>
          <w:szCs w:val="24"/>
        </w:rPr>
        <w:t xml:space="preserve"> traditional BC and in Group 2 </w:t>
      </w:r>
      <w:r>
        <w:rPr>
          <w:rFonts w:ascii="Times New Roman" w:hAnsi="Times New Roman" w:cs="Times New Roman"/>
          <w:sz w:val="24"/>
          <w:szCs w:val="24"/>
        </w:rPr>
        <w:t xml:space="preserve">(n=53) </w:t>
      </w:r>
      <w:r w:rsidR="00F22335" w:rsidRPr="0074434E">
        <w:rPr>
          <w:rFonts w:ascii="Times New Roman" w:hAnsi="Times New Roman" w:cs="Times New Roman"/>
          <w:sz w:val="24"/>
          <w:szCs w:val="24"/>
        </w:rPr>
        <w:t>with</w:t>
      </w:r>
      <w:r>
        <w:rPr>
          <w:rFonts w:ascii="Times New Roman" w:hAnsi="Times New Roman" w:cs="Times New Roman"/>
          <w:sz w:val="24"/>
          <w:szCs w:val="24"/>
        </w:rPr>
        <w:t xml:space="preserve"> </w:t>
      </w:r>
      <w:r w:rsidR="00467A90" w:rsidRPr="0074434E">
        <w:rPr>
          <w:rFonts w:ascii="Times New Roman" w:hAnsi="Times New Roman" w:cs="Times New Roman"/>
          <w:sz w:val="24"/>
          <w:szCs w:val="24"/>
        </w:rPr>
        <w:t>d</w:t>
      </w:r>
      <w:r w:rsidR="00F22335" w:rsidRPr="0074434E">
        <w:rPr>
          <w:rFonts w:ascii="Times New Roman" w:hAnsi="Times New Roman" w:cs="Times New Roman"/>
          <w:sz w:val="24"/>
          <w:szCs w:val="24"/>
        </w:rPr>
        <w:t>NC</w:t>
      </w:r>
      <w:r w:rsidR="00467A90" w:rsidRPr="0074434E">
        <w:rPr>
          <w:rFonts w:ascii="Times New Roman" w:hAnsi="Times New Roman" w:cs="Times New Roman"/>
          <w:sz w:val="24"/>
          <w:szCs w:val="24"/>
        </w:rPr>
        <w:t>S</w:t>
      </w:r>
      <w:r w:rsidR="00801EB0" w:rsidRPr="0074434E">
        <w:rPr>
          <w:rFonts w:ascii="Times New Roman" w:hAnsi="Times New Roman" w:cs="Times New Roman"/>
          <w:sz w:val="24"/>
          <w:szCs w:val="24"/>
        </w:rPr>
        <w:t>.</w:t>
      </w:r>
      <w:r>
        <w:rPr>
          <w:rFonts w:ascii="Times New Roman" w:hAnsi="Times New Roman" w:cs="Times New Roman"/>
          <w:sz w:val="24"/>
          <w:szCs w:val="24"/>
        </w:rPr>
        <w:t xml:space="preserve"> </w:t>
      </w:r>
      <w:r w:rsidR="00364E1F" w:rsidRPr="0074434E">
        <w:rPr>
          <w:rFonts w:ascii="Times New Roman" w:hAnsi="Times New Roman" w:cs="Times New Roman"/>
          <w:sz w:val="24"/>
          <w:szCs w:val="24"/>
        </w:rPr>
        <w:t>Operative</w:t>
      </w:r>
      <w:r>
        <w:rPr>
          <w:rFonts w:ascii="Times New Roman" w:hAnsi="Times New Roman" w:cs="Times New Roman"/>
          <w:sz w:val="24"/>
          <w:szCs w:val="24"/>
        </w:rPr>
        <w:t xml:space="preserve"> </w:t>
      </w:r>
      <w:r w:rsidR="00364E1F" w:rsidRPr="0074434E">
        <w:rPr>
          <w:rFonts w:ascii="Times New Roman" w:hAnsi="Times New Roman" w:cs="Times New Roman"/>
          <w:sz w:val="24"/>
          <w:szCs w:val="24"/>
        </w:rPr>
        <w:t>and</w:t>
      </w:r>
      <w:r>
        <w:rPr>
          <w:rFonts w:ascii="Times New Roman" w:hAnsi="Times New Roman" w:cs="Times New Roman"/>
          <w:sz w:val="24"/>
          <w:szCs w:val="24"/>
        </w:rPr>
        <w:t xml:space="preserve"> </w:t>
      </w:r>
      <w:r w:rsidR="00364E1F" w:rsidRPr="0074434E">
        <w:rPr>
          <w:rFonts w:ascii="Times New Roman" w:hAnsi="Times New Roman" w:cs="Times New Roman"/>
          <w:sz w:val="24"/>
          <w:szCs w:val="24"/>
        </w:rPr>
        <w:t>postoperative</w:t>
      </w:r>
      <w:r>
        <w:rPr>
          <w:rFonts w:ascii="Times New Roman" w:hAnsi="Times New Roman" w:cs="Times New Roman"/>
          <w:sz w:val="24"/>
          <w:szCs w:val="24"/>
        </w:rPr>
        <w:t xml:space="preserve"> </w:t>
      </w:r>
      <w:r w:rsidR="00364E1F" w:rsidRPr="0074434E">
        <w:rPr>
          <w:rFonts w:ascii="Times New Roman" w:hAnsi="Times New Roman" w:cs="Times New Roman"/>
          <w:sz w:val="24"/>
          <w:szCs w:val="24"/>
        </w:rPr>
        <w:t>outcomes of the</w:t>
      </w:r>
      <w:r>
        <w:rPr>
          <w:rFonts w:ascii="Times New Roman" w:hAnsi="Times New Roman" w:cs="Times New Roman"/>
          <w:sz w:val="24"/>
          <w:szCs w:val="24"/>
        </w:rPr>
        <w:t xml:space="preserve"> </w:t>
      </w:r>
      <w:r w:rsidR="00364E1F" w:rsidRPr="0074434E">
        <w:rPr>
          <w:rFonts w:ascii="Times New Roman" w:hAnsi="Times New Roman" w:cs="Times New Roman"/>
          <w:sz w:val="24"/>
          <w:szCs w:val="24"/>
        </w:rPr>
        <w:t>patients</w:t>
      </w:r>
      <w:r>
        <w:rPr>
          <w:rFonts w:ascii="Times New Roman" w:hAnsi="Times New Roman" w:cs="Times New Roman"/>
          <w:sz w:val="24"/>
          <w:szCs w:val="24"/>
        </w:rPr>
        <w:t xml:space="preserve"> </w:t>
      </w:r>
      <w:r w:rsidR="00364E1F" w:rsidRPr="0074434E">
        <w:rPr>
          <w:rFonts w:ascii="Times New Roman" w:hAnsi="Times New Roman" w:cs="Times New Roman"/>
          <w:sz w:val="24"/>
          <w:szCs w:val="24"/>
        </w:rPr>
        <w:t>were</w:t>
      </w:r>
      <w:r>
        <w:rPr>
          <w:rFonts w:ascii="Times New Roman" w:hAnsi="Times New Roman" w:cs="Times New Roman"/>
          <w:sz w:val="24"/>
          <w:szCs w:val="24"/>
        </w:rPr>
        <w:t xml:space="preserve"> </w:t>
      </w:r>
      <w:r w:rsidR="00364E1F" w:rsidRPr="0074434E">
        <w:rPr>
          <w:rFonts w:ascii="Times New Roman" w:hAnsi="Times New Roman" w:cs="Times New Roman"/>
          <w:sz w:val="24"/>
          <w:szCs w:val="24"/>
        </w:rPr>
        <w:t>compared</w:t>
      </w:r>
      <w:r>
        <w:rPr>
          <w:rFonts w:ascii="Times New Roman" w:hAnsi="Times New Roman" w:cs="Times New Roman"/>
          <w:sz w:val="24"/>
          <w:szCs w:val="24"/>
        </w:rPr>
        <w:t xml:space="preserve"> </w:t>
      </w:r>
      <w:r w:rsidR="00364E1F" w:rsidRPr="0074434E">
        <w:rPr>
          <w:rFonts w:ascii="Times New Roman" w:hAnsi="Times New Roman" w:cs="Times New Roman"/>
          <w:sz w:val="24"/>
          <w:szCs w:val="24"/>
        </w:rPr>
        <w:t>between</w:t>
      </w:r>
      <w:r>
        <w:rPr>
          <w:rFonts w:ascii="Times New Roman" w:hAnsi="Times New Roman" w:cs="Times New Roman"/>
          <w:sz w:val="24"/>
          <w:szCs w:val="24"/>
        </w:rPr>
        <w:t xml:space="preserve"> </w:t>
      </w:r>
      <w:r w:rsidR="00364E1F" w:rsidRPr="0074434E">
        <w:rPr>
          <w:rFonts w:ascii="Times New Roman" w:hAnsi="Times New Roman" w:cs="Times New Roman"/>
          <w:sz w:val="24"/>
          <w:szCs w:val="24"/>
        </w:rPr>
        <w:t>the</w:t>
      </w:r>
      <w:r>
        <w:rPr>
          <w:rFonts w:ascii="Times New Roman" w:hAnsi="Times New Roman" w:cs="Times New Roman"/>
          <w:sz w:val="24"/>
          <w:szCs w:val="24"/>
        </w:rPr>
        <w:t xml:space="preserve"> </w:t>
      </w:r>
      <w:r w:rsidR="00364E1F" w:rsidRPr="0074434E">
        <w:rPr>
          <w:rFonts w:ascii="Times New Roman" w:hAnsi="Times New Roman" w:cs="Times New Roman"/>
          <w:sz w:val="24"/>
          <w:szCs w:val="24"/>
        </w:rPr>
        <w:t>two</w:t>
      </w:r>
      <w:r>
        <w:rPr>
          <w:rFonts w:ascii="Times New Roman" w:hAnsi="Times New Roman" w:cs="Times New Roman"/>
          <w:sz w:val="24"/>
          <w:szCs w:val="24"/>
        </w:rPr>
        <w:t xml:space="preserve"> </w:t>
      </w:r>
      <w:r w:rsidR="00364E1F" w:rsidRPr="0074434E">
        <w:rPr>
          <w:rFonts w:ascii="Times New Roman" w:hAnsi="Times New Roman" w:cs="Times New Roman"/>
          <w:sz w:val="24"/>
          <w:szCs w:val="24"/>
        </w:rPr>
        <w:t>groups.</w:t>
      </w:r>
    </w:p>
    <w:p w:rsidR="00F91596" w:rsidRPr="0074434E" w:rsidRDefault="00352B98" w:rsidP="0074434E">
      <w:pPr>
        <w:spacing w:line="360" w:lineRule="auto"/>
        <w:jc w:val="both"/>
        <w:rPr>
          <w:rFonts w:ascii="Times New Roman" w:hAnsi="Times New Roman" w:cs="Times New Roman"/>
          <w:sz w:val="24"/>
          <w:szCs w:val="24"/>
        </w:rPr>
      </w:pPr>
      <w:r w:rsidRPr="0074434E">
        <w:rPr>
          <w:rFonts w:ascii="Times New Roman" w:hAnsi="Times New Roman" w:cs="Times New Roman"/>
          <w:b/>
          <w:bCs/>
          <w:iCs/>
          <w:sz w:val="24"/>
          <w:szCs w:val="24"/>
        </w:rPr>
        <w:t>Results:</w:t>
      </w:r>
      <w:r w:rsidR="0074434E">
        <w:rPr>
          <w:rFonts w:ascii="Times New Roman" w:hAnsi="Times New Roman" w:cs="Times New Roman"/>
          <w:b/>
          <w:bCs/>
          <w:i/>
          <w:iCs/>
          <w:sz w:val="24"/>
          <w:szCs w:val="24"/>
        </w:rPr>
        <w:t xml:space="preserve"> </w:t>
      </w:r>
      <w:r w:rsidR="00364E1F" w:rsidRPr="0074434E">
        <w:rPr>
          <w:rFonts w:ascii="Times New Roman" w:hAnsi="Times New Roman" w:cs="Times New Roman"/>
          <w:sz w:val="24"/>
          <w:szCs w:val="24"/>
        </w:rPr>
        <w:t>Patient</w:t>
      </w:r>
      <w:r w:rsidR="0074434E">
        <w:rPr>
          <w:rFonts w:ascii="Times New Roman" w:hAnsi="Times New Roman" w:cs="Times New Roman"/>
          <w:sz w:val="24"/>
          <w:szCs w:val="24"/>
        </w:rPr>
        <w:t xml:space="preserve"> </w:t>
      </w:r>
      <w:r w:rsidR="00364E1F" w:rsidRPr="0074434E">
        <w:rPr>
          <w:rFonts w:ascii="Times New Roman" w:hAnsi="Times New Roman" w:cs="Times New Roman"/>
          <w:sz w:val="24"/>
          <w:szCs w:val="24"/>
        </w:rPr>
        <w:t>demographic</w:t>
      </w:r>
      <w:r w:rsidR="0074434E">
        <w:rPr>
          <w:rFonts w:ascii="Times New Roman" w:hAnsi="Times New Roman" w:cs="Times New Roman"/>
          <w:sz w:val="24"/>
          <w:szCs w:val="24"/>
        </w:rPr>
        <w:t xml:space="preserve"> </w:t>
      </w:r>
      <w:r w:rsidR="00364E1F" w:rsidRPr="0074434E">
        <w:rPr>
          <w:rFonts w:ascii="Times New Roman" w:hAnsi="Times New Roman" w:cs="Times New Roman"/>
          <w:sz w:val="24"/>
          <w:szCs w:val="24"/>
        </w:rPr>
        <w:t>characteristics</w:t>
      </w:r>
      <w:r w:rsidR="0074434E">
        <w:rPr>
          <w:rFonts w:ascii="Times New Roman" w:hAnsi="Times New Roman" w:cs="Times New Roman"/>
          <w:sz w:val="24"/>
          <w:szCs w:val="24"/>
        </w:rPr>
        <w:t xml:space="preserve"> </w:t>
      </w:r>
      <w:r w:rsidR="00364E1F" w:rsidRPr="0074434E">
        <w:rPr>
          <w:rFonts w:ascii="Times New Roman" w:hAnsi="Times New Roman" w:cs="Times New Roman"/>
          <w:sz w:val="24"/>
          <w:szCs w:val="24"/>
        </w:rPr>
        <w:t>were</w:t>
      </w:r>
      <w:r w:rsidR="0074434E">
        <w:rPr>
          <w:rFonts w:ascii="Times New Roman" w:hAnsi="Times New Roman" w:cs="Times New Roman"/>
          <w:sz w:val="24"/>
          <w:szCs w:val="24"/>
        </w:rPr>
        <w:t xml:space="preserve"> </w:t>
      </w:r>
      <w:r w:rsidR="00364E1F" w:rsidRPr="0074434E">
        <w:rPr>
          <w:rFonts w:ascii="Times New Roman" w:hAnsi="Times New Roman" w:cs="Times New Roman"/>
          <w:sz w:val="24"/>
          <w:szCs w:val="24"/>
        </w:rPr>
        <w:t>similar</w:t>
      </w:r>
      <w:r w:rsidR="0074434E">
        <w:rPr>
          <w:rFonts w:ascii="Times New Roman" w:hAnsi="Times New Roman" w:cs="Times New Roman"/>
          <w:sz w:val="24"/>
          <w:szCs w:val="24"/>
        </w:rPr>
        <w:t xml:space="preserve"> </w:t>
      </w:r>
      <w:r w:rsidR="00364E1F" w:rsidRPr="0074434E">
        <w:rPr>
          <w:rFonts w:ascii="Times New Roman" w:hAnsi="Times New Roman" w:cs="Times New Roman"/>
          <w:sz w:val="24"/>
          <w:szCs w:val="24"/>
        </w:rPr>
        <w:t>between</w:t>
      </w:r>
      <w:r w:rsidR="0074434E">
        <w:rPr>
          <w:rFonts w:ascii="Times New Roman" w:hAnsi="Times New Roman" w:cs="Times New Roman"/>
          <w:sz w:val="24"/>
          <w:szCs w:val="24"/>
        </w:rPr>
        <w:t xml:space="preserve"> </w:t>
      </w:r>
      <w:r w:rsidR="00364E1F" w:rsidRPr="0074434E">
        <w:rPr>
          <w:rFonts w:ascii="Times New Roman" w:hAnsi="Times New Roman" w:cs="Times New Roman"/>
          <w:sz w:val="24"/>
          <w:szCs w:val="24"/>
        </w:rPr>
        <w:t>the</w:t>
      </w:r>
      <w:r w:rsidR="0074434E">
        <w:rPr>
          <w:rFonts w:ascii="Times New Roman" w:hAnsi="Times New Roman" w:cs="Times New Roman"/>
          <w:sz w:val="24"/>
          <w:szCs w:val="24"/>
        </w:rPr>
        <w:t xml:space="preserve"> </w:t>
      </w:r>
      <w:r w:rsidR="00364E1F" w:rsidRPr="0074434E">
        <w:rPr>
          <w:rFonts w:ascii="Times New Roman" w:hAnsi="Times New Roman" w:cs="Times New Roman"/>
          <w:sz w:val="24"/>
          <w:szCs w:val="24"/>
        </w:rPr>
        <w:t>two</w:t>
      </w:r>
      <w:r w:rsidR="0074434E">
        <w:rPr>
          <w:rFonts w:ascii="Times New Roman" w:hAnsi="Times New Roman" w:cs="Times New Roman"/>
          <w:sz w:val="24"/>
          <w:szCs w:val="24"/>
        </w:rPr>
        <w:t xml:space="preserve"> </w:t>
      </w:r>
      <w:r w:rsidR="00364E1F" w:rsidRPr="0074434E">
        <w:rPr>
          <w:rFonts w:ascii="Times New Roman" w:hAnsi="Times New Roman" w:cs="Times New Roman"/>
          <w:sz w:val="24"/>
          <w:szCs w:val="24"/>
        </w:rPr>
        <w:t>groups</w:t>
      </w:r>
      <w:r w:rsidR="002A1EE0" w:rsidRPr="0074434E">
        <w:rPr>
          <w:rFonts w:ascii="Times New Roman" w:hAnsi="Times New Roman" w:cs="Times New Roman"/>
          <w:sz w:val="24"/>
          <w:szCs w:val="24"/>
        </w:rPr>
        <w:t>.</w:t>
      </w:r>
      <w:r w:rsidR="0074434E">
        <w:rPr>
          <w:rFonts w:ascii="Times New Roman" w:hAnsi="Times New Roman" w:cs="Times New Roman"/>
          <w:sz w:val="24"/>
          <w:szCs w:val="24"/>
        </w:rPr>
        <w:t xml:space="preserve"> </w:t>
      </w:r>
      <w:r w:rsidR="003F75BC" w:rsidRPr="0074434E">
        <w:rPr>
          <w:rFonts w:ascii="Times New Roman" w:hAnsi="Times New Roman" w:cs="Times New Roman"/>
          <w:sz w:val="24"/>
          <w:szCs w:val="24"/>
        </w:rPr>
        <w:t>d</w:t>
      </w:r>
      <w:r w:rsidR="00A52F0C" w:rsidRPr="0074434E">
        <w:rPr>
          <w:rFonts w:ascii="Times New Roman" w:hAnsi="Times New Roman" w:cs="Times New Roman"/>
          <w:sz w:val="24"/>
          <w:szCs w:val="24"/>
        </w:rPr>
        <w:t>NC</w:t>
      </w:r>
      <w:r w:rsidR="00467A90" w:rsidRPr="0074434E">
        <w:rPr>
          <w:rFonts w:ascii="Times New Roman" w:hAnsi="Times New Roman" w:cs="Times New Roman"/>
          <w:sz w:val="24"/>
          <w:szCs w:val="24"/>
        </w:rPr>
        <w:t>S</w:t>
      </w:r>
      <w:r w:rsidR="0074434E">
        <w:rPr>
          <w:rFonts w:ascii="Times New Roman" w:hAnsi="Times New Roman" w:cs="Times New Roman"/>
          <w:sz w:val="24"/>
          <w:szCs w:val="24"/>
        </w:rPr>
        <w:t xml:space="preserve"> </w:t>
      </w:r>
      <w:r w:rsidR="00A52F0C" w:rsidRPr="0074434E">
        <w:rPr>
          <w:rFonts w:ascii="Times New Roman" w:hAnsi="Times New Roman" w:cs="Times New Roman"/>
          <w:sz w:val="24"/>
          <w:szCs w:val="24"/>
        </w:rPr>
        <w:t>group</w:t>
      </w:r>
      <w:r w:rsidR="0074434E">
        <w:rPr>
          <w:rFonts w:ascii="Times New Roman" w:hAnsi="Times New Roman" w:cs="Times New Roman"/>
          <w:sz w:val="24"/>
          <w:szCs w:val="24"/>
        </w:rPr>
        <w:t xml:space="preserve"> </w:t>
      </w:r>
      <w:r w:rsidR="00A52F0C" w:rsidRPr="0074434E">
        <w:rPr>
          <w:rFonts w:ascii="Times New Roman" w:hAnsi="Times New Roman" w:cs="Times New Roman"/>
          <w:sz w:val="24"/>
          <w:szCs w:val="24"/>
        </w:rPr>
        <w:t>showed</w:t>
      </w:r>
      <w:r w:rsidR="0074434E">
        <w:rPr>
          <w:rFonts w:ascii="Times New Roman" w:hAnsi="Times New Roman" w:cs="Times New Roman"/>
          <w:sz w:val="24"/>
          <w:szCs w:val="24"/>
        </w:rPr>
        <w:t xml:space="preserve"> </w:t>
      </w:r>
      <w:r w:rsidR="00A52F0C" w:rsidRPr="0074434E">
        <w:rPr>
          <w:rFonts w:ascii="Times New Roman" w:hAnsi="Times New Roman" w:cs="Times New Roman"/>
          <w:sz w:val="24"/>
          <w:szCs w:val="24"/>
        </w:rPr>
        <w:t>significantly</w:t>
      </w:r>
      <w:r w:rsidR="0074434E">
        <w:rPr>
          <w:rFonts w:ascii="Times New Roman" w:hAnsi="Times New Roman" w:cs="Times New Roman"/>
          <w:sz w:val="24"/>
          <w:szCs w:val="24"/>
        </w:rPr>
        <w:t xml:space="preserve"> </w:t>
      </w:r>
      <w:r w:rsidR="00A52F0C" w:rsidRPr="0074434E">
        <w:rPr>
          <w:rFonts w:ascii="Times New Roman" w:hAnsi="Times New Roman" w:cs="Times New Roman"/>
          <w:sz w:val="24"/>
          <w:szCs w:val="24"/>
        </w:rPr>
        <w:t>lower</w:t>
      </w:r>
      <w:r w:rsidR="0074434E">
        <w:rPr>
          <w:rFonts w:ascii="Times New Roman" w:hAnsi="Times New Roman" w:cs="Times New Roman"/>
          <w:sz w:val="24"/>
          <w:szCs w:val="24"/>
        </w:rPr>
        <w:t xml:space="preserve"> </w:t>
      </w:r>
      <w:r w:rsidR="00A52F0C" w:rsidRPr="0074434E">
        <w:rPr>
          <w:rFonts w:ascii="Times New Roman" w:hAnsi="Times New Roman" w:cs="Times New Roman"/>
          <w:sz w:val="24"/>
          <w:szCs w:val="24"/>
        </w:rPr>
        <w:t>aortic</w:t>
      </w:r>
      <w:r w:rsidR="0074434E">
        <w:rPr>
          <w:rFonts w:ascii="Times New Roman" w:hAnsi="Times New Roman" w:cs="Times New Roman"/>
          <w:sz w:val="24"/>
          <w:szCs w:val="24"/>
        </w:rPr>
        <w:t xml:space="preserve"> </w:t>
      </w:r>
      <w:r w:rsidR="00A52F0C" w:rsidRPr="0074434E">
        <w:rPr>
          <w:rFonts w:ascii="Times New Roman" w:hAnsi="Times New Roman" w:cs="Times New Roman"/>
          <w:sz w:val="24"/>
          <w:szCs w:val="24"/>
        </w:rPr>
        <w:t>cro</w:t>
      </w:r>
      <w:r w:rsidR="00827423" w:rsidRPr="0074434E">
        <w:rPr>
          <w:rFonts w:ascii="Times New Roman" w:hAnsi="Times New Roman" w:cs="Times New Roman"/>
          <w:sz w:val="24"/>
          <w:szCs w:val="24"/>
        </w:rPr>
        <w:t>ss-clamp</w:t>
      </w:r>
      <w:r w:rsidR="00AA023A" w:rsidRPr="0074434E">
        <w:rPr>
          <w:rFonts w:ascii="Times New Roman" w:hAnsi="Times New Roman" w:cs="Times New Roman"/>
          <w:sz w:val="24"/>
          <w:szCs w:val="24"/>
        </w:rPr>
        <w:t xml:space="preserve"> (ACC)</w:t>
      </w:r>
      <w:r w:rsidR="00827423" w:rsidRPr="0074434E">
        <w:rPr>
          <w:rFonts w:ascii="Times New Roman" w:hAnsi="Times New Roman" w:cs="Times New Roman"/>
          <w:sz w:val="24"/>
          <w:szCs w:val="24"/>
        </w:rPr>
        <w:t xml:space="preserve"> time</w:t>
      </w:r>
      <w:r w:rsidR="0074434E">
        <w:rPr>
          <w:rFonts w:ascii="Times New Roman" w:hAnsi="Times New Roman" w:cs="Times New Roman"/>
          <w:sz w:val="24"/>
          <w:szCs w:val="24"/>
        </w:rPr>
        <w:t xml:space="preserve"> </w:t>
      </w:r>
      <w:r w:rsidR="00827423" w:rsidRPr="0074434E">
        <w:rPr>
          <w:rFonts w:ascii="Times New Roman" w:hAnsi="Times New Roman" w:cs="Times New Roman"/>
          <w:sz w:val="24"/>
          <w:szCs w:val="24"/>
        </w:rPr>
        <w:t>(87,5 vs 73,3 min</w:t>
      </w:r>
      <w:r w:rsidR="00A52F0C" w:rsidRPr="0074434E">
        <w:rPr>
          <w:rFonts w:ascii="Times New Roman" w:hAnsi="Times New Roman" w:cs="Times New Roman"/>
          <w:sz w:val="24"/>
          <w:szCs w:val="24"/>
        </w:rPr>
        <w:t xml:space="preserve">; </w:t>
      </w:r>
      <w:r w:rsidR="00467A90" w:rsidRPr="0074434E">
        <w:rPr>
          <w:rFonts w:ascii="Times New Roman" w:hAnsi="Times New Roman" w:cs="Times New Roman"/>
          <w:sz w:val="24"/>
          <w:szCs w:val="24"/>
        </w:rPr>
        <w:t>P</w:t>
      </w:r>
      <w:r w:rsidR="00A52F0C" w:rsidRPr="0074434E">
        <w:rPr>
          <w:rFonts w:ascii="Times New Roman" w:hAnsi="Times New Roman" w:cs="Times New Roman"/>
          <w:sz w:val="24"/>
          <w:szCs w:val="24"/>
        </w:rPr>
        <w:t xml:space="preserve">=0.001), </w:t>
      </w:r>
      <w:r w:rsidR="00467A90" w:rsidRPr="0074434E">
        <w:rPr>
          <w:rFonts w:ascii="Times New Roman" w:hAnsi="Times New Roman" w:cs="Times New Roman"/>
          <w:color w:val="000000"/>
          <w:sz w:val="24"/>
          <w:szCs w:val="24"/>
        </w:rPr>
        <w:t>cardioplegia</w:t>
      </w:r>
      <w:r w:rsidR="0074434E">
        <w:rPr>
          <w:rFonts w:ascii="Times New Roman" w:hAnsi="Times New Roman" w:cs="Times New Roman"/>
          <w:color w:val="000000"/>
          <w:sz w:val="24"/>
          <w:szCs w:val="24"/>
        </w:rPr>
        <w:t xml:space="preserve"> </w:t>
      </w:r>
      <w:r w:rsidR="00467A90" w:rsidRPr="0074434E">
        <w:rPr>
          <w:rFonts w:ascii="Times New Roman" w:hAnsi="Times New Roman" w:cs="Times New Roman"/>
          <w:color w:val="000000"/>
          <w:sz w:val="24"/>
          <w:szCs w:val="24"/>
        </w:rPr>
        <w:t>volume (P</w:t>
      </w:r>
      <w:r w:rsidR="00A52F0C" w:rsidRPr="0074434E">
        <w:rPr>
          <w:rFonts w:ascii="Times New Roman" w:hAnsi="Times New Roman" w:cs="Times New Roman"/>
          <w:sz w:val="24"/>
          <w:szCs w:val="24"/>
        </w:rPr>
        <w:t>&lt;0.001</w:t>
      </w:r>
      <w:r w:rsidR="00A52F0C" w:rsidRPr="0074434E">
        <w:rPr>
          <w:rFonts w:ascii="Times New Roman" w:hAnsi="Times New Roman" w:cs="Times New Roman"/>
          <w:color w:val="000000"/>
          <w:sz w:val="24"/>
          <w:szCs w:val="24"/>
        </w:rPr>
        <w:t>), defibril</w:t>
      </w:r>
      <w:r w:rsidR="00A52F0C" w:rsidRPr="0074434E">
        <w:rPr>
          <w:rFonts w:ascii="Times New Roman" w:hAnsi="Times New Roman" w:cs="Times New Roman"/>
          <w:color w:val="000000"/>
          <w:sz w:val="24"/>
          <w:szCs w:val="24"/>
        </w:rPr>
        <w:softHyphen/>
        <w:t>lation</w:t>
      </w:r>
      <w:r w:rsidR="0074434E">
        <w:rPr>
          <w:rFonts w:ascii="Times New Roman" w:hAnsi="Times New Roman" w:cs="Times New Roman"/>
          <w:color w:val="000000"/>
          <w:sz w:val="24"/>
          <w:szCs w:val="24"/>
        </w:rPr>
        <w:t xml:space="preserve"> </w:t>
      </w:r>
      <w:r w:rsidR="00A52F0C" w:rsidRPr="0074434E">
        <w:rPr>
          <w:rFonts w:ascii="Times New Roman" w:hAnsi="Times New Roman" w:cs="Times New Roman"/>
          <w:color w:val="000000"/>
          <w:sz w:val="24"/>
          <w:szCs w:val="24"/>
        </w:rPr>
        <w:t>(P=</w:t>
      </w:r>
      <w:r w:rsidR="006228BA" w:rsidRPr="0074434E">
        <w:rPr>
          <w:rFonts w:ascii="Times New Roman" w:hAnsi="Times New Roman" w:cs="Times New Roman"/>
          <w:sz w:val="24"/>
          <w:szCs w:val="24"/>
        </w:rPr>
        <w:t>0.006</w:t>
      </w:r>
      <w:r w:rsidR="00A52F0C" w:rsidRPr="0074434E">
        <w:rPr>
          <w:rFonts w:ascii="Times New Roman" w:hAnsi="Times New Roman" w:cs="Times New Roman"/>
          <w:color w:val="000000"/>
          <w:sz w:val="24"/>
          <w:szCs w:val="24"/>
        </w:rPr>
        <w:t>)</w:t>
      </w:r>
      <w:r w:rsidR="006228BA" w:rsidRPr="0074434E">
        <w:rPr>
          <w:rFonts w:ascii="Times New Roman" w:hAnsi="Times New Roman" w:cs="Times New Roman"/>
          <w:color w:val="000000"/>
          <w:sz w:val="24"/>
          <w:szCs w:val="24"/>
        </w:rPr>
        <w:t>, drenaige</w:t>
      </w:r>
      <w:r w:rsidR="0074434E">
        <w:rPr>
          <w:rFonts w:ascii="Times New Roman" w:hAnsi="Times New Roman" w:cs="Times New Roman"/>
          <w:color w:val="000000"/>
          <w:sz w:val="24"/>
          <w:szCs w:val="24"/>
        </w:rPr>
        <w:t xml:space="preserve"> amount</w:t>
      </w:r>
      <w:r w:rsidR="006228BA" w:rsidRPr="0074434E">
        <w:rPr>
          <w:rFonts w:ascii="Times New Roman" w:hAnsi="Times New Roman" w:cs="Times New Roman"/>
          <w:color w:val="000000"/>
          <w:sz w:val="24"/>
          <w:szCs w:val="24"/>
        </w:rPr>
        <w:t xml:space="preserve"> (</w:t>
      </w:r>
      <w:r w:rsidR="00467A90" w:rsidRPr="0074434E">
        <w:rPr>
          <w:rFonts w:ascii="Times New Roman" w:hAnsi="Times New Roman" w:cs="Times New Roman"/>
          <w:color w:val="000000"/>
          <w:sz w:val="24"/>
          <w:szCs w:val="24"/>
        </w:rPr>
        <w:t>P</w:t>
      </w:r>
      <w:r w:rsidR="006228BA" w:rsidRPr="0074434E">
        <w:rPr>
          <w:rFonts w:ascii="Times New Roman" w:hAnsi="Times New Roman" w:cs="Times New Roman"/>
          <w:color w:val="000000"/>
          <w:sz w:val="24"/>
          <w:szCs w:val="24"/>
        </w:rPr>
        <w:t>=</w:t>
      </w:r>
      <w:r w:rsidR="006228BA" w:rsidRPr="0074434E">
        <w:rPr>
          <w:rFonts w:ascii="Times New Roman" w:hAnsi="Times New Roman" w:cs="Times New Roman"/>
          <w:sz w:val="24"/>
          <w:szCs w:val="24"/>
        </w:rPr>
        <w:t>0.026) and</w:t>
      </w:r>
      <w:r w:rsidR="0074434E">
        <w:rPr>
          <w:rFonts w:ascii="Times New Roman" w:hAnsi="Times New Roman" w:cs="Times New Roman"/>
          <w:sz w:val="24"/>
          <w:szCs w:val="24"/>
        </w:rPr>
        <w:t xml:space="preserve"> </w:t>
      </w:r>
      <w:r w:rsidR="006228BA" w:rsidRPr="0074434E">
        <w:rPr>
          <w:rFonts w:ascii="Times New Roman" w:hAnsi="Times New Roman" w:cs="Times New Roman"/>
          <w:sz w:val="24"/>
          <w:szCs w:val="24"/>
        </w:rPr>
        <w:t>inotropic</w:t>
      </w:r>
      <w:r w:rsidR="0074434E">
        <w:rPr>
          <w:rFonts w:ascii="Times New Roman" w:hAnsi="Times New Roman" w:cs="Times New Roman"/>
          <w:sz w:val="24"/>
          <w:szCs w:val="24"/>
        </w:rPr>
        <w:t xml:space="preserve"> </w:t>
      </w:r>
      <w:r w:rsidR="006228BA" w:rsidRPr="0074434E">
        <w:rPr>
          <w:rFonts w:ascii="Times New Roman" w:hAnsi="Times New Roman" w:cs="Times New Roman"/>
          <w:sz w:val="24"/>
          <w:szCs w:val="24"/>
        </w:rPr>
        <w:t>support</w:t>
      </w:r>
      <w:r w:rsidR="0074434E">
        <w:rPr>
          <w:rFonts w:ascii="Times New Roman" w:hAnsi="Times New Roman" w:cs="Times New Roman"/>
          <w:sz w:val="24"/>
          <w:szCs w:val="24"/>
        </w:rPr>
        <w:t xml:space="preserve"> </w:t>
      </w:r>
      <w:r w:rsidR="006228BA" w:rsidRPr="0074434E">
        <w:rPr>
          <w:rFonts w:ascii="Times New Roman" w:hAnsi="Times New Roman" w:cs="Times New Roman"/>
          <w:sz w:val="24"/>
          <w:szCs w:val="24"/>
        </w:rPr>
        <w:t>need (</w:t>
      </w:r>
      <w:r w:rsidR="0074434E">
        <w:rPr>
          <w:rFonts w:ascii="Times New Roman" w:hAnsi="Times New Roman" w:cs="Times New Roman"/>
          <w:sz w:val="24"/>
          <w:szCs w:val="24"/>
        </w:rPr>
        <w:t>P</w:t>
      </w:r>
      <w:r w:rsidR="006228BA" w:rsidRPr="0074434E">
        <w:rPr>
          <w:rFonts w:ascii="Times New Roman" w:hAnsi="Times New Roman" w:cs="Times New Roman"/>
          <w:sz w:val="24"/>
          <w:szCs w:val="24"/>
        </w:rPr>
        <w:t>=0.046). Also</w:t>
      </w:r>
      <w:r w:rsidR="0074434E">
        <w:rPr>
          <w:rFonts w:ascii="Times New Roman" w:hAnsi="Times New Roman" w:cs="Times New Roman"/>
          <w:sz w:val="24"/>
          <w:szCs w:val="24"/>
        </w:rPr>
        <w:t xml:space="preserve"> </w:t>
      </w:r>
      <w:r w:rsidR="00467A90" w:rsidRPr="0074434E">
        <w:rPr>
          <w:rFonts w:ascii="Times New Roman" w:hAnsi="Times New Roman" w:cs="Times New Roman"/>
          <w:sz w:val="24"/>
          <w:szCs w:val="24"/>
        </w:rPr>
        <w:t>d</w:t>
      </w:r>
      <w:r w:rsidR="006228BA" w:rsidRPr="0074434E">
        <w:rPr>
          <w:rFonts w:ascii="Times New Roman" w:hAnsi="Times New Roman" w:cs="Times New Roman"/>
          <w:sz w:val="24"/>
          <w:szCs w:val="24"/>
        </w:rPr>
        <w:t>NC</w:t>
      </w:r>
      <w:r w:rsidR="00467A90" w:rsidRPr="0074434E">
        <w:rPr>
          <w:rFonts w:ascii="Times New Roman" w:hAnsi="Times New Roman" w:cs="Times New Roman"/>
          <w:sz w:val="24"/>
          <w:szCs w:val="24"/>
        </w:rPr>
        <w:t>S</w:t>
      </w:r>
      <w:r w:rsidR="0074434E">
        <w:rPr>
          <w:rFonts w:ascii="Times New Roman" w:hAnsi="Times New Roman" w:cs="Times New Roman"/>
          <w:sz w:val="24"/>
          <w:szCs w:val="24"/>
        </w:rPr>
        <w:t xml:space="preserve"> </w:t>
      </w:r>
      <w:r w:rsidR="006228BA" w:rsidRPr="0074434E">
        <w:rPr>
          <w:rFonts w:ascii="Times New Roman" w:hAnsi="Times New Roman" w:cs="Times New Roman"/>
          <w:sz w:val="24"/>
          <w:szCs w:val="24"/>
        </w:rPr>
        <w:t>group had significantly</w:t>
      </w:r>
      <w:r w:rsidR="0074434E">
        <w:rPr>
          <w:rFonts w:ascii="Times New Roman" w:hAnsi="Times New Roman" w:cs="Times New Roman"/>
          <w:sz w:val="24"/>
          <w:szCs w:val="24"/>
        </w:rPr>
        <w:t xml:space="preserve"> </w:t>
      </w:r>
      <w:r w:rsidR="006228BA" w:rsidRPr="0074434E">
        <w:rPr>
          <w:rFonts w:ascii="Times New Roman" w:hAnsi="Times New Roman" w:cs="Times New Roman"/>
          <w:sz w:val="24"/>
          <w:szCs w:val="24"/>
        </w:rPr>
        <w:t>lower</w:t>
      </w:r>
      <w:r w:rsidR="0074434E">
        <w:rPr>
          <w:rFonts w:ascii="Times New Roman" w:hAnsi="Times New Roman" w:cs="Times New Roman"/>
          <w:sz w:val="24"/>
          <w:szCs w:val="24"/>
        </w:rPr>
        <w:t xml:space="preserve"> </w:t>
      </w:r>
      <w:r w:rsidR="00457BAA" w:rsidRPr="0074434E">
        <w:rPr>
          <w:rFonts w:ascii="Times New Roman" w:hAnsi="Times New Roman" w:cs="Times New Roman"/>
          <w:sz w:val="24"/>
          <w:szCs w:val="24"/>
        </w:rPr>
        <w:t>high</w:t>
      </w:r>
      <w:r w:rsidR="0074434E">
        <w:rPr>
          <w:rFonts w:ascii="Times New Roman" w:hAnsi="Times New Roman" w:cs="Times New Roman"/>
          <w:sz w:val="24"/>
          <w:szCs w:val="24"/>
        </w:rPr>
        <w:t xml:space="preserve"> </w:t>
      </w:r>
      <w:r w:rsidR="00457BAA" w:rsidRPr="0074434E">
        <w:rPr>
          <w:rFonts w:ascii="Times New Roman" w:hAnsi="Times New Roman" w:cs="Times New Roman"/>
          <w:sz w:val="24"/>
          <w:szCs w:val="24"/>
        </w:rPr>
        <w:t>sensitive</w:t>
      </w:r>
      <w:r w:rsidR="0074434E">
        <w:rPr>
          <w:rFonts w:ascii="Times New Roman" w:hAnsi="Times New Roman" w:cs="Times New Roman"/>
          <w:sz w:val="24"/>
          <w:szCs w:val="24"/>
        </w:rPr>
        <w:t xml:space="preserve"> </w:t>
      </w:r>
      <w:r w:rsidR="00457BAA" w:rsidRPr="0074434E">
        <w:rPr>
          <w:rFonts w:ascii="Times New Roman" w:hAnsi="Times New Roman" w:cs="Times New Roman"/>
          <w:sz w:val="24"/>
          <w:szCs w:val="24"/>
        </w:rPr>
        <w:t>troponin I (</w:t>
      </w:r>
      <w:r w:rsidR="0074434E">
        <w:rPr>
          <w:rFonts w:ascii="Times New Roman" w:hAnsi="Times New Roman" w:cs="Times New Roman"/>
          <w:sz w:val="24"/>
          <w:szCs w:val="24"/>
        </w:rPr>
        <w:t>h</w:t>
      </w:r>
      <w:r w:rsidR="006228BA" w:rsidRPr="0074434E">
        <w:rPr>
          <w:rFonts w:ascii="Times New Roman" w:hAnsi="Times New Roman" w:cs="Times New Roman"/>
          <w:sz w:val="24"/>
          <w:szCs w:val="24"/>
        </w:rPr>
        <w:t>sTnI</w:t>
      </w:r>
      <w:r w:rsidR="00457BAA" w:rsidRPr="0074434E">
        <w:rPr>
          <w:rFonts w:ascii="Times New Roman" w:hAnsi="Times New Roman" w:cs="Times New Roman"/>
          <w:sz w:val="24"/>
          <w:szCs w:val="24"/>
        </w:rPr>
        <w:t>)</w:t>
      </w:r>
      <w:r w:rsidR="0074434E">
        <w:rPr>
          <w:rFonts w:ascii="Times New Roman" w:hAnsi="Times New Roman" w:cs="Times New Roman"/>
          <w:sz w:val="24"/>
          <w:szCs w:val="24"/>
        </w:rPr>
        <w:t xml:space="preserve"> </w:t>
      </w:r>
      <w:r w:rsidR="006228BA" w:rsidRPr="0074434E">
        <w:rPr>
          <w:rFonts w:ascii="Times New Roman" w:hAnsi="Times New Roman" w:cs="Times New Roman"/>
          <w:sz w:val="24"/>
          <w:szCs w:val="24"/>
        </w:rPr>
        <w:t>values at 6th (</w:t>
      </w:r>
      <w:r w:rsidR="0074434E">
        <w:rPr>
          <w:rFonts w:ascii="Times New Roman" w:hAnsi="Times New Roman" w:cs="Times New Roman"/>
          <w:sz w:val="24"/>
          <w:szCs w:val="24"/>
        </w:rPr>
        <w:t>P</w:t>
      </w:r>
      <w:r w:rsidR="006228BA" w:rsidRPr="0074434E">
        <w:rPr>
          <w:rFonts w:ascii="Times New Roman" w:hAnsi="Times New Roman" w:cs="Times New Roman"/>
          <w:sz w:val="24"/>
          <w:szCs w:val="24"/>
        </w:rPr>
        <w:t>=&lt;0.001) and 24th (</w:t>
      </w:r>
      <w:r w:rsidR="0074434E">
        <w:rPr>
          <w:rFonts w:ascii="Times New Roman" w:hAnsi="Times New Roman" w:cs="Times New Roman"/>
          <w:sz w:val="24"/>
          <w:szCs w:val="24"/>
        </w:rPr>
        <w:t>P</w:t>
      </w:r>
      <w:r w:rsidR="006228BA" w:rsidRPr="0074434E">
        <w:rPr>
          <w:rFonts w:ascii="Times New Roman" w:hAnsi="Times New Roman" w:cs="Times New Roman"/>
          <w:sz w:val="24"/>
          <w:szCs w:val="24"/>
        </w:rPr>
        <w:t xml:space="preserve">=0.017) hours. </w:t>
      </w:r>
      <w:r w:rsidR="00F91596" w:rsidRPr="0074434E">
        <w:rPr>
          <w:rFonts w:ascii="Times New Roman" w:hAnsi="Times New Roman" w:cs="Times New Roman"/>
          <w:color w:val="000000"/>
          <w:sz w:val="24"/>
          <w:szCs w:val="24"/>
        </w:rPr>
        <w:t>Hematocrit</w:t>
      </w:r>
      <w:r w:rsidR="0074434E">
        <w:rPr>
          <w:rFonts w:ascii="Times New Roman" w:hAnsi="Times New Roman" w:cs="Times New Roman"/>
          <w:color w:val="000000"/>
          <w:sz w:val="24"/>
          <w:szCs w:val="24"/>
        </w:rPr>
        <w:t xml:space="preserve"> </w:t>
      </w:r>
      <w:r w:rsidR="00F91596" w:rsidRPr="0074434E">
        <w:rPr>
          <w:rFonts w:ascii="Times New Roman" w:hAnsi="Times New Roman" w:cs="Times New Roman"/>
          <w:color w:val="000000"/>
          <w:sz w:val="24"/>
          <w:szCs w:val="24"/>
        </w:rPr>
        <w:t>levels at hours 6 and 24 were</w:t>
      </w:r>
      <w:r w:rsidR="0074434E">
        <w:rPr>
          <w:rFonts w:ascii="Times New Roman" w:hAnsi="Times New Roman" w:cs="Times New Roman"/>
          <w:color w:val="000000"/>
          <w:sz w:val="24"/>
          <w:szCs w:val="24"/>
        </w:rPr>
        <w:t xml:space="preserve"> </w:t>
      </w:r>
      <w:r w:rsidR="00F91596" w:rsidRPr="0074434E">
        <w:rPr>
          <w:rFonts w:ascii="Times New Roman" w:hAnsi="Times New Roman" w:cs="Times New Roman"/>
          <w:color w:val="000000"/>
          <w:sz w:val="24"/>
          <w:szCs w:val="24"/>
        </w:rPr>
        <w:t>significantly</w:t>
      </w:r>
      <w:r w:rsidR="0074434E">
        <w:rPr>
          <w:rFonts w:ascii="Times New Roman" w:hAnsi="Times New Roman" w:cs="Times New Roman"/>
          <w:color w:val="000000"/>
          <w:sz w:val="24"/>
          <w:szCs w:val="24"/>
        </w:rPr>
        <w:t xml:space="preserve"> </w:t>
      </w:r>
      <w:r w:rsidR="00F91596" w:rsidRPr="0074434E">
        <w:rPr>
          <w:rFonts w:ascii="Times New Roman" w:hAnsi="Times New Roman" w:cs="Times New Roman"/>
          <w:color w:val="000000"/>
          <w:sz w:val="24"/>
          <w:szCs w:val="24"/>
        </w:rPr>
        <w:t xml:space="preserve">higher in </w:t>
      </w:r>
      <w:r w:rsidR="00467A90" w:rsidRPr="0074434E">
        <w:rPr>
          <w:rFonts w:ascii="Times New Roman" w:hAnsi="Times New Roman" w:cs="Times New Roman"/>
          <w:color w:val="000000"/>
          <w:sz w:val="24"/>
          <w:szCs w:val="24"/>
        </w:rPr>
        <w:t>d</w:t>
      </w:r>
      <w:r w:rsidR="00F91596" w:rsidRPr="0074434E">
        <w:rPr>
          <w:rFonts w:ascii="Times New Roman" w:hAnsi="Times New Roman" w:cs="Times New Roman"/>
          <w:color w:val="000000"/>
          <w:sz w:val="24"/>
          <w:szCs w:val="24"/>
        </w:rPr>
        <w:t>NC</w:t>
      </w:r>
      <w:r w:rsidR="00467A90" w:rsidRPr="0074434E">
        <w:rPr>
          <w:rFonts w:ascii="Times New Roman" w:hAnsi="Times New Roman" w:cs="Times New Roman"/>
          <w:color w:val="000000"/>
          <w:sz w:val="24"/>
          <w:szCs w:val="24"/>
        </w:rPr>
        <w:t>S</w:t>
      </w:r>
      <w:r w:rsidR="0074434E">
        <w:rPr>
          <w:rFonts w:ascii="Times New Roman" w:hAnsi="Times New Roman" w:cs="Times New Roman"/>
          <w:color w:val="000000"/>
          <w:sz w:val="24"/>
          <w:szCs w:val="24"/>
        </w:rPr>
        <w:t xml:space="preserve"> </w:t>
      </w:r>
      <w:r w:rsidR="00F91596" w:rsidRPr="0074434E">
        <w:rPr>
          <w:rFonts w:ascii="Times New Roman" w:hAnsi="Times New Roman" w:cs="Times New Roman"/>
          <w:sz w:val="24"/>
          <w:szCs w:val="24"/>
        </w:rPr>
        <w:t>(</w:t>
      </w:r>
      <w:r w:rsidR="0074434E">
        <w:rPr>
          <w:rFonts w:ascii="Times New Roman" w:hAnsi="Times New Roman" w:cs="Times New Roman"/>
          <w:sz w:val="24"/>
          <w:szCs w:val="24"/>
        </w:rPr>
        <w:t>P</w:t>
      </w:r>
      <w:r w:rsidR="00F91596" w:rsidRPr="0074434E">
        <w:rPr>
          <w:rFonts w:ascii="Times New Roman" w:hAnsi="Times New Roman" w:cs="Times New Roman"/>
          <w:sz w:val="24"/>
          <w:szCs w:val="24"/>
        </w:rPr>
        <w:t>=</w:t>
      </w:r>
      <w:r w:rsidR="00457BAA" w:rsidRPr="0074434E">
        <w:rPr>
          <w:rFonts w:ascii="Times New Roman" w:hAnsi="Times New Roman" w:cs="Times New Roman"/>
          <w:sz w:val="24"/>
          <w:szCs w:val="24"/>
        </w:rPr>
        <w:t>0</w:t>
      </w:r>
      <w:r w:rsidR="00F91596" w:rsidRPr="0074434E">
        <w:rPr>
          <w:rFonts w:ascii="Times New Roman" w:hAnsi="Times New Roman" w:cs="Times New Roman"/>
          <w:sz w:val="24"/>
          <w:szCs w:val="24"/>
        </w:rPr>
        <w:t>.001).</w:t>
      </w:r>
      <w:r w:rsidR="006228BA" w:rsidRPr="0074434E">
        <w:rPr>
          <w:rFonts w:ascii="Times New Roman" w:hAnsi="Times New Roman" w:cs="Times New Roman"/>
          <w:sz w:val="24"/>
          <w:szCs w:val="24"/>
        </w:rPr>
        <w:t>Time of intensive</w:t>
      </w:r>
      <w:r w:rsidR="0074434E">
        <w:rPr>
          <w:rFonts w:ascii="Times New Roman" w:hAnsi="Times New Roman" w:cs="Times New Roman"/>
          <w:sz w:val="24"/>
          <w:szCs w:val="24"/>
        </w:rPr>
        <w:t xml:space="preserve"> </w:t>
      </w:r>
      <w:r w:rsidR="006228BA" w:rsidRPr="0074434E">
        <w:rPr>
          <w:rFonts w:ascii="Times New Roman" w:hAnsi="Times New Roman" w:cs="Times New Roman"/>
          <w:sz w:val="24"/>
          <w:szCs w:val="24"/>
        </w:rPr>
        <w:t>care</w:t>
      </w:r>
      <w:r w:rsidR="0074434E">
        <w:rPr>
          <w:rFonts w:ascii="Times New Roman" w:hAnsi="Times New Roman" w:cs="Times New Roman"/>
          <w:sz w:val="24"/>
          <w:szCs w:val="24"/>
        </w:rPr>
        <w:t xml:space="preserve"> </w:t>
      </w:r>
      <w:r w:rsidR="006228BA" w:rsidRPr="0074434E">
        <w:rPr>
          <w:rFonts w:ascii="Times New Roman" w:hAnsi="Times New Roman" w:cs="Times New Roman"/>
          <w:sz w:val="24"/>
          <w:szCs w:val="24"/>
        </w:rPr>
        <w:t>unit</w:t>
      </w:r>
      <w:r w:rsidR="0074434E">
        <w:rPr>
          <w:rFonts w:ascii="Times New Roman" w:hAnsi="Times New Roman" w:cs="Times New Roman"/>
          <w:sz w:val="24"/>
          <w:szCs w:val="24"/>
        </w:rPr>
        <w:t xml:space="preserve"> </w:t>
      </w:r>
      <w:r w:rsidR="006228BA" w:rsidRPr="0074434E">
        <w:rPr>
          <w:rFonts w:ascii="Times New Roman" w:hAnsi="Times New Roman" w:cs="Times New Roman"/>
          <w:sz w:val="24"/>
          <w:szCs w:val="24"/>
        </w:rPr>
        <w:t>stay, duration of extubation</w:t>
      </w:r>
      <w:r w:rsidR="0074434E">
        <w:rPr>
          <w:rFonts w:ascii="Times New Roman" w:hAnsi="Times New Roman" w:cs="Times New Roman"/>
          <w:sz w:val="24"/>
          <w:szCs w:val="24"/>
        </w:rPr>
        <w:t xml:space="preserve"> </w:t>
      </w:r>
      <w:r w:rsidR="006228BA" w:rsidRPr="0074434E">
        <w:rPr>
          <w:rFonts w:ascii="Times New Roman" w:hAnsi="Times New Roman" w:cs="Times New Roman"/>
          <w:sz w:val="24"/>
          <w:szCs w:val="24"/>
        </w:rPr>
        <w:t>and</w:t>
      </w:r>
      <w:r w:rsidR="0074434E">
        <w:rPr>
          <w:rFonts w:ascii="Times New Roman" w:hAnsi="Times New Roman" w:cs="Times New Roman"/>
          <w:sz w:val="24"/>
          <w:szCs w:val="24"/>
        </w:rPr>
        <w:t xml:space="preserve"> </w:t>
      </w:r>
      <w:r w:rsidR="006228BA" w:rsidRPr="0074434E">
        <w:rPr>
          <w:rFonts w:ascii="Times New Roman" w:hAnsi="Times New Roman" w:cs="Times New Roman"/>
          <w:sz w:val="24"/>
          <w:szCs w:val="24"/>
        </w:rPr>
        <w:t>length of hospital</w:t>
      </w:r>
      <w:r w:rsidR="0074434E">
        <w:rPr>
          <w:rFonts w:ascii="Times New Roman" w:hAnsi="Times New Roman" w:cs="Times New Roman"/>
          <w:sz w:val="24"/>
          <w:szCs w:val="24"/>
        </w:rPr>
        <w:t xml:space="preserve"> </w:t>
      </w:r>
      <w:r w:rsidR="006228BA" w:rsidRPr="0074434E">
        <w:rPr>
          <w:rFonts w:ascii="Times New Roman" w:hAnsi="Times New Roman" w:cs="Times New Roman"/>
          <w:sz w:val="24"/>
          <w:szCs w:val="24"/>
        </w:rPr>
        <w:t>stay</w:t>
      </w:r>
      <w:r w:rsidR="0074434E">
        <w:rPr>
          <w:rFonts w:ascii="Times New Roman" w:hAnsi="Times New Roman" w:cs="Times New Roman"/>
          <w:sz w:val="24"/>
          <w:szCs w:val="24"/>
        </w:rPr>
        <w:t xml:space="preserve"> </w:t>
      </w:r>
      <w:r w:rsidR="00457BAA" w:rsidRPr="0074434E">
        <w:rPr>
          <w:rFonts w:ascii="Times New Roman" w:hAnsi="Times New Roman" w:cs="Times New Roman"/>
          <w:sz w:val="24"/>
          <w:szCs w:val="24"/>
        </w:rPr>
        <w:t>times</w:t>
      </w:r>
      <w:r w:rsidR="0074434E">
        <w:rPr>
          <w:rFonts w:ascii="Times New Roman" w:hAnsi="Times New Roman" w:cs="Times New Roman"/>
          <w:sz w:val="24"/>
          <w:szCs w:val="24"/>
        </w:rPr>
        <w:t xml:space="preserve"> </w:t>
      </w:r>
      <w:r w:rsidR="006228BA" w:rsidRPr="0074434E">
        <w:rPr>
          <w:rFonts w:ascii="Times New Roman" w:hAnsi="Times New Roman" w:cs="Times New Roman"/>
          <w:sz w:val="24"/>
          <w:szCs w:val="24"/>
        </w:rPr>
        <w:t>were</w:t>
      </w:r>
      <w:r w:rsidR="0074434E">
        <w:rPr>
          <w:rFonts w:ascii="Times New Roman" w:hAnsi="Times New Roman" w:cs="Times New Roman"/>
          <w:sz w:val="24"/>
          <w:szCs w:val="24"/>
        </w:rPr>
        <w:t xml:space="preserve"> </w:t>
      </w:r>
      <w:r w:rsidR="006228BA" w:rsidRPr="0074434E">
        <w:rPr>
          <w:rFonts w:ascii="Times New Roman" w:hAnsi="Times New Roman" w:cs="Times New Roman"/>
          <w:sz w:val="24"/>
          <w:szCs w:val="24"/>
        </w:rPr>
        <w:t>similar in both</w:t>
      </w:r>
      <w:r w:rsidR="0074434E">
        <w:rPr>
          <w:rFonts w:ascii="Times New Roman" w:hAnsi="Times New Roman" w:cs="Times New Roman"/>
          <w:sz w:val="24"/>
          <w:szCs w:val="24"/>
        </w:rPr>
        <w:t xml:space="preserve"> </w:t>
      </w:r>
      <w:r w:rsidR="006228BA" w:rsidRPr="0074434E">
        <w:rPr>
          <w:rFonts w:ascii="Times New Roman" w:hAnsi="Times New Roman" w:cs="Times New Roman"/>
          <w:sz w:val="24"/>
          <w:szCs w:val="24"/>
        </w:rPr>
        <w:t>groups.</w:t>
      </w:r>
      <w:r w:rsidR="0074434E">
        <w:rPr>
          <w:rFonts w:ascii="Times New Roman" w:hAnsi="Times New Roman" w:cs="Times New Roman"/>
          <w:sz w:val="24"/>
          <w:szCs w:val="24"/>
        </w:rPr>
        <w:t xml:space="preserve"> </w:t>
      </w:r>
      <w:r w:rsidR="00F91596" w:rsidRPr="0074434E">
        <w:rPr>
          <w:rFonts w:ascii="Times New Roman" w:eastAsia="Times New Roman" w:hAnsi="Times New Roman" w:cs="Times New Roman"/>
          <w:color w:val="202124"/>
          <w:sz w:val="24"/>
          <w:szCs w:val="24"/>
          <w:lang w:eastAsia="tr-TR"/>
        </w:rPr>
        <w:t xml:space="preserve">There was no significant difference in </w:t>
      </w:r>
      <w:r w:rsidR="00F91596" w:rsidRPr="0074434E">
        <w:rPr>
          <w:rFonts w:ascii="Times New Roman" w:hAnsi="Times New Roman" w:cs="Times New Roman"/>
          <w:sz w:val="24"/>
          <w:szCs w:val="24"/>
        </w:rPr>
        <w:t>terms of postoperative</w:t>
      </w:r>
      <w:r w:rsidR="0074434E">
        <w:rPr>
          <w:rFonts w:ascii="Times New Roman" w:hAnsi="Times New Roman" w:cs="Times New Roman"/>
          <w:sz w:val="24"/>
          <w:szCs w:val="24"/>
        </w:rPr>
        <w:t xml:space="preserve"> </w:t>
      </w:r>
      <w:r w:rsidR="00AA023A" w:rsidRPr="0074434E">
        <w:rPr>
          <w:rFonts w:ascii="Times New Roman" w:hAnsi="Times New Roman" w:cs="Times New Roman"/>
          <w:sz w:val="24"/>
          <w:szCs w:val="24"/>
        </w:rPr>
        <w:t>ejection</w:t>
      </w:r>
      <w:r w:rsidR="0074434E">
        <w:rPr>
          <w:rFonts w:ascii="Times New Roman" w:hAnsi="Times New Roman" w:cs="Times New Roman"/>
          <w:sz w:val="24"/>
          <w:szCs w:val="24"/>
        </w:rPr>
        <w:t xml:space="preserve"> </w:t>
      </w:r>
      <w:r w:rsidR="00AA023A" w:rsidRPr="0074434E">
        <w:rPr>
          <w:rFonts w:ascii="Times New Roman" w:hAnsi="Times New Roman" w:cs="Times New Roman"/>
          <w:sz w:val="24"/>
          <w:szCs w:val="24"/>
        </w:rPr>
        <w:t>fraction</w:t>
      </w:r>
      <w:r w:rsidR="0074434E">
        <w:rPr>
          <w:rFonts w:ascii="Times New Roman" w:hAnsi="Times New Roman" w:cs="Times New Roman"/>
          <w:sz w:val="24"/>
          <w:szCs w:val="24"/>
        </w:rPr>
        <w:t xml:space="preserve"> </w:t>
      </w:r>
      <w:r w:rsidR="00F91596" w:rsidRPr="0074434E">
        <w:rPr>
          <w:rFonts w:ascii="Times New Roman" w:hAnsi="Times New Roman" w:cs="Times New Roman"/>
          <w:sz w:val="24"/>
          <w:szCs w:val="24"/>
        </w:rPr>
        <w:t>values (</w:t>
      </w:r>
      <w:r w:rsidR="00467A90" w:rsidRPr="0074434E">
        <w:rPr>
          <w:rFonts w:ascii="Times New Roman" w:hAnsi="Times New Roman" w:cs="Times New Roman"/>
          <w:sz w:val="24"/>
          <w:szCs w:val="24"/>
        </w:rPr>
        <w:t>P</w:t>
      </w:r>
      <w:r w:rsidR="00F91596" w:rsidRPr="0074434E">
        <w:rPr>
          <w:rFonts w:ascii="Times New Roman" w:hAnsi="Times New Roman" w:cs="Times New Roman"/>
          <w:sz w:val="24"/>
          <w:szCs w:val="24"/>
        </w:rPr>
        <w:t>=0.714).</w:t>
      </w:r>
    </w:p>
    <w:p w:rsidR="00F91596" w:rsidRPr="0074434E" w:rsidRDefault="003C4C02" w:rsidP="0074434E">
      <w:pPr>
        <w:spacing w:line="360" w:lineRule="auto"/>
        <w:jc w:val="both"/>
        <w:rPr>
          <w:rFonts w:ascii="Times New Roman" w:hAnsi="Times New Roman" w:cs="Times New Roman"/>
          <w:sz w:val="24"/>
          <w:szCs w:val="24"/>
        </w:rPr>
      </w:pPr>
      <w:r>
        <w:rPr>
          <w:rFonts w:ascii="Times New Roman" w:hAnsi="Times New Roman" w:cs="Times New Roman"/>
          <w:b/>
          <w:bCs/>
          <w:iCs/>
          <w:sz w:val="24"/>
          <w:szCs w:val="24"/>
        </w:rPr>
        <w:t>Conclusion</w:t>
      </w:r>
      <w:r w:rsidR="00F91596" w:rsidRPr="0074434E">
        <w:rPr>
          <w:rFonts w:ascii="Times New Roman" w:hAnsi="Times New Roman" w:cs="Times New Roman"/>
          <w:b/>
          <w:bCs/>
          <w:iCs/>
          <w:sz w:val="24"/>
          <w:szCs w:val="24"/>
        </w:rPr>
        <w:t>:</w:t>
      </w:r>
      <w:r w:rsidR="00F91596" w:rsidRPr="0074434E">
        <w:rPr>
          <w:rFonts w:ascii="Times New Roman" w:hAnsi="Times New Roman" w:cs="Times New Roman"/>
          <w:b/>
          <w:bCs/>
          <w:i/>
          <w:iCs/>
          <w:sz w:val="24"/>
          <w:szCs w:val="24"/>
        </w:rPr>
        <w:t xml:space="preserve"> </w:t>
      </w:r>
      <w:r w:rsidR="00F91596" w:rsidRPr="0074434E">
        <w:rPr>
          <w:rFonts w:ascii="Times New Roman" w:hAnsi="Times New Roman" w:cs="Times New Roman"/>
          <w:sz w:val="24"/>
          <w:szCs w:val="24"/>
        </w:rPr>
        <w:t>Compared</w:t>
      </w:r>
      <w:r w:rsidR="0074434E">
        <w:rPr>
          <w:rFonts w:ascii="Times New Roman" w:hAnsi="Times New Roman" w:cs="Times New Roman"/>
          <w:sz w:val="24"/>
          <w:szCs w:val="24"/>
        </w:rPr>
        <w:t xml:space="preserve"> </w:t>
      </w:r>
      <w:r w:rsidR="00F91596" w:rsidRPr="0074434E">
        <w:rPr>
          <w:rFonts w:ascii="Times New Roman" w:hAnsi="Times New Roman" w:cs="Times New Roman"/>
          <w:sz w:val="24"/>
          <w:szCs w:val="24"/>
        </w:rPr>
        <w:t>with</w:t>
      </w:r>
      <w:r w:rsidR="0074434E">
        <w:rPr>
          <w:rFonts w:ascii="Times New Roman" w:hAnsi="Times New Roman" w:cs="Times New Roman"/>
          <w:sz w:val="24"/>
          <w:szCs w:val="24"/>
        </w:rPr>
        <w:t xml:space="preserve"> </w:t>
      </w:r>
      <w:r w:rsidR="00F91596" w:rsidRPr="0074434E">
        <w:rPr>
          <w:rFonts w:ascii="Times New Roman" w:hAnsi="Times New Roman" w:cs="Times New Roman"/>
          <w:sz w:val="24"/>
          <w:szCs w:val="24"/>
        </w:rPr>
        <w:t xml:space="preserve">conventional BC, </w:t>
      </w:r>
      <w:r w:rsidR="00EB41A9" w:rsidRPr="0074434E">
        <w:rPr>
          <w:rFonts w:ascii="Times New Roman" w:hAnsi="Times New Roman" w:cs="Times New Roman"/>
          <w:sz w:val="24"/>
          <w:szCs w:val="24"/>
        </w:rPr>
        <w:t>d</w:t>
      </w:r>
      <w:r w:rsidR="00F91596" w:rsidRPr="0074434E">
        <w:rPr>
          <w:rFonts w:ascii="Times New Roman" w:hAnsi="Times New Roman" w:cs="Times New Roman"/>
          <w:sz w:val="24"/>
          <w:szCs w:val="24"/>
        </w:rPr>
        <w:t>NC</w:t>
      </w:r>
      <w:r w:rsidR="00EB41A9" w:rsidRPr="0074434E">
        <w:rPr>
          <w:rFonts w:ascii="Times New Roman" w:hAnsi="Times New Roman" w:cs="Times New Roman"/>
          <w:sz w:val="24"/>
          <w:szCs w:val="24"/>
        </w:rPr>
        <w:t>S</w:t>
      </w:r>
      <w:r w:rsidR="0074434E">
        <w:rPr>
          <w:rFonts w:ascii="Times New Roman" w:hAnsi="Times New Roman" w:cs="Times New Roman"/>
          <w:sz w:val="24"/>
          <w:szCs w:val="24"/>
        </w:rPr>
        <w:t xml:space="preserve"> </w:t>
      </w:r>
      <w:r w:rsidR="00F91596" w:rsidRPr="0074434E">
        <w:rPr>
          <w:rFonts w:ascii="Times New Roman" w:hAnsi="Times New Roman" w:cs="Times New Roman"/>
          <w:sz w:val="24"/>
          <w:szCs w:val="24"/>
        </w:rPr>
        <w:t>provided</w:t>
      </w:r>
      <w:r w:rsidR="0074434E">
        <w:rPr>
          <w:rFonts w:ascii="Times New Roman" w:hAnsi="Times New Roman" w:cs="Times New Roman"/>
          <w:sz w:val="24"/>
          <w:szCs w:val="24"/>
        </w:rPr>
        <w:t xml:space="preserve"> beter </w:t>
      </w:r>
      <w:r w:rsidR="00F91596" w:rsidRPr="0074434E">
        <w:rPr>
          <w:rFonts w:ascii="Times New Roman" w:hAnsi="Times New Roman" w:cs="Times New Roman"/>
          <w:sz w:val="24"/>
          <w:szCs w:val="24"/>
        </w:rPr>
        <w:t>myocardial</w:t>
      </w:r>
      <w:r w:rsidR="0074434E">
        <w:rPr>
          <w:rFonts w:ascii="Times New Roman" w:hAnsi="Times New Roman" w:cs="Times New Roman"/>
          <w:sz w:val="24"/>
          <w:szCs w:val="24"/>
        </w:rPr>
        <w:t xml:space="preserve"> </w:t>
      </w:r>
      <w:r w:rsidR="00F91596" w:rsidRPr="0074434E">
        <w:rPr>
          <w:rFonts w:ascii="Times New Roman" w:hAnsi="Times New Roman" w:cs="Times New Roman"/>
          <w:sz w:val="24"/>
          <w:szCs w:val="24"/>
        </w:rPr>
        <w:t>protection</w:t>
      </w:r>
      <w:r w:rsidR="0074434E">
        <w:rPr>
          <w:rFonts w:ascii="Times New Roman" w:hAnsi="Times New Roman" w:cs="Times New Roman"/>
          <w:sz w:val="24"/>
          <w:szCs w:val="24"/>
        </w:rPr>
        <w:t xml:space="preserve"> </w:t>
      </w:r>
      <w:r w:rsidR="00F91596" w:rsidRPr="0074434E">
        <w:rPr>
          <w:rFonts w:ascii="Times New Roman" w:hAnsi="Times New Roman" w:cs="Times New Roman"/>
          <w:sz w:val="24"/>
          <w:szCs w:val="24"/>
        </w:rPr>
        <w:t>with</w:t>
      </w:r>
      <w:r w:rsidR="0074434E">
        <w:rPr>
          <w:rFonts w:ascii="Times New Roman" w:hAnsi="Times New Roman" w:cs="Times New Roman"/>
          <w:sz w:val="24"/>
          <w:szCs w:val="24"/>
        </w:rPr>
        <w:t xml:space="preserve"> </w:t>
      </w:r>
      <w:r w:rsidR="00F91596" w:rsidRPr="0074434E">
        <w:rPr>
          <w:rFonts w:ascii="Times New Roman" w:hAnsi="Times New Roman" w:cs="Times New Roman"/>
          <w:sz w:val="24"/>
          <w:szCs w:val="24"/>
        </w:rPr>
        <w:t>significantly</w:t>
      </w:r>
      <w:r w:rsidR="0074434E">
        <w:rPr>
          <w:rFonts w:ascii="Times New Roman" w:hAnsi="Times New Roman" w:cs="Times New Roman"/>
          <w:sz w:val="24"/>
          <w:szCs w:val="24"/>
        </w:rPr>
        <w:t xml:space="preserve"> </w:t>
      </w:r>
      <w:r w:rsidR="00F91596" w:rsidRPr="0074434E">
        <w:rPr>
          <w:rFonts w:ascii="Times New Roman" w:hAnsi="Times New Roman" w:cs="Times New Roman"/>
          <w:sz w:val="24"/>
          <w:szCs w:val="24"/>
        </w:rPr>
        <w:t>shorter</w:t>
      </w:r>
      <w:r w:rsidR="0074434E">
        <w:rPr>
          <w:rFonts w:ascii="Times New Roman" w:hAnsi="Times New Roman" w:cs="Times New Roman"/>
          <w:sz w:val="24"/>
          <w:szCs w:val="24"/>
        </w:rPr>
        <w:t xml:space="preserve"> </w:t>
      </w:r>
      <w:r w:rsidR="00AA023A" w:rsidRPr="0074434E">
        <w:rPr>
          <w:rFonts w:ascii="Times New Roman" w:hAnsi="Times New Roman" w:cs="Times New Roman"/>
          <w:sz w:val="24"/>
          <w:szCs w:val="24"/>
        </w:rPr>
        <w:t>ACC times</w:t>
      </w:r>
      <w:r w:rsidR="00F91596" w:rsidRPr="0074434E">
        <w:rPr>
          <w:rFonts w:ascii="Times New Roman" w:hAnsi="Times New Roman" w:cs="Times New Roman"/>
          <w:sz w:val="24"/>
          <w:szCs w:val="24"/>
        </w:rPr>
        <w:t>, reduced</w:t>
      </w:r>
      <w:r w:rsidR="0074434E">
        <w:rPr>
          <w:rFonts w:ascii="Times New Roman" w:hAnsi="Times New Roman" w:cs="Times New Roman"/>
          <w:sz w:val="24"/>
          <w:szCs w:val="24"/>
        </w:rPr>
        <w:t xml:space="preserve"> </w:t>
      </w:r>
      <w:r w:rsidR="00F91596" w:rsidRPr="0074434E">
        <w:rPr>
          <w:rFonts w:ascii="Times New Roman" w:hAnsi="Times New Roman" w:cs="Times New Roman"/>
          <w:sz w:val="24"/>
          <w:szCs w:val="24"/>
        </w:rPr>
        <w:t>need</w:t>
      </w:r>
      <w:r w:rsidR="0074434E">
        <w:rPr>
          <w:rFonts w:ascii="Times New Roman" w:hAnsi="Times New Roman" w:cs="Times New Roman"/>
          <w:sz w:val="24"/>
          <w:szCs w:val="24"/>
        </w:rPr>
        <w:t xml:space="preserve"> </w:t>
      </w:r>
      <w:r w:rsidR="00F91596" w:rsidRPr="0074434E">
        <w:rPr>
          <w:rFonts w:ascii="Times New Roman" w:hAnsi="Times New Roman" w:cs="Times New Roman"/>
          <w:sz w:val="24"/>
          <w:szCs w:val="24"/>
        </w:rPr>
        <w:t>for</w:t>
      </w:r>
      <w:r w:rsidR="0074434E">
        <w:rPr>
          <w:rFonts w:ascii="Times New Roman" w:hAnsi="Times New Roman" w:cs="Times New Roman"/>
          <w:sz w:val="24"/>
          <w:szCs w:val="24"/>
        </w:rPr>
        <w:t xml:space="preserve"> </w:t>
      </w:r>
      <w:r w:rsidR="00F91596" w:rsidRPr="0074434E">
        <w:rPr>
          <w:rFonts w:ascii="Times New Roman" w:hAnsi="Times New Roman" w:cs="Times New Roman"/>
          <w:sz w:val="24"/>
          <w:szCs w:val="24"/>
        </w:rPr>
        <w:t>intraoperative</w:t>
      </w:r>
      <w:r w:rsidR="0074434E">
        <w:rPr>
          <w:rFonts w:ascii="Times New Roman" w:hAnsi="Times New Roman" w:cs="Times New Roman"/>
          <w:sz w:val="24"/>
          <w:szCs w:val="24"/>
        </w:rPr>
        <w:t xml:space="preserve"> </w:t>
      </w:r>
      <w:r w:rsidR="00F91596" w:rsidRPr="0074434E">
        <w:rPr>
          <w:rFonts w:ascii="Times New Roman" w:hAnsi="Times New Roman" w:cs="Times New Roman"/>
          <w:sz w:val="24"/>
          <w:szCs w:val="24"/>
        </w:rPr>
        <w:t>defibrillation, postoperative</w:t>
      </w:r>
      <w:r w:rsidR="0074434E">
        <w:rPr>
          <w:rFonts w:ascii="Times New Roman" w:hAnsi="Times New Roman" w:cs="Times New Roman"/>
          <w:sz w:val="24"/>
          <w:szCs w:val="24"/>
        </w:rPr>
        <w:t xml:space="preserve"> </w:t>
      </w:r>
      <w:r w:rsidR="00F91596" w:rsidRPr="0074434E">
        <w:rPr>
          <w:rFonts w:ascii="Times New Roman" w:hAnsi="Times New Roman" w:cs="Times New Roman"/>
          <w:sz w:val="24"/>
          <w:szCs w:val="24"/>
        </w:rPr>
        <w:t>lower</w:t>
      </w:r>
      <w:r w:rsidR="0074434E">
        <w:rPr>
          <w:rFonts w:ascii="Times New Roman" w:hAnsi="Times New Roman" w:cs="Times New Roman"/>
          <w:sz w:val="24"/>
          <w:szCs w:val="24"/>
        </w:rPr>
        <w:t xml:space="preserve"> h</w:t>
      </w:r>
      <w:r w:rsidR="0074434E" w:rsidRPr="0074434E">
        <w:rPr>
          <w:rFonts w:ascii="Times New Roman" w:hAnsi="Times New Roman" w:cs="Times New Roman"/>
          <w:sz w:val="24"/>
          <w:szCs w:val="24"/>
        </w:rPr>
        <w:t>sTnI</w:t>
      </w:r>
      <w:r w:rsidR="00F91596" w:rsidRPr="0074434E">
        <w:rPr>
          <w:rFonts w:ascii="Times New Roman" w:hAnsi="Times New Roman" w:cs="Times New Roman"/>
          <w:sz w:val="24"/>
          <w:szCs w:val="24"/>
        </w:rPr>
        <w:t xml:space="preserve"> levels</w:t>
      </w:r>
      <w:r w:rsidR="0074434E">
        <w:rPr>
          <w:rFonts w:ascii="Times New Roman" w:hAnsi="Times New Roman" w:cs="Times New Roman"/>
          <w:sz w:val="24"/>
          <w:szCs w:val="24"/>
        </w:rPr>
        <w:t xml:space="preserve"> </w:t>
      </w:r>
      <w:r w:rsidR="00F91596" w:rsidRPr="0074434E">
        <w:rPr>
          <w:rFonts w:ascii="Times New Roman" w:hAnsi="Times New Roman" w:cs="Times New Roman"/>
          <w:sz w:val="24"/>
          <w:szCs w:val="24"/>
        </w:rPr>
        <w:t>and</w:t>
      </w:r>
      <w:r w:rsidR="0074434E">
        <w:rPr>
          <w:rFonts w:ascii="Times New Roman" w:hAnsi="Times New Roman" w:cs="Times New Roman"/>
          <w:sz w:val="24"/>
          <w:szCs w:val="24"/>
        </w:rPr>
        <w:t xml:space="preserve"> </w:t>
      </w:r>
      <w:r w:rsidR="00F91596" w:rsidRPr="0074434E">
        <w:rPr>
          <w:rFonts w:ascii="Times New Roman" w:hAnsi="Times New Roman" w:cs="Times New Roman"/>
          <w:sz w:val="24"/>
          <w:szCs w:val="24"/>
        </w:rPr>
        <w:t>comparable</w:t>
      </w:r>
      <w:r w:rsidR="0074434E">
        <w:rPr>
          <w:rFonts w:ascii="Times New Roman" w:hAnsi="Times New Roman" w:cs="Times New Roman"/>
          <w:sz w:val="24"/>
          <w:szCs w:val="24"/>
        </w:rPr>
        <w:t xml:space="preserve"> </w:t>
      </w:r>
      <w:r w:rsidR="00F91596" w:rsidRPr="0074434E">
        <w:rPr>
          <w:rFonts w:ascii="Times New Roman" w:hAnsi="Times New Roman" w:cs="Times New Roman"/>
          <w:sz w:val="24"/>
          <w:szCs w:val="24"/>
        </w:rPr>
        <w:t>early</w:t>
      </w:r>
      <w:r w:rsidR="0074434E">
        <w:rPr>
          <w:rFonts w:ascii="Times New Roman" w:hAnsi="Times New Roman" w:cs="Times New Roman"/>
          <w:sz w:val="24"/>
          <w:szCs w:val="24"/>
        </w:rPr>
        <w:t xml:space="preserve"> </w:t>
      </w:r>
      <w:r w:rsidR="00F91596" w:rsidRPr="0074434E">
        <w:rPr>
          <w:rFonts w:ascii="Times New Roman" w:hAnsi="Times New Roman" w:cs="Times New Roman"/>
          <w:sz w:val="24"/>
          <w:szCs w:val="24"/>
        </w:rPr>
        <w:t>clinical</w:t>
      </w:r>
      <w:r w:rsidR="0074434E">
        <w:rPr>
          <w:rFonts w:ascii="Times New Roman" w:hAnsi="Times New Roman" w:cs="Times New Roman"/>
          <w:sz w:val="24"/>
          <w:szCs w:val="24"/>
        </w:rPr>
        <w:t xml:space="preserve"> </w:t>
      </w:r>
      <w:r w:rsidR="00F91596" w:rsidRPr="0074434E">
        <w:rPr>
          <w:rFonts w:ascii="Times New Roman" w:hAnsi="Times New Roman" w:cs="Times New Roman"/>
          <w:sz w:val="24"/>
          <w:szCs w:val="24"/>
        </w:rPr>
        <w:t>outcomes</w:t>
      </w:r>
      <w:r w:rsidR="0074434E">
        <w:rPr>
          <w:rFonts w:ascii="Times New Roman" w:hAnsi="Times New Roman" w:cs="Times New Roman"/>
          <w:sz w:val="24"/>
          <w:szCs w:val="24"/>
        </w:rPr>
        <w:t xml:space="preserve"> </w:t>
      </w:r>
      <w:r w:rsidR="00F91596" w:rsidRPr="0074434E">
        <w:rPr>
          <w:rFonts w:ascii="Times New Roman" w:hAnsi="Times New Roman" w:cs="Times New Roman"/>
          <w:sz w:val="24"/>
          <w:szCs w:val="24"/>
        </w:rPr>
        <w:t>for</w:t>
      </w:r>
      <w:r w:rsidR="0074434E">
        <w:rPr>
          <w:rFonts w:ascii="Times New Roman" w:hAnsi="Times New Roman" w:cs="Times New Roman"/>
          <w:sz w:val="24"/>
          <w:szCs w:val="24"/>
        </w:rPr>
        <w:t xml:space="preserve"> </w:t>
      </w:r>
      <w:r w:rsidR="00F91596" w:rsidRPr="0074434E">
        <w:rPr>
          <w:rFonts w:ascii="Times New Roman" w:hAnsi="Times New Roman" w:cs="Times New Roman"/>
          <w:sz w:val="24"/>
          <w:szCs w:val="24"/>
        </w:rPr>
        <w:t>adult</w:t>
      </w:r>
      <w:r w:rsidR="0074434E">
        <w:rPr>
          <w:rFonts w:ascii="Times New Roman" w:hAnsi="Times New Roman" w:cs="Times New Roman"/>
          <w:sz w:val="24"/>
          <w:szCs w:val="24"/>
        </w:rPr>
        <w:t xml:space="preserve"> </w:t>
      </w:r>
      <w:r w:rsidR="00F91596" w:rsidRPr="0074434E">
        <w:rPr>
          <w:rFonts w:ascii="Times New Roman" w:hAnsi="Times New Roman" w:cs="Times New Roman"/>
          <w:sz w:val="24"/>
          <w:szCs w:val="24"/>
        </w:rPr>
        <w:t>patients</w:t>
      </w:r>
      <w:r w:rsidR="0074434E">
        <w:rPr>
          <w:rFonts w:ascii="Times New Roman" w:hAnsi="Times New Roman" w:cs="Times New Roman"/>
          <w:sz w:val="24"/>
          <w:szCs w:val="24"/>
        </w:rPr>
        <w:t xml:space="preserve"> </w:t>
      </w:r>
      <w:r w:rsidR="00F91596" w:rsidRPr="0074434E">
        <w:rPr>
          <w:rFonts w:ascii="Times New Roman" w:hAnsi="Times New Roman" w:cs="Times New Roman"/>
          <w:sz w:val="24"/>
          <w:szCs w:val="24"/>
        </w:rPr>
        <w:t>undergoing</w:t>
      </w:r>
      <w:r w:rsidR="0074434E">
        <w:rPr>
          <w:rFonts w:ascii="Times New Roman" w:hAnsi="Times New Roman" w:cs="Times New Roman"/>
          <w:sz w:val="24"/>
          <w:szCs w:val="24"/>
        </w:rPr>
        <w:t xml:space="preserve"> </w:t>
      </w:r>
      <w:r w:rsidR="00F91596" w:rsidRPr="0074434E">
        <w:rPr>
          <w:rFonts w:ascii="Times New Roman" w:hAnsi="Times New Roman" w:cs="Times New Roman"/>
          <w:sz w:val="24"/>
          <w:szCs w:val="24"/>
        </w:rPr>
        <w:t>aortic</w:t>
      </w:r>
      <w:r w:rsidR="0074434E">
        <w:rPr>
          <w:rFonts w:ascii="Times New Roman" w:hAnsi="Times New Roman" w:cs="Times New Roman"/>
          <w:sz w:val="24"/>
          <w:szCs w:val="24"/>
        </w:rPr>
        <w:t xml:space="preserve"> </w:t>
      </w:r>
      <w:r w:rsidR="00F91596" w:rsidRPr="0074434E">
        <w:rPr>
          <w:rFonts w:ascii="Times New Roman" w:hAnsi="Times New Roman" w:cs="Times New Roman"/>
          <w:sz w:val="24"/>
          <w:szCs w:val="24"/>
        </w:rPr>
        <w:t>surgery.</w:t>
      </w:r>
      <w:r w:rsidR="0074434E">
        <w:rPr>
          <w:rFonts w:ascii="Times New Roman" w:hAnsi="Times New Roman" w:cs="Times New Roman"/>
          <w:sz w:val="24"/>
          <w:szCs w:val="24"/>
        </w:rPr>
        <w:t xml:space="preserve"> </w:t>
      </w:r>
      <w:r w:rsidR="003F75BC" w:rsidRPr="0074434E">
        <w:rPr>
          <w:rFonts w:ascii="Times New Roman" w:hAnsi="Times New Roman" w:cs="Times New Roman"/>
          <w:color w:val="000000"/>
          <w:sz w:val="24"/>
          <w:szCs w:val="24"/>
        </w:rPr>
        <w:t>d</w:t>
      </w:r>
      <w:r w:rsidR="00F91596" w:rsidRPr="0074434E">
        <w:rPr>
          <w:rFonts w:ascii="Times New Roman" w:hAnsi="Times New Roman" w:cs="Times New Roman"/>
          <w:color w:val="000000"/>
          <w:sz w:val="24"/>
          <w:szCs w:val="24"/>
        </w:rPr>
        <w:t>NC</w:t>
      </w:r>
      <w:r w:rsidR="00467A90" w:rsidRPr="0074434E">
        <w:rPr>
          <w:rFonts w:ascii="Times New Roman" w:hAnsi="Times New Roman" w:cs="Times New Roman"/>
          <w:color w:val="000000"/>
          <w:sz w:val="24"/>
          <w:szCs w:val="24"/>
        </w:rPr>
        <w:t>S</w:t>
      </w:r>
      <w:r w:rsidR="00F91596" w:rsidRPr="0074434E">
        <w:rPr>
          <w:rFonts w:ascii="Times New Roman" w:hAnsi="Times New Roman" w:cs="Times New Roman"/>
          <w:color w:val="000000"/>
          <w:sz w:val="24"/>
          <w:szCs w:val="24"/>
        </w:rPr>
        <w:t xml:space="preserve"> is a safe</w:t>
      </w:r>
      <w:r w:rsidR="0074434E">
        <w:rPr>
          <w:rFonts w:ascii="Times New Roman" w:hAnsi="Times New Roman" w:cs="Times New Roman"/>
          <w:color w:val="000000"/>
          <w:sz w:val="24"/>
          <w:szCs w:val="24"/>
        </w:rPr>
        <w:t xml:space="preserve"> </w:t>
      </w:r>
      <w:r w:rsidR="00F91596" w:rsidRPr="0074434E">
        <w:rPr>
          <w:rFonts w:ascii="Times New Roman" w:hAnsi="Times New Roman" w:cs="Times New Roman"/>
          <w:color w:val="000000"/>
          <w:sz w:val="24"/>
          <w:szCs w:val="24"/>
        </w:rPr>
        <w:t>and</w:t>
      </w:r>
      <w:r w:rsidR="0074434E">
        <w:rPr>
          <w:rFonts w:ascii="Times New Roman" w:hAnsi="Times New Roman" w:cs="Times New Roman"/>
          <w:color w:val="000000"/>
          <w:sz w:val="24"/>
          <w:szCs w:val="24"/>
        </w:rPr>
        <w:t xml:space="preserve"> </w:t>
      </w:r>
      <w:r w:rsidR="00F91596" w:rsidRPr="0074434E">
        <w:rPr>
          <w:rFonts w:ascii="Times New Roman" w:hAnsi="Times New Roman" w:cs="Times New Roman"/>
          <w:color w:val="000000"/>
          <w:sz w:val="24"/>
          <w:szCs w:val="24"/>
        </w:rPr>
        <w:t>efficient</w:t>
      </w:r>
      <w:r w:rsidR="0074434E">
        <w:rPr>
          <w:rFonts w:ascii="Times New Roman" w:hAnsi="Times New Roman" w:cs="Times New Roman"/>
          <w:color w:val="000000"/>
          <w:sz w:val="24"/>
          <w:szCs w:val="24"/>
        </w:rPr>
        <w:t xml:space="preserve"> </w:t>
      </w:r>
      <w:r w:rsidR="00F91596" w:rsidRPr="0074434E">
        <w:rPr>
          <w:rFonts w:ascii="Times New Roman" w:hAnsi="Times New Roman" w:cs="Times New Roman"/>
          <w:color w:val="000000"/>
          <w:sz w:val="24"/>
          <w:szCs w:val="24"/>
        </w:rPr>
        <w:t>alternative</w:t>
      </w:r>
      <w:r w:rsidR="0074434E">
        <w:rPr>
          <w:rFonts w:ascii="Times New Roman" w:hAnsi="Times New Roman" w:cs="Times New Roman"/>
          <w:color w:val="000000"/>
          <w:sz w:val="24"/>
          <w:szCs w:val="24"/>
        </w:rPr>
        <w:t xml:space="preserve"> </w:t>
      </w:r>
      <w:r w:rsidR="00F91596" w:rsidRPr="0074434E">
        <w:rPr>
          <w:rFonts w:ascii="Times New Roman" w:hAnsi="Times New Roman" w:cs="Times New Roman"/>
          <w:color w:val="000000"/>
          <w:sz w:val="24"/>
          <w:szCs w:val="24"/>
        </w:rPr>
        <w:t>to</w:t>
      </w:r>
      <w:r w:rsidR="0074434E">
        <w:rPr>
          <w:rFonts w:ascii="Times New Roman" w:hAnsi="Times New Roman" w:cs="Times New Roman"/>
          <w:color w:val="000000"/>
          <w:sz w:val="24"/>
          <w:szCs w:val="24"/>
        </w:rPr>
        <w:t xml:space="preserve"> </w:t>
      </w:r>
      <w:r w:rsidR="00F91596" w:rsidRPr="0074434E">
        <w:rPr>
          <w:rFonts w:ascii="Times New Roman" w:hAnsi="Times New Roman" w:cs="Times New Roman"/>
          <w:color w:val="000000"/>
          <w:sz w:val="24"/>
          <w:szCs w:val="24"/>
        </w:rPr>
        <w:t>the</w:t>
      </w:r>
      <w:r w:rsidR="0074434E">
        <w:rPr>
          <w:rFonts w:ascii="Times New Roman" w:hAnsi="Times New Roman" w:cs="Times New Roman"/>
          <w:color w:val="000000"/>
          <w:sz w:val="24"/>
          <w:szCs w:val="24"/>
        </w:rPr>
        <w:t xml:space="preserve"> </w:t>
      </w:r>
      <w:r w:rsidR="00F91596" w:rsidRPr="0074434E">
        <w:rPr>
          <w:rFonts w:ascii="Times New Roman" w:hAnsi="Times New Roman" w:cs="Times New Roman"/>
          <w:color w:val="000000"/>
          <w:sz w:val="24"/>
          <w:szCs w:val="24"/>
        </w:rPr>
        <w:t>traditional</w:t>
      </w:r>
      <w:r w:rsidR="0074434E">
        <w:rPr>
          <w:rFonts w:ascii="Times New Roman" w:hAnsi="Times New Roman" w:cs="Times New Roman"/>
          <w:color w:val="000000"/>
          <w:sz w:val="24"/>
          <w:szCs w:val="24"/>
        </w:rPr>
        <w:t xml:space="preserve"> BC solution</w:t>
      </w:r>
      <w:r w:rsidR="00F91596" w:rsidRPr="0074434E">
        <w:rPr>
          <w:rFonts w:ascii="Times New Roman" w:hAnsi="Times New Roman" w:cs="Times New Roman"/>
          <w:color w:val="000000"/>
          <w:sz w:val="24"/>
          <w:szCs w:val="24"/>
        </w:rPr>
        <w:t xml:space="preserve"> in adult</w:t>
      </w:r>
      <w:r w:rsidR="0074434E">
        <w:rPr>
          <w:rFonts w:ascii="Times New Roman" w:hAnsi="Times New Roman" w:cs="Times New Roman"/>
          <w:color w:val="000000"/>
          <w:sz w:val="24"/>
          <w:szCs w:val="24"/>
        </w:rPr>
        <w:t xml:space="preserve"> </w:t>
      </w:r>
      <w:r w:rsidR="00F91596" w:rsidRPr="0074434E">
        <w:rPr>
          <w:rFonts w:ascii="Times New Roman" w:hAnsi="Times New Roman" w:cs="Times New Roman"/>
          <w:color w:val="000000"/>
          <w:sz w:val="24"/>
          <w:szCs w:val="24"/>
        </w:rPr>
        <w:t>cardiac</w:t>
      </w:r>
      <w:r w:rsidR="0074434E">
        <w:rPr>
          <w:rFonts w:ascii="Times New Roman" w:hAnsi="Times New Roman" w:cs="Times New Roman"/>
          <w:color w:val="000000"/>
          <w:sz w:val="24"/>
          <w:szCs w:val="24"/>
        </w:rPr>
        <w:t xml:space="preserve"> </w:t>
      </w:r>
      <w:r w:rsidR="00F91596" w:rsidRPr="0074434E">
        <w:rPr>
          <w:rFonts w:ascii="Times New Roman" w:hAnsi="Times New Roman" w:cs="Times New Roman"/>
          <w:color w:val="000000"/>
          <w:sz w:val="24"/>
          <w:szCs w:val="24"/>
        </w:rPr>
        <w:t>surgery.</w:t>
      </w:r>
    </w:p>
    <w:p w:rsidR="00F91596" w:rsidRPr="0074434E" w:rsidRDefault="00F91596" w:rsidP="0074434E">
      <w:pPr>
        <w:autoSpaceDE w:val="0"/>
        <w:autoSpaceDN w:val="0"/>
        <w:adjustRightInd w:val="0"/>
        <w:spacing w:after="0" w:line="360" w:lineRule="auto"/>
        <w:jc w:val="both"/>
        <w:rPr>
          <w:rFonts w:ascii="Times New Roman" w:hAnsi="Times New Roman" w:cs="Times New Roman"/>
          <w:sz w:val="24"/>
          <w:szCs w:val="24"/>
        </w:rPr>
      </w:pPr>
      <w:r w:rsidRPr="0074434E">
        <w:rPr>
          <w:rFonts w:ascii="Times New Roman" w:hAnsi="Times New Roman" w:cs="Times New Roman"/>
          <w:b/>
          <w:bCs/>
          <w:iCs/>
          <w:sz w:val="24"/>
          <w:szCs w:val="24"/>
        </w:rPr>
        <w:t>Keywords:</w:t>
      </w:r>
      <w:r w:rsidR="0074434E">
        <w:rPr>
          <w:rFonts w:ascii="Times New Roman" w:hAnsi="Times New Roman" w:cs="Times New Roman"/>
          <w:b/>
          <w:bCs/>
          <w:iCs/>
          <w:sz w:val="24"/>
          <w:szCs w:val="24"/>
        </w:rPr>
        <w:t xml:space="preserve"> </w:t>
      </w:r>
      <w:r w:rsidRPr="0074434E">
        <w:rPr>
          <w:rFonts w:ascii="Times New Roman" w:hAnsi="Times New Roman" w:cs="Times New Roman"/>
          <w:sz w:val="24"/>
          <w:szCs w:val="24"/>
        </w:rPr>
        <w:t>Cardioplegic</w:t>
      </w:r>
      <w:r w:rsidR="0074434E">
        <w:rPr>
          <w:rFonts w:ascii="Times New Roman" w:hAnsi="Times New Roman" w:cs="Times New Roman"/>
          <w:sz w:val="24"/>
          <w:szCs w:val="24"/>
        </w:rPr>
        <w:t xml:space="preserve"> </w:t>
      </w:r>
      <w:r w:rsidRPr="0074434E">
        <w:rPr>
          <w:rFonts w:ascii="Times New Roman" w:hAnsi="Times New Roman" w:cs="Times New Roman"/>
          <w:sz w:val="24"/>
          <w:szCs w:val="24"/>
        </w:rPr>
        <w:t>solutions, Myocardial</w:t>
      </w:r>
      <w:r w:rsidR="0074434E">
        <w:rPr>
          <w:rFonts w:ascii="Times New Roman" w:hAnsi="Times New Roman" w:cs="Times New Roman"/>
          <w:sz w:val="24"/>
          <w:szCs w:val="24"/>
        </w:rPr>
        <w:t xml:space="preserve"> </w:t>
      </w:r>
      <w:r w:rsidRPr="0074434E">
        <w:rPr>
          <w:rFonts w:ascii="Times New Roman" w:hAnsi="Times New Roman" w:cs="Times New Roman"/>
          <w:sz w:val="24"/>
          <w:szCs w:val="24"/>
        </w:rPr>
        <w:t>protection, Aortic</w:t>
      </w:r>
      <w:r w:rsidR="0074434E">
        <w:rPr>
          <w:rFonts w:ascii="Times New Roman" w:hAnsi="Times New Roman" w:cs="Times New Roman"/>
          <w:sz w:val="24"/>
          <w:szCs w:val="24"/>
        </w:rPr>
        <w:t xml:space="preserve"> </w:t>
      </w:r>
      <w:r w:rsidRPr="0074434E">
        <w:rPr>
          <w:rFonts w:ascii="Times New Roman" w:hAnsi="Times New Roman" w:cs="Times New Roman"/>
          <w:sz w:val="24"/>
          <w:szCs w:val="24"/>
        </w:rPr>
        <w:t>surgery, Cardiopulmonary bypass</w:t>
      </w:r>
    </w:p>
    <w:p w:rsidR="00991E5D" w:rsidRPr="0074434E" w:rsidRDefault="00991E5D" w:rsidP="0074434E">
      <w:pPr>
        <w:autoSpaceDE w:val="0"/>
        <w:autoSpaceDN w:val="0"/>
        <w:adjustRightInd w:val="0"/>
        <w:spacing w:after="0" w:line="360" w:lineRule="auto"/>
        <w:jc w:val="both"/>
        <w:rPr>
          <w:rFonts w:ascii="Times New Roman" w:hAnsi="Times New Roman" w:cs="Times New Roman"/>
          <w:sz w:val="24"/>
          <w:szCs w:val="24"/>
        </w:rPr>
      </w:pPr>
    </w:p>
    <w:p w:rsidR="003B7F4C" w:rsidRPr="0074434E" w:rsidRDefault="003B7F4C" w:rsidP="0074434E">
      <w:pPr>
        <w:autoSpaceDE w:val="0"/>
        <w:autoSpaceDN w:val="0"/>
        <w:adjustRightInd w:val="0"/>
        <w:spacing w:after="0" w:line="360" w:lineRule="auto"/>
        <w:jc w:val="both"/>
        <w:rPr>
          <w:rFonts w:ascii="Times New Roman" w:hAnsi="Times New Roman" w:cs="Times New Roman"/>
          <w:sz w:val="24"/>
          <w:szCs w:val="24"/>
        </w:rPr>
      </w:pPr>
    </w:p>
    <w:p w:rsidR="0038380F" w:rsidRPr="0074434E" w:rsidRDefault="0038380F" w:rsidP="0074434E">
      <w:pPr>
        <w:spacing w:line="360" w:lineRule="auto"/>
        <w:jc w:val="both"/>
        <w:rPr>
          <w:rFonts w:ascii="Times New Roman" w:hAnsi="Times New Roman" w:cs="Times New Roman"/>
          <w:b/>
          <w:bCs/>
          <w:sz w:val="24"/>
          <w:szCs w:val="24"/>
        </w:rPr>
      </w:pPr>
    </w:p>
    <w:p w:rsidR="0038380F" w:rsidRPr="0074434E" w:rsidRDefault="0038380F" w:rsidP="0074434E">
      <w:pPr>
        <w:spacing w:line="360" w:lineRule="auto"/>
        <w:jc w:val="both"/>
        <w:rPr>
          <w:rFonts w:ascii="Times New Roman" w:hAnsi="Times New Roman" w:cs="Times New Roman"/>
          <w:b/>
          <w:bCs/>
          <w:sz w:val="24"/>
          <w:szCs w:val="24"/>
        </w:rPr>
      </w:pPr>
    </w:p>
    <w:p w:rsidR="0074434E" w:rsidRDefault="0074434E" w:rsidP="0074434E">
      <w:pPr>
        <w:spacing w:line="360" w:lineRule="auto"/>
        <w:jc w:val="both"/>
        <w:rPr>
          <w:rFonts w:ascii="Times New Roman" w:hAnsi="Times New Roman" w:cs="Times New Roman"/>
          <w:b/>
          <w:bCs/>
          <w:sz w:val="24"/>
          <w:szCs w:val="24"/>
        </w:rPr>
      </w:pPr>
    </w:p>
    <w:p w:rsidR="00CD13A3" w:rsidRPr="0074434E" w:rsidRDefault="003C4C02" w:rsidP="0074434E">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INTRODUCTI</w:t>
      </w:r>
      <w:r w:rsidRPr="0074434E">
        <w:rPr>
          <w:rFonts w:ascii="Times New Roman" w:hAnsi="Times New Roman" w:cs="Times New Roman"/>
          <w:b/>
          <w:bCs/>
          <w:sz w:val="24"/>
          <w:szCs w:val="24"/>
        </w:rPr>
        <w:t>ON</w:t>
      </w:r>
    </w:p>
    <w:p w:rsidR="00C348C7" w:rsidRPr="0074434E" w:rsidRDefault="0031221B" w:rsidP="0074434E">
      <w:pPr>
        <w:spacing w:line="360" w:lineRule="auto"/>
        <w:jc w:val="both"/>
        <w:rPr>
          <w:rFonts w:ascii="Times New Roman" w:hAnsi="Times New Roman" w:cs="Times New Roman"/>
          <w:sz w:val="24"/>
          <w:szCs w:val="24"/>
          <w:lang w:eastAsia="tr-TR"/>
        </w:rPr>
      </w:pPr>
      <w:r w:rsidRPr="0074434E">
        <w:rPr>
          <w:rFonts w:ascii="Times New Roman" w:hAnsi="Times New Roman" w:cs="Times New Roman"/>
          <w:sz w:val="24"/>
          <w:szCs w:val="24"/>
          <w:lang w:eastAsia="tr-TR"/>
        </w:rPr>
        <w:lastRenderedPageBreak/>
        <w:t>One of the most important criteria for a successful open</w:t>
      </w:r>
      <w:r w:rsidR="00CC2F9E">
        <w:rPr>
          <w:rFonts w:ascii="Times New Roman" w:hAnsi="Times New Roman" w:cs="Times New Roman"/>
          <w:sz w:val="24"/>
          <w:szCs w:val="24"/>
          <w:lang w:eastAsia="tr-TR"/>
        </w:rPr>
        <w:t xml:space="preserve"> </w:t>
      </w:r>
      <w:r w:rsidRPr="0074434E">
        <w:rPr>
          <w:rFonts w:ascii="Times New Roman" w:hAnsi="Times New Roman" w:cs="Times New Roman"/>
          <w:sz w:val="24"/>
          <w:szCs w:val="24"/>
          <w:lang w:eastAsia="tr-TR"/>
        </w:rPr>
        <w:t>heart surgery is to maintain the vitality of the myocardium sufficiently and effectively during</w:t>
      </w:r>
      <w:r w:rsidR="00CC2F9E">
        <w:rPr>
          <w:rFonts w:ascii="Times New Roman" w:hAnsi="Times New Roman" w:cs="Times New Roman"/>
          <w:sz w:val="24"/>
          <w:szCs w:val="24"/>
          <w:lang w:eastAsia="tr-TR"/>
        </w:rPr>
        <w:t xml:space="preserve"> </w:t>
      </w:r>
      <w:r w:rsidR="002D0816" w:rsidRPr="0074434E">
        <w:rPr>
          <w:rFonts w:ascii="Times New Roman" w:hAnsi="Times New Roman" w:cs="Times New Roman"/>
          <w:sz w:val="24"/>
          <w:szCs w:val="24"/>
          <w:lang w:eastAsia="tr-TR"/>
        </w:rPr>
        <w:t>cardiopulmonary bypass (</w:t>
      </w:r>
      <w:r w:rsidR="005441EA" w:rsidRPr="0074434E">
        <w:rPr>
          <w:rFonts w:ascii="Times New Roman" w:hAnsi="Times New Roman" w:cs="Times New Roman"/>
          <w:sz w:val="24"/>
          <w:szCs w:val="24"/>
          <w:lang w:eastAsia="tr-TR"/>
        </w:rPr>
        <w:t>CPB</w:t>
      </w:r>
      <w:r w:rsidR="002D0816" w:rsidRPr="0074434E">
        <w:rPr>
          <w:rFonts w:ascii="Times New Roman" w:hAnsi="Times New Roman" w:cs="Times New Roman"/>
          <w:sz w:val="24"/>
          <w:szCs w:val="24"/>
          <w:lang w:eastAsia="tr-TR"/>
        </w:rPr>
        <w:t>)</w:t>
      </w:r>
      <w:r w:rsidRPr="0074434E">
        <w:rPr>
          <w:rFonts w:ascii="Times New Roman" w:hAnsi="Times New Roman" w:cs="Times New Roman"/>
          <w:sz w:val="24"/>
          <w:szCs w:val="24"/>
          <w:lang w:eastAsia="tr-TR"/>
        </w:rPr>
        <w:t>.</w:t>
      </w:r>
      <w:r w:rsidR="00CC2F9E">
        <w:rPr>
          <w:rFonts w:ascii="Times New Roman" w:hAnsi="Times New Roman" w:cs="Times New Roman"/>
          <w:sz w:val="24"/>
          <w:szCs w:val="24"/>
          <w:lang w:eastAsia="tr-TR"/>
        </w:rPr>
        <w:t xml:space="preserve"> </w:t>
      </w:r>
      <w:r w:rsidR="00C348C7" w:rsidRPr="0074434E">
        <w:rPr>
          <w:rFonts w:ascii="Times New Roman" w:hAnsi="Times New Roman" w:cs="Times New Roman"/>
          <w:sz w:val="24"/>
          <w:szCs w:val="24"/>
        </w:rPr>
        <w:t>Numerous</w:t>
      </w:r>
      <w:r w:rsidR="00C348C7" w:rsidRPr="0074434E">
        <w:rPr>
          <w:rFonts w:ascii="Times New Roman" w:hAnsi="Times New Roman" w:cs="Times New Roman"/>
          <w:sz w:val="24"/>
          <w:szCs w:val="24"/>
          <w:lang w:eastAsia="tr-TR"/>
        </w:rPr>
        <w:t xml:space="preserve"> cardioplegia solutions exist with different compositions to provide myocardial protection. However, there is no standard for the optimal or ideal composition and delivery technique</w:t>
      </w:r>
      <w:r w:rsidR="008E0A9F" w:rsidRPr="0074434E">
        <w:rPr>
          <w:rFonts w:ascii="Times New Roman" w:hAnsi="Times New Roman" w:cs="Times New Roman"/>
          <w:sz w:val="24"/>
          <w:szCs w:val="24"/>
          <w:lang w:eastAsia="tr-TR"/>
        </w:rPr>
        <w:t xml:space="preserve"> [1]</w:t>
      </w:r>
      <w:r w:rsidR="00C348C7" w:rsidRPr="0074434E">
        <w:rPr>
          <w:rFonts w:ascii="Times New Roman" w:hAnsi="Times New Roman" w:cs="Times New Roman"/>
          <w:sz w:val="24"/>
          <w:szCs w:val="24"/>
          <w:lang w:eastAsia="tr-TR"/>
        </w:rPr>
        <w:t xml:space="preserve">. </w:t>
      </w:r>
    </w:p>
    <w:p w:rsidR="00BF4741" w:rsidRPr="0074434E" w:rsidRDefault="00AE664F" w:rsidP="0074434E">
      <w:pPr>
        <w:spacing w:line="360" w:lineRule="auto"/>
        <w:jc w:val="both"/>
        <w:rPr>
          <w:rFonts w:ascii="Times New Roman" w:hAnsi="Times New Roman" w:cs="Times New Roman"/>
          <w:sz w:val="24"/>
          <w:szCs w:val="24"/>
          <w:lang w:eastAsia="tr-TR"/>
        </w:rPr>
      </w:pPr>
      <w:r w:rsidRPr="0074434E">
        <w:rPr>
          <w:rFonts w:ascii="Times New Roman" w:hAnsi="Times New Roman" w:cs="Times New Roman"/>
          <w:sz w:val="24"/>
          <w:szCs w:val="24"/>
        </w:rPr>
        <w:t>Cardioplegia</w:t>
      </w:r>
      <w:r w:rsidR="00CC2F9E">
        <w:rPr>
          <w:rFonts w:ascii="Times New Roman" w:hAnsi="Times New Roman" w:cs="Times New Roman"/>
          <w:sz w:val="24"/>
          <w:szCs w:val="24"/>
        </w:rPr>
        <w:t xml:space="preserve"> </w:t>
      </w:r>
      <w:r w:rsidRPr="0074434E">
        <w:rPr>
          <w:rFonts w:ascii="Times New Roman" w:hAnsi="Times New Roman" w:cs="Times New Roman"/>
          <w:sz w:val="24"/>
          <w:szCs w:val="24"/>
        </w:rPr>
        <w:t>solutions</w:t>
      </w:r>
      <w:r w:rsidR="00CC2F9E">
        <w:rPr>
          <w:rFonts w:ascii="Times New Roman" w:hAnsi="Times New Roman" w:cs="Times New Roman"/>
          <w:sz w:val="24"/>
          <w:szCs w:val="24"/>
        </w:rPr>
        <w:t xml:space="preserve"> </w:t>
      </w:r>
      <w:r w:rsidRPr="0074434E">
        <w:rPr>
          <w:rFonts w:ascii="Times New Roman" w:hAnsi="Times New Roman" w:cs="Times New Roman"/>
          <w:sz w:val="24"/>
          <w:szCs w:val="24"/>
        </w:rPr>
        <w:t>are</w:t>
      </w:r>
      <w:r w:rsidR="00CC2F9E">
        <w:rPr>
          <w:rFonts w:ascii="Times New Roman" w:hAnsi="Times New Roman" w:cs="Times New Roman"/>
          <w:sz w:val="24"/>
          <w:szCs w:val="24"/>
        </w:rPr>
        <w:t xml:space="preserve"> </w:t>
      </w:r>
      <w:r w:rsidRPr="0074434E">
        <w:rPr>
          <w:rFonts w:ascii="Times New Roman" w:hAnsi="Times New Roman" w:cs="Times New Roman"/>
          <w:sz w:val="24"/>
          <w:szCs w:val="24"/>
        </w:rPr>
        <w:t>crystalloid</w:t>
      </w:r>
      <w:r w:rsidR="00CC2F9E">
        <w:rPr>
          <w:rFonts w:ascii="Times New Roman" w:hAnsi="Times New Roman" w:cs="Times New Roman"/>
          <w:sz w:val="24"/>
          <w:szCs w:val="24"/>
        </w:rPr>
        <w:t xml:space="preserve"> </w:t>
      </w:r>
      <w:r w:rsidRPr="0074434E">
        <w:rPr>
          <w:rFonts w:ascii="Times New Roman" w:hAnsi="Times New Roman" w:cs="Times New Roman"/>
          <w:sz w:val="24"/>
          <w:szCs w:val="24"/>
        </w:rPr>
        <w:t>or</w:t>
      </w:r>
      <w:r w:rsidR="00CC2F9E">
        <w:rPr>
          <w:rFonts w:ascii="Times New Roman" w:hAnsi="Times New Roman" w:cs="Times New Roman"/>
          <w:sz w:val="24"/>
          <w:szCs w:val="24"/>
        </w:rPr>
        <w:t xml:space="preserve"> </w:t>
      </w:r>
      <w:r w:rsidRPr="0074434E">
        <w:rPr>
          <w:rFonts w:ascii="Times New Roman" w:hAnsi="Times New Roman" w:cs="Times New Roman"/>
          <w:sz w:val="24"/>
          <w:szCs w:val="24"/>
        </w:rPr>
        <w:t>blood-based</w:t>
      </w:r>
      <w:r w:rsidR="00CC2F9E">
        <w:rPr>
          <w:rFonts w:ascii="Times New Roman" w:hAnsi="Times New Roman" w:cs="Times New Roman"/>
          <w:sz w:val="24"/>
          <w:szCs w:val="24"/>
        </w:rPr>
        <w:t xml:space="preserve"> </w:t>
      </w:r>
      <w:r w:rsidRPr="0074434E">
        <w:rPr>
          <w:rFonts w:ascii="Times New Roman" w:hAnsi="Times New Roman" w:cs="Times New Roman"/>
          <w:sz w:val="24"/>
          <w:szCs w:val="24"/>
        </w:rPr>
        <w:t>solutions</w:t>
      </w:r>
      <w:r w:rsidR="00CC2F9E">
        <w:rPr>
          <w:rFonts w:ascii="Times New Roman" w:hAnsi="Times New Roman" w:cs="Times New Roman"/>
          <w:sz w:val="24"/>
          <w:szCs w:val="24"/>
        </w:rPr>
        <w:t xml:space="preserve"> </w:t>
      </w:r>
      <w:r w:rsidRPr="0074434E">
        <w:rPr>
          <w:rFonts w:ascii="Times New Roman" w:hAnsi="Times New Roman" w:cs="Times New Roman"/>
          <w:sz w:val="24"/>
          <w:szCs w:val="24"/>
        </w:rPr>
        <w:t>with</w:t>
      </w:r>
      <w:r w:rsidR="00CC2F9E">
        <w:rPr>
          <w:rFonts w:ascii="Times New Roman" w:hAnsi="Times New Roman" w:cs="Times New Roman"/>
          <w:sz w:val="24"/>
          <w:szCs w:val="24"/>
        </w:rPr>
        <w:t xml:space="preserve"> </w:t>
      </w:r>
      <w:r w:rsidRPr="0074434E">
        <w:rPr>
          <w:rFonts w:ascii="Times New Roman" w:hAnsi="Times New Roman" w:cs="Times New Roman"/>
          <w:sz w:val="24"/>
          <w:szCs w:val="24"/>
        </w:rPr>
        <w:t>various</w:t>
      </w:r>
      <w:r w:rsidR="00CC2F9E">
        <w:rPr>
          <w:rFonts w:ascii="Times New Roman" w:hAnsi="Times New Roman" w:cs="Times New Roman"/>
          <w:sz w:val="24"/>
          <w:szCs w:val="24"/>
        </w:rPr>
        <w:t xml:space="preserve"> </w:t>
      </w:r>
      <w:r w:rsidRPr="0074434E">
        <w:rPr>
          <w:rFonts w:ascii="Times New Roman" w:hAnsi="Times New Roman" w:cs="Times New Roman"/>
          <w:sz w:val="24"/>
          <w:szCs w:val="24"/>
        </w:rPr>
        <w:t>chemical</w:t>
      </w:r>
      <w:r w:rsidR="00CC2F9E">
        <w:rPr>
          <w:rFonts w:ascii="Times New Roman" w:hAnsi="Times New Roman" w:cs="Times New Roman"/>
          <w:sz w:val="24"/>
          <w:szCs w:val="24"/>
        </w:rPr>
        <w:t xml:space="preserve"> </w:t>
      </w:r>
      <w:r w:rsidRPr="0074434E">
        <w:rPr>
          <w:rFonts w:ascii="Times New Roman" w:hAnsi="Times New Roman" w:cs="Times New Roman"/>
          <w:sz w:val="24"/>
          <w:szCs w:val="24"/>
        </w:rPr>
        <w:t>compounds.</w:t>
      </w:r>
      <w:r w:rsidR="00CC2F9E">
        <w:rPr>
          <w:rFonts w:ascii="Times New Roman" w:hAnsi="Times New Roman" w:cs="Times New Roman"/>
          <w:sz w:val="24"/>
          <w:szCs w:val="24"/>
        </w:rPr>
        <w:t xml:space="preserve"> </w:t>
      </w:r>
      <w:r w:rsidR="00D567F6" w:rsidRPr="0074434E">
        <w:rPr>
          <w:rFonts w:ascii="Times New Roman" w:hAnsi="Times New Roman" w:cs="Times New Roman"/>
          <w:sz w:val="24"/>
          <w:szCs w:val="24"/>
        </w:rPr>
        <w:t>Blood cardioplegia (BC), which is the</w:t>
      </w:r>
      <w:r w:rsidR="00CC2F9E">
        <w:rPr>
          <w:rFonts w:ascii="Times New Roman" w:hAnsi="Times New Roman" w:cs="Times New Roman"/>
          <w:sz w:val="24"/>
          <w:szCs w:val="24"/>
        </w:rPr>
        <w:t xml:space="preserve"> </w:t>
      </w:r>
      <w:r w:rsidR="00D567F6" w:rsidRPr="0074434E">
        <w:rPr>
          <w:rFonts w:ascii="Times New Roman" w:hAnsi="Times New Roman" w:cs="Times New Roman"/>
          <w:sz w:val="24"/>
          <w:szCs w:val="24"/>
        </w:rPr>
        <w:t>mixture of the</w:t>
      </w:r>
      <w:r w:rsidR="00CC2F9E">
        <w:rPr>
          <w:rFonts w:ascii="Times New Roman" w:hAnsi="Times New Roman" w:cs="Times New Roman"/>
          <w:sz w:val="24"/>
          <w:szCs w:val="24"/>
        </w:rPr>
        <w:t xml:space="preserve"> </w:t>
      </w:r>
      <w:r w:rsidR="00D567F6" w:rsidRPr="0074434E">
        <w:rPr>
          <w:rFonts w:ascii="Times New Roman" w:hAnsi="Times New Roman" w:cs="Times New Roman"/>
          <w:sz w:val="24"/>
          <w:szCs w:val="24"/>
        </w:rPr>
        <w:t>subject’s</w:t>
      </w:r>
      <w:r w:rsidR="00CC2F9E">
        <w:rPr>
          <w:rFonts w:ascii="Times New Roman" w:hAnsi="Times New Roman" w:cs="Times New Roman"/>
          <w:sz w:val="24"/>
          <w:szCs w:val="24"/>
        </w:rPr>
        <w:t xml:space="preserve"> </w:t>
      </w:r>
      <w:r w:rsidR="00D567F6" w:rsidRPr="0074434E">
        <w:rPr>
          <w:rFonts w:ascii="Times New Roman" w:hAnsi="Times New Roman" w:cs="Times New Roman"/>
          <w:sz w:val="24"/>
          <w:szCs w:val="24"/>
        </w:rPr>
        <w:t>oxygenated</w:t>
      </w:r>
      <w:r w:rsidR="00CC2F9E">
        <w:rPr>
          <w:rFonts w:ascii="Times New Roman" w:hAnsi="Times New Roman" w:cs="Times New Roman"/>
          <w:sz w:val="24"/>
          <w:szCs w:val="24"/>
        </w:rPr>
        <w:t xml:space="preserve"> </w:t>
      </w:r>
      <w:r w:rsidR="00D567F6" w:rsidRPr="0074434E">
        <w:rPr>
          <w:rFonts w:ascii="Times New Roman" w:hAnsi="Times New Roman" w:cs="Times New Roman"/>
          <w:sz w:val="24"/>
          <w:szCs w:val="24"/>
        </w:rPr>
        <w:t>blood(80%) and a</w:t>
      </w:r>
      <w:r w:rsidR="00CC2F9E">
        <w:rPr>
          <w:rFonts w:ascii="Times New Roman" w:hAnsi="Times New Roman" w:cs="Times New Roman"/>
          <w:sz w:val="24"/>
          <w:szCs w:val="24"/>
        </w:rPr>
        <w:t xml:space="preserve"> </w:t>
      </w:r>
      <w:r w:rsidR="00D567F6" w:rsidRPr="0074434E">
        <w:rPr>
          <w:rFonts w:ascii="Times New Roman" w:hAnsi="Times New Roman" w:cs="Times New Roman"/>
          <w:sz w:val="24"/>
          <w:szCs w:val="24"/>
        </w:rPr>
        <w:t>crystalloid</w:t>
      </w:r>
      <w:r w:rsidR="00CC2F9E">
        <w:rPr>
          <w:rFonts w:ascii="Times New Roman" w:hAnsi="Times New Roman" w:cs="Times New Roman"/>
          <w:sz w:val="24"/>
          <w:szCs w:val="24"/>
        </w:rPr>
        <w:t xml:space="preserve"> </w:t>
      </w:r>
      <w:r w:rsidR="00D567F6" w:rsidRPr="0074434E">
        <w:rPr>
          <w:rFonts w:ascii="Times New Roman" w:hAnsi="Times New Roman" w:cs="Times New Roman"/>
          <w:sz w:val="24"/>
          <w:szCs w:val="24"/>
        </w:rPr>
        <w:t>solution (20%), is the</w:t>
      </w:r>
      <w:r w:rsidR="00CC2F9E">
        <w:rPr>
          <w:rFonts w:ascii="Times New Roman" w:hAnsi="Times New Roman" w:cs="Times New Roman"/>
          <w:sz w:val="24"/>
          <w:szCs w:val="24"/>
        </w:rPr>
        <w:t xml:space="preserve"> </w:t>
      </w:r>
      <w:r w:rsidR="00D567F6" w:rsidRPr="0074434E">
        <w:rPr>
          <w:rFonts w:ascii="Times New Roman" w:hAnsi="Times New Roman" w:cs="Times New Roman"/>
          <w:sz w:val="24"/>
          <w:szCs w:val="24"/>
        </w:rPr>
        <w:t>most</w:t>
      </w:r>
      <w:r w:rsidR="00CC2F9E">
        <w:rPr>
          <w:rFonts w:ascii="Times New Roman" w:hAnsi="Times New Roman" w:cs="Times New Roman"/>
          <w:sz w:val="24"/>
          <w:szCs w:val="24"/>
        </w:rPr>
        <w:t xml:space="preserve"> </w:t>
      </w:r>
      <w:r w:rsidR="00D567F6" w:rsidRPr="0074434E">
        <w:rPr>
          <w:rFonts w:ascii="Times New Roman" w:hAnsi="Times New Roman" w:cs="Times New Roman"/>
          <w:sz w:val="24"/>
          <w:szCs w:val="24"/>
        </w:rPr>
        <w:t>widely</w:t>
      </w:r>
      <w:r w:rsidR="00CC2F9E">
        <w:rPr>
          <w:rFonts w:ascii="Times New Roman" w:hAnsi="Times New Roman" w:cs="Times New Roman"/>
          <w:sz w:val="24"/>
          <w:szCs w:val="24"/>
        </w:rPr>
        <w:t xml:space="preserve"> </w:t>
      </w:r>
      <w:r w:rsidR="00D567F6" w:rsidRPr="0074434E">
        <w:rPr>
          <w:rFonts w:ascii="Times New Roman" w:hAnsi="Times New Roman" w:cs="Times New Roman"/>
          <w:sz w:val="24"/>
          <w:szCs w:val="24"/>
        </w:rPr>
        <w:t>used</w:t>
      </w:r>
      <w:r w:rsidR="00CC2F9E">
        <w:rPr>
          <w:rFonts w:ascii="Times New Roman" w:hAnsi="Times New Roman" w:cs="Times New Roman"/>
          <w:sz w:val="24"/>
          <w:szCs w:val="24"/>
        </w:rPr>
        <w:t xml:space="preserve"> </w:t>
      </w:r>
      <w:r w:rsidR="00D567F6" w:rsidRPr="0074434E">
        <w:rPr>
          <w:rFonts w:ascii="Times New Roman" w:hAnsi="Times New Roman" w:cs="Times New Roman"/>
          <w:sz w:val="24"/>
          <w:szCs w:val="24"/>
        </w:rPr>
        <w:t>cardioplegia</w:t>
      </w:r>
      <w:r w:rsidR="00CC2F9E">
        <w:rPr>
          <w:rFonts w:ascii="Times New Roman" w:hAnsi="Times New Roman" w:cs="Times New Roman"/>
          <w:sz w:val="24"/>
          <w:szCs w:val="24"/>
        </w:rPr>
        <w:t xml:space="preserve"> </w:t>
      </w:r>
      <w:r w:rsidR="000A35C2" w:rsidRPr="0074434E">
        <w:rPr>
          <w:rFonts w:ascii="Times New Roman" w:hAnsi="Times New Roman" w:cs="Times New Roman"/>
          <w:sz w:val="24"/>
          <w:szCs w:val="24"/>
        </w:rPr>
        <w:t>model</w:t>
      </w:r>
      <w:r w:rsidR="008E0A9F" w:rsidRPr="0074434E">
        <w:rPr>
          <w:rFonts w:ascii="Times New Roman" w:hAnsi="Times New Roman" w:cs="Times New Roman"/>
          <w:sz w:val="24"/>
          <w:szCs w:val="24"/>
        </w:rPr>
        <w:t xml:space="preserve"> [2</w:t>
      </w:r>
      <w:r w:rsidR="00B707DB" w:rsidRPr="0074434E">
        <w:rPr>
          <w:rFonts w:ascii="Times New Roman" w:hAnsi="Times New Roman" w:cs="Times New Roman"/>
          <w:sz w:val="24"/>
          <w:szCs w:val="24"/>
          <w:lang w:eastAsia="tr-TR"/>
        </w:rPr>
        <w:t>].</w:t>
      </w:r>
      <w:r w:rsidR="00CC2F9E">
        <w:rPr>
          <w:rFonts w:ascii="Times New Roman" w:hAnsi="Times New Roman" w:cs="Times New Roman"/>
          <w:sz w:val="24"/>
          <w:szCs w:val="24"/>
          <w:lang w:eastAsia="tr-TR"/>
        </w:rPr>
        <w:t xml:space="preserve"> However,</w:t>
      </w:r>
      <w:r w:rsidR="00B707DB" w:rsidRPr="0074434E">
        <w:rPr>
          <w:rFonts w:ascii="Times New Roman" w:hAnsi="Times New Roman" w:cs="Times New Roman"/>
          <w:sz w:val="24"/>
          <w:szCs w:val="24"/>
          <w:lang w:eastAsia="tr-TR"/>
        </w:rPr>
        <w:t xml:space="preserve"> </w:t>
      </w:r>
      <w:r w:rsidR="002D0816" w:rsidRPr="0074434E">
        <w:rPr>
          <w:rFonts w:ascii="Times New Roman" w:hAnsi="Times New Roman" w:cs="Times New Roman"/>
          <w:sz w:val="24"/>
          <w:szCs w:val="24"/>
          <w:lang w:eastAsia="tr-TR"/>
        </w:rPr>
        <w:t>d</w:t>
      </w:r>
      <w:r w:rsidR="00BF4741" w:rsidRPr="0074434E">
        <w:rPr>
          <w:rFonts w:ascii="Times New Roman" w:hAnsi="Times New Roman" w:cs="Times New Roman"/>
          <w:sz w:val="24"/>
          <w:szCs w:val="24"/>
          <w:lang w:eastAsia="tr-TR"/>
        </w:rPr>
        <w:t>NC</w:t>
      </w:r>
      <w:r w:rsidR="00827423" w:rsidRPr="0074434E">
        <w:rPr>
          <w:rFonts w:ascii="Times New Roman" w:hAnsi="Times New Roman" w:cs="Times New Roman"/>
          <w:sz w:val="24"/>
          <w:szCs w:val="24"/>
          <w:lang w:eastAsia="tr-TR"/>
        </w:rPr>
        <w:t>S</w:t>
      </w:r>
      <w:r w:rsidR="00BF4741" w:rsidRPr="0074434E">
        <w:rPr>
          <w:rFonts w:ascii="Times New Roman" w:hAnsi="Times New Roman" w:cs="Times New Roman"/>
          <w:sz w:val="24"/>
          <w:szCs w:val="24"/>
          <w:lang w:eastAsia="tr-TR"/>
        </w:rPr>
        <w:t xml:space="preserve"> provides long-term cardiac protection with a single dose administration and has been used </w:t>
      </w:r>
      <w:r w:rsidR="000F390E" w:rsidRPr="0074434E">
        <w:rPr>
          <w:rFonts w:ascii="Times New Roman" w:hAnsi="Times New Roman" w:cs="Times New Roman"/>
          <w:sz w:val="24"/>
          <w:szCs w:val="24"/>
          <w:lang w:eastAsia="tr-TR"/>
        </w:rPr>
        <w:t xml:space="preserve">safely </w:t>
      </w:r>
      <w:r w:rsidR="00BF4741" w:rsidRPr="0074434E">
        <w:rPr>
          <w:rFonts w:ascii="Times New Roman" w:hAnsi="Times New Roman" w:cs="Times New Roman"/>
          <w:sz w:val="24"/>
          <w:szCs w:val="24"/>
          <w:lang w:eastAsia="tr-TR"/>
        </w:rPr>
        <w:t>in pediatric cardiac surgery since the early 1990s</w:t>
      </w:r>
      <w:r w:rsidR="008E0A9F" w:rsidRPr="0074434E">
        <w:rPr>
          <w:rFonts w:ascii="Times New Roman" w:hAnsi="Times New Roman" w:cs="Times New Roman"/>
          <w:sz w:val="24"/>
          <w:szCs w:val="24"/>
          <w:lang w:eastAsia="tr-TR"/>
        </w:rPr>
        <w:t xml:space="preserve"> [3</w:t>
      </w:r>
      <w:bookmarkStart w:id="0" w:name="_Hlk61266770"/>
      <w:r w:rsidR="008E0A9F" w:rsidRPr="0074434E">
        <w:rPr>
          <w:rFonts w:ascii="Times New Roman" w:hAnsi="Times New Roman" w:cs="Times New Roman"/>
          <w:sz w:val="24"/>
          <w:szCs w:val="24"/>
          <w:lang w:eastAsia="tr-TR"/>
        </w:rPr>
        <w:t>].</w:t>
      </w:r>
      <w:bookmarkEnd w:id="0"/>
    </w:p>
    <w:p w:rsidR="002E5E4F" w:rsidRPr="0074434E" w:rsidRDefault="002D0816" w:rsidP="0074434E">
      <w:pPr>
        <w:spacing w:line="360" w:lineRule="auto"/>
        <w:jc w:val="both"/>
        <w:rPr>
          <w:rFonts w:ascii="Times New Roman" w:hAnsi="Times New Roman" w:cs="Times New Roman"/>
          <w:sz w:val="24"/>
          <w:szCs w:val="24"/>
        </w:rPr>
      </w:pPr>
      <w:r w:rsidRPr="0074434E">
        <w:rPr>
          <w:rFonts w:ascii="Times New Roman" w:hAnsi="Times New Roman" w:cs="Times New Roman"/>
          <w:sz w:val="24"/>
          <w:szCs w:val="24"/>
          <w:lang w:eastAsia="tr-TR"/>
        </w:rPr>
        <w:t>In m</w:t>
      </w:r>
      <w:r w:rsidR="00BF4741" w:rsidRPr="0074434E">
        <w:rPr>
          <w:rFonts w:ascii="Times New Roman" w:hAnsi="Times New Roman" w:cs="Times New Roman"/>
          <w:sz w:val="24"/>
          <w:szCs w:val="24"/>
          <w:lang w:eastAsia="tr-TR"/>
        </w:rPr>
        <w:t xml:space="preserve">any studies conducted in recent years, very successful and encouraging results have been reported </w:t>
      </w:r>
      <w:r w:rsidR="005441EA" w:rsidRPr="0074434E">
        <w:rPr>
          <w:rFonts w:ascii="Times New Roman" w:hAnsi="Times New Roman" w:cs="Times New Roman"/>
          <w:sz w:val="24"/>
          <w:szCs w:val="24"/>
          <w:lang w:eastAsia="tr-TR"/>
        </w:rPr>
        <w:t xml:space="preserve">also </w:t>
      </w:r>
      <w:r w:rsidR="00BF4741" w:rsidRPr="0074434E">
        <w:rPr>
          <w:rFonts w:ascii="Times New Roman" w:hAnsi="Times New Roman" w:cs="Times New Roman"/>
          <w:sz w:val="24"/>
          <w:szCs w:val="24"/>
          <w:lang w:eastAsia="tr-TR"/>
        </w:rPr>
        <w:t xml:space="preserve">in adult cardiac surgery operations using </w:t>
      </w:r>
      <w:r w:rsidR="00827423" w:rsidRPr="0074434E">
        <w:rPr>
          <w:rFonts w:ascii="Times New Roman" w:hAnsi="Times New Roman" w:cs="Times New Roman"/>
          <w:sz w:val="24"/>
          <w:szCs w:val="24"/>
          <w:lang w:eastAsia="tr-TR"/>
        </w:rPr>
        <w:t>dNCS</w:t>
      </w:r>
      <w:r w:rsidR="0038380F" w:rsidRPr="0074434E">
        <w:rPr>
          <w:rFonts w:ascii="Times New Roman" w:hAnsi="Times New Roman" w:cs="Times New Roman"/>
          <w:sz w:val="24"/>
          <w:szCs w:val="24"/>
          <w:lang w:eastAsia="tr-TR"/>
        </w:rPr>
        <w:t xml:space="preserve">. </w:t>
      </w:r>
      <w:r w:rsidR="00BF4741" w:rsidRPr="0074434E">
        <w:rPr>
          <w:rFonts w:ascii="Times New Roman" w:hAnsi="Times New Roman" w:cs="Times New Roman"/>
          <w:sz w:val="24"/>
          <w:szCs w:val="24"/>
        </w:rPr>
        <w:t>The</w:t>
      </w:r>
      <w:r w:rsidR="00CC2F9E">
        <w:rPr>
          <w:rFonts w:ascii="Times New Roman" w:hAnsi="Times New Roman" w:cs="Times New Roman"/>
          <w:sz w:val="24"/>
          <w:szCs w:val="24"/>
        </w:rPr>
        <w:t xml:space="preserve"> </w:t>
      </w:r>
      <w:r w:rsidR="00BF4741" w:rsidRPr="0074434E">
        <w:rPr>
          <w:rFonts w:ascii="Times New Roman" w:hAnsi="Times New Roman" w:cs="Times New Roman"/>
          <w:sz w:val="24"/>
          <w:szCs w:val="24"/>
        </w:rPr>
        <w:t>basic</w:t>
      </w:r>
      <w:r w:rsidR="00CC2F9E">
        <w:rPr>
          <w:rFonts w:ascii="Times New Roman" w:hAnsi="Times New Roman" w:cs="Times New Roman"/>
          <w:sz w:val="24"/>
          <w:szCs w:val="24"/>
        </w:rPr>
        <w:t xml:space="preserve"> </w:t>
      </w:r>
      <w:r w:rsidR="00BF4741" w:rsidRPr="0074434E">
        <w:rPr>
          <w:rFonts w:ascii="Times New Roman" w:hAnsi="Times New Roman" w:cs="Times New Roman"/>
          <w:sz w:val="24"/>
          <w:szCs w:val="24"/>
        </w:rPr>
        <w:t xml:space="preserve">advantage of </w:t>
      </w:r>
      <w:r w:rsidR="00827423" w:rsidRPr="0074434E">
        <w:rPr>
          <w:rFonts w:ascii="Times New Roman" w:hAnsi="Times New Roman" w:cs="Times New Roman"/>
          <w:sz w:val="24"/>
          <w:szCs w:val="24"/>
        </w:rPr>
        <w:t>d</w:t>
      </w:r>
      <w:r w:rsidR="00BF4741" w:rsidRPr="0074434E">
        <w:rPr>
          <w:rFonts w:ascii="Times New Roman" w:hAnsi="Times New Roman" w:cs="Times New Roman"/>
          <w:sz w:val="24"/>
          <w:szCs w:val="24"/>
        </w:rPr>
        <w:t>NC</w:t>
      </w:r>
      <w:r w:rsidR="00827423" w:rsidRPr="0074434E">
        <w:rPr>
          <w:rFonts w:ascii="Times New Roman" w:hAnsi="Times New Roman" w:cs="Times New Roman"/>
          <w:sz w:val="24"/>
          <w:szCs w:val="24"/>
        </w:rPr>
        <w:t>S</w:t>
      </w:r>
      <w:r w:rsidR="00CC2F9E">
        <w:rPr>
          <w:rFonts w:ascii="Times New Roman" w:hAnsi="Times New Roman" w:cs="Times New Roman"/>
          <w:sz w:val="24"/>
          <w:szCs w:val="24"/>
        </w:rPr>
        <w:t xml:space="preserve"> </w:t>
      </w:r>
      <w:r w:rsidR="005441EA" w:rsidRPr="0074434E">
        <w:rPr>
          <w:rFonts w:ascii="Times New Roman" w:hAnsi="Times New Roman" w:cs="Times New Roman"/>
          <w:sz w:val="24"/>
          <w:szCs w:val="24"/>
        </w:rPr>
        <w:t>is</w:t>
      </w:r>
      <w:r w:rsidR="00CC2F9E">
        <w:rPr>
          <w:rFonts w:ascii="Times New Roman" w:hAnsi="Times New Roman" w:cs="Times New Roman"/>
          <w:sz w:val="24"/>
          <w:szCs w:val="24"/>
        </w:rPr>
        <w:t xml:space="preserve"> </w:t>
      </w:r>
      <w:r w:rsidR="00BF4741" w:rsidRPr="0074434E">
        <w:rPr>
          <w:rFonts w:ascii="Times New Roman" w:hAnsi="Times New Roman" w:cs="Times New Roman"/>
          <w:sz w:val="24"/>
          <w:szCs w:val="24"/>
        </w:rPr>
        <w:t>single-dose</w:t>
      </w:r>
      <w:r w:rsidR="00CC2F9E">
        <w:rPr>
          <w:rFonts w:ascii="Times New Roman" w:hAnsi="Times New Roman" w:cs="Times New Roman"/>
          <w:sz w:val="24"/>
          <w:szCs w:val="24"/>
        </w:rPr>
        <w:t xml:space="preserve"> </w:t>
      </w:r>
      <w:r w:rsidR="00BF4741" w:rsidRPr="0074434E">
        <w:rPr>
          <w:rFonts w:ascii="Times New Roman" w:hAnsi="Times New Roman" w:cs="Times New Roman"/>
          <w:sz w:val="24"/>
          <w:szCs w:val="24"/>
        </w:rPr>
        <w:t>application</w:t>
      </w:r>
      <w:r w:rsidR="00CC2F9E">
        <w:rPr>
          <w:rFonts w:ascii="Times New Roman" w:hAnsi="Times New Roman" w:cs="Times New Roman"/>
          <w:sz w:val="24"/>
          <w:szCs w:val="24"/>
        </w:rPr>
        <w:t xml:space="preserve"> </w:t>
      </w:r>
      <w:r w:rsidR="00BF4741" w:rsidRPr="0074434E">
        <w:rPr>
          <w:rFonts w:ascii="Times New Roman" w:hAnsi="Times New Roman" w:cs="Times New Roman"/>
          <w:sz w:val="24"/>
          <w:szCs w:val="24"/>
        </w:rPr>
        <w:t>for</w:t>
      </w:r>
      <w:r w:rsidR="00CC2F9E">
        <w:rPr>
          <w:rFonts w:ascii="Times New Roman" w:hAnsi="Times New Roman" w:cs="Times New Roman"/>
          <w:sz w:val="24"/>
          <w:szCs w:val="24"/>
        </w:rPr>
        <w:t xml:space="preserve"> </w:t>
      </w:r>
      <w:r w:rsidR="00BF4741" w:rsidRPr="0074434E">
        <w:rPr>
          <w:rFonts w:ascii="Times New Roman" w:hAnsi="Times New Roman" w:cs="Times New Roman"/>
          <w:sz w:val="24"/>
          <w:szCs w:val="24"/>
        </w:rPr>
        <w:t>subjects</w:t>
      </w:r>
      <w:r w:rsidR="00CC2F9E">
        <w:rPr>
          <w:rFonts w:ascii="Times New Roman" w:hAnsi="Times New Roman" w:cs="Times New Roman"/>
          <w:sz w:val="24"/>
          <w:szCs w:val="24"/>
        </w:rPr>
        <w:t xml:space="preserve"> </w:t>
      </w:r>
      <w:r w:rsidR="00BF4741" w:rsidRPr="0074434E">
        <w:rPr>
          <w:rFonts w:ascii="Times New Roman" w:hAnsi="Times New Roman" w:cs="Times New Roman"/>
          <w:sz w:val="24"/>
          <w:szCs w:val="24"/>
        </w:rPr>
        <w:t>who</w:t>
      </w:r>
      <w:r w:rsidR="00CC2F9E">
        <w:rPr>
          <w:rFonts w:ascii="Times New Roman" w:hAnsi="Times New Roman" w:cs="Times New Roman"/>
          <w:sz w:val="24"/>
          <w:szCs w:val="24"/>
        </w:rPr>
        <w:t xml:space="preserve"> </w:t>
      </w:r>
      <w:r w:rsidR="00BF4741" w:rsidRPr="0074434E">
        <w:rPr>
          <w:rFonts w:ascii="Times New Roman" w:hAnsi="Times New Roman" w:cs="Times New Roman"/>
          <w:sz w:val="24"/>
          <w:szCs w:val="24"/>
        </w:rPr>
        <w:t>underwent</w:t>
      </w:r>
      <w:r w:rsidR="00CC2F9E">
        <w:rPr>
          <w:rFonts w:ascii="Times New Roman" w:hAnsi="Times New Roman" w:cs="Times New Roman"/>
          <w:sz w:val="24"/>
          <w:szCs w:val="24"/>
        </w:rPr>
        <w:t xml:space="preserve"> </w:t>
      </w:r>
      <w:r w:rsidR="00BF4741" w:rsidRPr="0074434E">
        <w:rPr>
          <w:rFonts w:ascii="Times New Roman" w:hAnsi="Times New Roman" w:cs="Times New Roman"/>
          <w:sz w:val="24"/>
          <w:szCs w:val="24"/>
        </w:rPr>
        <w:t>procedures of less</w:t>
      </w:r>
      <w:r w:rsidR="00CC2F9E">
        <w:rPr>
          <w:rFonts w:ascii="Times New Roman" w:hAnsi="Times New Roman" w:cs="Times New Roman"/>
          <w:sz w:val="24"/>
          <w:szCs w:val="24"/>
        </w:rPr>
        <w:t xml:space="preserve"> </w:t>
      </w:r>
      <w:r w:rsidR="00BF4741" w:rsidRPr="0074434E">
        <w:rPr>
          <w:rFonts w:ascii="Times New Roman" w:hAnsi="Times New Roman" w:cs="Times New Roman"/>
          <w:sz w:val="24"/>
          <w:szCs w:val="24"/>
        </w:rPr>
        <w:t>than 90 minutes</w:t>
      </w:r>
      <w:r w:rsidR="00CC2F9E">
        <w:rPr>
          <w:rFonts w:ascii="Times New Roman" w:hAnsi="Times New Roman" w:cs="Times New Roman"/>
          <w:sz w:val="24"/>
          <w:szCs w:val="24"/>
        </w:rPr>
        <w:t xml:space="preserve"> </w:t>
      </w:r>
      <w:r w:rsidR="00BF4741" w:rsidRPr="0074434E">
        <w:rPr>
          <w:rFonts w:ascii="Times New Roman" w:hAnsi="Times New Roman" w:cs="Times New Roman"/>
          <w:sz w:val="24"/>
          <w:szCs w:val="24"/>
        </w:rPr>
        <w:t>duration</w:t>
      </w:r>
      <w:r w:rsidR="008E0A9F" w:rsidRPr="0074434E">
        <w:rPr>
          <w:rFonts w:ascii="Times New Roman" w:hAnsi="Times New Roman" w:cs="Times New Roman"/>
          <w:sz w:val="24"/>
          <w:szCs w:val="24"/>
        </w:rPr>
        <w:t>. Del Nido</w:t>
      </w:r>
      <w:r w:rsidR="00CC2F9E">
        <w:rPr>
          <w:rFonts w:ascii="Times New Roman" w:hAnsi="Times New Roman" w:cs="Times New Roman"/>
          <w:sz w:val="24"/>
          <w:szCs w:val="24"/>
        </w:rPr>
        <w:t xml:space="preserve"> </w:t>
      </w:r>
      <w:r w:rsidR="008E0A9F" w:rsidRPr="0074434E">
        <w:rPr>
          <w:rFonts w:ascii="Times New Roman" w:hAnsi="Times New Roman" w:cs="Times New Roman"/>
          <w:sz w:val="24"/>
          <w:szCs w:val="24"/>
        </w:rPr>
        <w:t>cardioplegia</w:t>
      </w:r>
      <w:r w:rsidR="00CC2F9E">
        <w:rPr>
          <w:rFonts w:ascii="Times New Roman" w:hAnsi="Times New Roman" w:cs="Times New Roman"/>
          <w:sz w:val="24"/>
          <w:szCs w:val="24"/>
        </w:rPr>
        <w:t xml:space="preserve"> </w:t>
      </w:r>
      <w:r w:rsidR="002E5E4F" w:rsidRPr="0074434E">
        <w:rPr>
          <w:rFonts w:ascii="Times New Roman" w:hAnsi="Times New Roman" w:cs="Times New Roman"/>
          <w:sz w:val="24"/>
          <w:szCs w:val="24"/>
        </w:rPr>
        <w:t>is a calcium-free, potassium-based</w:t>
      </w:r>
      <w:r w:rsidR="00CC2F9E">
        <w:rPr>
          <w:rFonts w:ascii="Times New Roman" w:hAnsi="Times New Roman" w:cs="Times New Roman"/>
          <w:sz w:val="24"/>
          <w:szCs w:val="24"/>
        </w:rPr>
        <w:t xml:space="preserve"> </w:t>
      </w:r>
      <w:r w:rsidR="0038380F" w:rsidRPr="0074434E">
        <w:rPr>
          <w:rFonts w:ascii="Times New Roman" w:hAnsi="Times New Roman" w:cs="Times New Roman"/>
          <w:sz w:val="24"/>
          <w:szCs w:val="24"/>
        </w:rPr>
        <w:t>and</w:t>
      </w:r>
      <w:r w:rsidR="00CC2F9E">
        <w:rPr>
          <w:rFonts w:ascii="Times New Roman" w:hAnsi="Times New Roman" w:cs="Times New Roman"/>
          <w:sz w:val="24"/>
          <w:szCs w:val="24"/>
        </w:rPr>
        <w:t xml:space="preserve"> </w:t>
      </w:r>
      <w:r w:rsidR="00FA651C" w:rsidRPr="0074434E">
        <w:rPr>
          <w:rFonts w:ascii="Times New Roman" w:eastAsia="MyriadPro-Light" w:hAnsi="Times New Roman" w:cs="Times New Roman"/>
          <w:sz w:val="24"/>
          <w:szCs w:val="24"/>
        </w:rPr>
        <w:t>modified</w:t>
      </w:r>
      <w:r w:rsidR="00CC2F9E">
        <w:rPr>
          <w:rFonts w:ascii="Times New Roman" w:eastAsia="MyriadPro-Light" w:hAnsi="Times New Roman" w:cs="Times New Roman"/>
          <w:sz w:val="24"/>
          <w:szCs w:val="24"/>
        </w:rPr>
        <w:t xml:space="preserve"> </w:t>
      </w:r>
      <w:r w:rsidR="00FA651C" w:rsidRPr="0074434E">
        <w:rPr>
          <w:rFonts w:ascii="Times New Roman" w:eastAsia="MyriadPro-Light" w:hAnsi="Times New Roman" w:cs="Times New Roman"/>
          <w:sz w:val="24"/>
          <w:szCs w:val="24"/>
        </w:rPr>
        <w:t>depolarizing</w:t>
      </w:r>
      <w:r w:rsidR="00CC2F9E">
        <w:rPr>
          <w:rFonts w:ascii="Times New Roman" w:eastAsia="MyriadPro-Light" w:hAnsi="Times New Roman" w:cs="Times New Roman"/>
          <w:sz w:val="24"/>
          <w:szCs w:val="24"/>
        </w:rPr>
        <w:t xml:space="preserve"> </w:t>
      </w:r>
      <w:r w:rsidR="002E5E4F" w:rsidRPr="0074434E">
        <w:rPr>
          <w:rFonts w:ascii="Times New Roman" w:hAnsi="Times New Roman" w:cs="Times New Roman"/>
          <w:sz w:val="24"/>
          <w:szCs w:val="24"/>
        </w:rPr>
        <w:t>ca</w:t>
      </w:r>
      <w:r w:rsidR="008E0A9F" w:rsidRPr="0074434E">
        <w:rPr>
          <w:rFonts w:ascii="Times New Roman" w:hAnsi="Times New Roman" w:cs="Times New Roman"/>
          <w:sz w:val="24"/>
          <w:szCs w:val="24"/>
        </w:rPr>
        <w:t>rdioplegic</w:t>
      </w:r>
      <w:r w:rsidR="00CC2F9E">
        <w:rPr>
          <w:rFonts w:ascii="Times New Roman" w:hAnsi="Times New Roman" w:cs="Times New Roman"/>
          <w:sz w:val="24"/>
          <w:szCs w:val="24"/>
        </w:rPr>
        <w:t xml:space="preserve"> </w:t>
      </w:r>
      <w:r w:rsidR="002E5E4F" w:rsidRPr="0074434E">
        <w:rPr>
          <w:rFonts w:ascii="Times New Roman" w:hAnsi="Times New Roman" w:cs="Times New Roman"/>
          <w:sz w:val="24"/>
          <w:szCs w:val="24"/>
        </w:rPr>
        <w:t>solution</w:t>
      </w:r>
      <w:r w:rsidR="008E0A9F" w:rsidRPr="0074434E">
        <w:rPr>
          <w:rFonts w:ascii="Times New Roman" w:hAnsi="Times New Roman" w:cs="Times New Roman"/>
          <w:sz w:val="24"/>
          <w:szCs w:val="24"/>
        </w:rPr>
        <w:t xml:space="preserve">[4]. </w:t>
      </w:r>
      <w:r w:rsidR="00F50C2E" w:rsidRPr="0074434E">
        <w:rPr>
          <w:rFonts w:ascii="Times New Roman" w:hAnsi="Times New Roman" w:cs="Times New Roman"/>
          <w:sz w:val="24"/>
          <w:szCs w:val="24"/>
        </w:rPr>
        <w:t>It</w:t>
      </w:r>
      <w:r w:rsidR="00CC2F9E">
        <w:rPr>
          <w:rFonts w:ascii="Times New Roman" w:hAnsi="Times New Roman" w:cs="Times New Roman"/>
          <w:sz w:val="24"/>
          <w:szCs w:val="24"/>
        </w:rPr>
        <w:t xml:space="preserve"> </w:t>
      </w:r>
      <w:r w:rsidR="002E5E4F" w:rsidRPr="0074434E">
        <w:rPr>
          <w:rFonts w:ascii="Times New Roman" w:hAnsi="Times New Roman" w:cs="Times New Roman"/>
          <w:sz w:val="24"/>
          <w:szCs w:val="24"/>
        </w:rPr>
        <w:t>contains</w:t>
      </w:r>
      <w:r w:rsidR="00CC2F9E">
        <w:rPr>
          <w:rFonts w:ascii="Times New Roman" w:hAnsi="Times New Roman" w:cs="Times New Roman"/>
          <w:sz w:val="24"/>
          <w:szCs w:val="24"/>
        </w:rPr>
        <w:t xml:space="preserve"> </w:t>
      </w:r>
      <w:r w:rsidR="002E5E4F" w:rsidRPr="0074434E">
        <w:rPr>
          <w:rFonts w:ascii="Times New Roman" w:hAnsi="Times New Roman" w:cs="Times New Roman"/>
          <w:sz w:val="24"/>
          <w:szCs w:val="24"/>
        </w:rPr>
        <w:t>lidocaine</w:t>
      </w:r>
      <w:r w:rsidRPr="0074434E">
        <w:rPr>
          <w:rFonts w:ascii="Times New Roman" w:hAnsi="Times New Roman" w:cs="Times New Roman"/>
          <w:sz w:val="24"/>
          <w:szCs w:val="24"/>
        </w:rPr>
        <w:t xml:space="preserve">, </w:t>
      </w:r>
      <w:r w:rsidR="002E5E4F" w:rsidRPr="0074434E">
        <w:rPr>
          <w:rFonts w:ascii="Times New Roman" w:hAnsi="Times New Roman" w:cs="Times New Roman"/>
          <w:sz w:val="24"/>
          <w:szCs w:val="24"/>
        </w:rPr>
        <w:t>a membrane-stabilizing</w:t>
      </w:r>
      <w:r w:rsidR="00CC2F9E">
        <w:rPr>
          <w:rFonts w:ascii="Times New Roman" w:hAnsi="Times New Roman" w:cs="Times New Roman"/>
          <w:sz w:val="24"/>
          <w:szCs w:val="24"/>
        </w:rPr>
        <w:t xml:space="preserve"> </w:t>
      </w:r>
      <w:r w:rsidR="002E5E4F" w:rsidRPr="0074434E">
        <w:rPr>
          <w:rFonts w:ascii="Times New Roman" w:hAnsi="Times New Roman" w:cs="Times New Roman"/>
          <w:sz w:val="24"/>
          <w:szCs w:val="24"/>
        </w:rPr>
        <w:t>agent</w:t>
      </w:r>
      <w:r w:rsidR="00CC2F9E">
        <w:rPr>
          <w:rFonts w:ascii="Times New Roman" w:hAnsi="Times New Roman" w:cs="Times New Roman"/>
          <w:sz w:val="24"/>
          <w:szCs w:val="24"/>
        </w:rPr>
        <w:t xml:space="preserve"> </w:t>
      </w:r>
      <w:r w:rsidR="002E5E4F" w:rsidRPr="0074434E">
        <w:rPr>
          <w:rFonts w:ascii="Times New Roman" w:hAnsi="Times New Roman" w:cs="Times New Roman"/>
          <w:sz w:val="24"/>
          <w:szCs w:val="24"/>
        </w:rPr>
        <w:t>that</w:t>
      </w:r>
      <w:r w:rsidR="00CC2F9E">
        <w:rPr>
          <w:rFonts w:ascii="Times New Roman" w:hAnsi="Times New Roman" w:cs="Times New Roman"/>
          <w:sz w:val="24"/>
          <w:szCs w:val="24"/>
        </w:rPr>
        <w:t xml:space="preserve"> </w:t>
      </w:r>
      <w:r w:rsidR="002E5E4F" w:rsidRPr="0074434E">
        <w:rPr>
          <w:rFonts w:ascii="Times New Roman" w:hAnsi="Times New Roman" w:cs="Times New Roman"/>
          <w:sz w:val="24"/>
          <w:szCs w:val="24"/>
        </w:rPr>
        <w:t>increases</w:t>
      </w:r>
      <w:r w:rsidR="00CC2F9E">
        <w:rPr>
          <w:rFonts w:ascii="Times New Roman" w:hAnsi="Times New Roman" w:cs="Times New Roman"/>
          <w:sz w:val="24"/>
          <w:szCs w:val="24"/>
        </w:rPr>
        <w:t xml:space="preserve"> </w:t>
      </w:r>
      <w:r w:rsidR="002E5E4F" w:rsidRPr="0074434E">
        <w:rPr>
          <w:rFonts w:ascii="Times New Roman" w:hAnsi="Times New Roman" w:cs="Times New Roman"/>
          <w:sz w:val="24"/>
          <w:szCs w:val="24"/>
        </w:rPr>
        <w:t>sodium-channel</w:t>
      </w:r>
      <w:r w:rsidR="00CC2F9E">
        <w:rPr>
          <w:rFonts w:ascii="Times New Roman" w:hAnsi="Times New Roman" w:cs="Times New Roman"/>
          <w:sz w:val="24"/>
          <w:szCs w:val="24"/>
        </w:rPr>
        <w:t xml:space="preserve"> </w:t>
      </w:r>
      <w:r w:rsidR="002E5E4F" w:rsidRPr="0074434E">
        <w:rPr>
          <w:rFonts w:ascii="Times New Roman" w:hAnsi="Times New Roman" w:cs="Times New Roman"/>
          <w:sz w:val="24"/>
          <w:szCs w:val="24"/>
        </w:rPr>
        <w:t>blockade</w:t>
      </w:r>
      <w:r w:rsidR="00CC2F9E">
        <w:rPr>
          <w:rFonts w:ascii="Times New Roman" w:hAnsi="Times New Roman" w:cs="Times New Roman"/>
          <w:sz w:val="24"/>
          <w:szCs w:val="24"/>
        </w:rPr>
        <w:t xml:space="preserve"> </w:t>
      </w:r>
      <w:r w:rsidR="002E5E4F" w:rsidRPr="0074434E">
        <w:rPr>
          <w:rFonts w:ascii="Times New Roman" w:hAnsi="Times New Roman" w:cs="Times New Roman"/>
          <w:sz w:val="24"/>
          <w:szCs w:val="24"/>
        </w:rPr>
        <w:t>and</w:t>
      </w:r>
      <w:r w:rsidR="00CC2F9E">
        <w:rPr>
          <w:rFonts w:ascii="Times New Roman" w:hAnsi="Times New Roman" w:cs="Times New Roman"/>
          <w:sz w:val="24"/>
          <w:szCs w:val="24"/>
        </w:rPr>
        <w:t xml:space="preserve"> </w:t>
      </w:r>
      <w:r w:rsidR="002E5E4F" w:rsidRPr="0074434E">
        <w:rPr>
          <w:rFonts w:ascii="Times New Roman" w:hAnsi="Times New Roman" w:cs="Times New Roman"/>
          <w:sz w:val="24"/>
          <w:szCs w:val="24"/>
        </w:rPr>
        <w:t>together</w:t>
      </w:r>
      <w:r w:rsidR="00CC2F9E">
        <w:rPr>
          <w:rFonts w:ascii="Times New Roman" w:hAnsi="Times New Roman" w:cs="Times New Roman"/>
          <w:sz w:val="24"/>
          <w:szCs w:val="24"/>
        </w:rPr>
        <w:t xml:space="preserve"> </w:t>
      </w:r>
      <w:r w:rsidR="002E5E4F" w:rsidRPr="0074434E">
        <w:rPr>
          <w:rFonts w:ascii="Times New Roman" w:hAnsi="Times New Roman" w:cs="Times New Roman"/>
          <w:sz w:val="24"/>
          <w:szCs w:val="24"/>
        </w:rPr>
        <w:t>with</w:t>
      </w:r>
      <w:r w:rsidR="00CC2F9E">
        <w:rPr>
          <w:rFonts w:ascii="Times New Roman" w:hAnsi="Times New Roman" w:cs="Times New Roman"/>
          <w:sz w:val="24"/>
          <w:szCs w:val="24"/>
        </w:rPr>
        <w:t xml:space="preserve"> </w:t>
      </w:r>
      <w:r w:rsidR="002E5E4F" w:rsidRPr="0074434E">
        <w:rPr>
          <w:rFonts w:ascii="Times New Roman" w:hAnsi="Times New Roman" w:cs="Times New Roman"/>
          <w:sz w:val="24"/>
          <w:szCs w:val="24"/>
        </w:rPr>
        <w:t>its</w:t>
      </w:r>
      <w:r w:rsidR="00CC2F9E">
        <w:rPr>
          <w:rFonts w:ascii="Times New Roman" w:hAnsi="Times New Roman" w:cs="Times New Roman"/>
          <w:sz w:val="24"/>
          <w:szCs w:val="24"/>
        </w:rPr>
        <w:t xml:space="preserve"> </w:t>
      </w:r>
      <w:r w:rsidR="00F50C2E" w:rsidRPr="0074434E">
        <w:rPr>
          <w:rFonts w:ascii="Times New Roman" w:eastAsia="MyriadPro-Light" w:hAnsi="Times New Roman" w:cs="Times New Roman"/>
          <w:sz w:val="24"/>
          <w:szCs w:val="24"/>
        </w:rPr>
        <w:t>magnesium</w:t>
      </w:r>
      <w:r w:rsidR="00CC2F9E">
        <w:rPr>
          <w:rFonts w:ascii="Times New Roman" w:eastAsia="MyriadPro-Light" w:hAnsi="Times New Roman" w:cs="Times New Roman"/>
          <w:sz w:val="24"/>
          <w:szCs w:val="24"/>
        </w:rPr>
        <w:t xml:space="preserve"> </w:t>
      </w:r>
      <w:r w:rsidR="002E5E4F" w:rsidRPr="0074434E">
        <w:rPr>
          <w:rFonts w:ascii="Times New Roman" w:hAnsi="Times New Roman" w:cs="Times New Roman"/>
          <w:sz w:val="24"/>
          <w:szCs w:val="24"/>
        </w:rPr>
        <w:t>content</w:t>
      </w:r>
      <w:r w:rsidR="00CC2F9E">
        <w:rPr>
          <w:rFonts w:ascii="Times New Roman" w:hAnsi="Times New Roman" w:cs="Times New Roman"/>
          <w:sz w:val="24"/>
          <w:szCs w:val="24"/>
        </w:rPr>
        <w:t xml:space="preserve"> </w:t>
      </w:r>
      <w:r w:rsidR="002E5E4F" w:rsidRPr="0074434E">
        <w:rPr>
          <w:rFonts w:ascii="Times New Roman" w:hAnsi="Times New Roman" w:cs="Times New Roman"/>
          <w:sz w:val="24"/>
          <w:szCs w:val="24"/>
        </w:rPr>
        <w:t xml:space="preserve">act as a </w:t>
      </w:r>
      <w:r w:rsidR="00F50C2E" w:rsidRPr="0074434E">
        <w:rPr>
          <w:rFonts w:ascii="Times New Roman" w:hAnsi="Times New Roman" w:cs="Times New Roman"/>
          <w:sz w:val="24"/>
          <w:szCs w:val="24"/>
        </w:rPr>
        <w:t>calcium</w:t>
      </w:r>
      <w:r w:rsidR="002E5E4F" w:rsidRPr="0074434E">
        <w:rPr>
          <w:rFonts w:ascii="Times New Roman" w:hAnsi="Times New Roman" w:cs="Times New Roman"/>
          <w:sz w:val="24"/>
          <w:szCs w:val="24"/>
        </w:rPr>
        <w:t xml:space="preserve"> antagonist</w:t>
      </w:r>
      <w:r w:rsidR="00F05699">
        <w:rPr>
          <w:rFonts w:ascii="Times New Roman" w:hAnsi="Times New Roman" w:cs="Times New Roman"/>
          <w:sz w:val="24"/>
          <w:szCs w:val="24"/>
        </w:rPr>
        <w:t xml:space="preserve"> </w:t>
      </w:r>
      <w:r w:rsidR="008E0A9F" w:rsidRPr="0074434E">
        <w:rPr>
          <w:rFonts w:ascii="Times New Roman" w:hAnsi="Times New Roman" w:cs="Times New Roman"/>
          <w:sz w:val="24"/>
          <w:szCs w:val="24"/>
        </w:rPr>
        <w:t xml:space="preserve">[5]. </w:t>
      </w:r>
    </w:p>
    <w:p w:rsidR="0038380F" w:rsidRPr="0074434E" w:rsidRDefault="0038380F" w:rsidP="0074434E">
      <w:pPr>
        <w:spacing w:line="360" w:lineRule="auto"/>
        <w:jc w:val="both"/>
        <w:rPr>
          <w:rFonts w:ascii="Times New Roman" w:hAnsi="Times New Roman" w:cs="Times New Roman"/>
          <w:sz w:val="24"/>
          <w:szCs w:val="24"/>
          <w:lang w:eastAsia="tr-TR"/>
        </w:rPr>
      </w:pPr>
      <w:r w:rsidRPr="0074434E">
        <w:rPr>
          <w:rFonts w:ascii="Times New Roman" w:hAnsi="Times New Roman" w:cs="Times New Roman"/>
          <w:sz w:val="24"/>
          <w:szCs w:val="24"/>
          <w:lang w:eastAsia="tr-TR"/>
        </w:rPr>
        <w:t xml:space="preserve">In recent years, the use of dNCS in adult cardiac surgery has attracted considerable attention, with reported successful and safe results, and an increasing number of case reports have been made in this regard. However, these cases generally include uncomplicated cases such as </w:t>
      </w:r>
      <w:r w:rsidR="00CC3ED1" w:rsidRPr="0074434E">
        <w:rPr>
          <w:rFonts w:ascii="Times New Roman" w:hAnsi="Times New Roman" w:cs="Times New Roman"/>
          <w:sz w:val="24"/>
          <w:szCs w:val="24"/>
          <w:lang w:eastAsia="tr-TR"/>
        </w:rPr>
        <w:t xml:space="preserve">a </w:t>
      </w:r>
      <w:r w:rsidRPr="0074434E">
        <w:rPr>
          <w:rFonts w:ascii="Times New Roman" w:hAnsi="Times New Roman" w:cs="Times New Roman"/>
          <w:sz w:val="24"/>
          <w:szCs w:val="24"/>
          <w:lang w:eastAsia="tr-TR"/>
        </w:rPr>
        <w:t>single valve with preserved ventricular function or coronary artery bypass surgery. The number of studies including comparative results in the case group such as complex aortic or aortic root surgery is quite limited.</w:t>
      </w:r>
    </w:p>
    <w:p w:rsidR="00AA023A" w:rsidRPr="0074434E" w:rsidRDefault="0038380F" w:rsidP="0074434E">
      <w:pPr>
        <w:spacing w:line="360" w:lineRule="auto"/>
        <w:jc w:val="both"/>
        <w:rPr>
          <w:rFonts w:ascii="Times New Roman" w:hAnsi="Times New Roman" w:cs="Times New Roman"/>
          <w:sz w:val="24"/>
          <w:szCs w:val="24"/>
          <w:lang w:eastAsia="tr-TR"/>
        </w:rPr>
      </w:pPr>
      <w:r w:rsidRPr="0074434E">
        <w:rPr>
          <w:rFonts w:ascii="Times New Roman" w:hAnsi="Times New Roman" w:cs="Times New Roman"/>
          <w:sz w:val="24"/>
          <w:szCs w:val="24"/>
          <w:lang w:eastAsia="tr-TR"/>
        </w:rPr>
        <w:t xml:space="preserve">The aim of the present study is to compare the operative and early postoperative results of the use of </w:t>
      </w:r>
      <w:r w:rsidR="00AA023A" w:rsidRPr="0074434E">
        <w:rPr>
          <w:rFonts w:ascii="Times New Roman" w:hAnsi="Times New Roman" w:cs="Times New Roman"/>
          <w:sz w:val="24"/>
          <w:szCs w:val="24"/>
          <w:lang w:eastAsia="tr-TR"/>
        </w:rPr>
        <w:t>d</w:t>
      </w:r>
      <w:r w:rsidRPr="0074434E">
        <w:rPr>
          <w:rFonts w:ascii="Times New Roman" w:hAnsi="Times New Roman" w:cs="Times New Roman"/>
          <w:sz w:val="24"/>
          <w:szCs w:val="24"/>
          <w:lang w:eastAsia="tr-TR"/>
        </w:rPr>
        <w:t>NC</w:t>
      </w:r>
      <w:r w:rsidR="00AA023A" w:rsidRPr="0074434E">
        <w:rPr>
          <w:rFonts w:ascii="Times New Roman" w:hAnsi="Times New Roman" w:cs="Times New Roman"/>
          <w:sz w:val="24"/>
          <w:szCs w:val="24"/>
          <w:lang w:eastAsia="tr-TR"/>
        </w:rPr>
        <w:t>S</w:t>
      </w:r>
      <w:r w:rsidRPr="0074434E">
        <w:rPr>
          <w:rFonts w:ascii="Times New Roman" w:hAnsi="Times New Roman" w:cs="Times New Roman"/>
          <w:sz w:val="24"/>
          <w:szCs w:val="24"/>
          <w:lang w:eastAsia="tr-TR"/>
        </w:rPr>
        <w:t xml:space="preserve"> with traditional BC in adult aortic surgery.</w:t>
      </w:r>
    </w:p>
    <w:p w:rsidR="00653818" w:rsidRPr="0074434E" w:rsidRDefault="00653818" w:rsidP="0074434E">
      <w:pPr>
        <w:spacing w:line="360" w:lineRule="auto"/>
        <w:jc w:val="both"/>
        <w:rPr>
          <w:rFonts w:ascii="Times New Roman" w:hAnsi="Times New Roman" w:cs="Times New Roman"/>
          <w:b/>
          <w:bCs/>
          <w:sz w:val="24"/>
          <w:szCs w:val="24"/>
        </w:rPr>
      </w:pPr>
    </w:p>
    <w:p w:rsidR="00F4293B" w:rsidRPr="0074434E" w:rsidRDefault="003C4C02" w:rsidP="0074434E">
      <w:pPr>
        <w:spacing w:line="360" w:lineRule="auto"/>
        <w:jc w:val="both"/>
        <w:rPr>
          <w:rFonts w:ascii="Times New Roman" w:hAnsi="Times New Roman" w:cs="Times New Roman"/>
          <w:sz w:val="24"/>
          <w:szCs w:val="24"/>
          <w:lang w:eastAsia="tr-TR"/>
        </w:rPr>
      </w:pPr>
      <w:r w:rsidRPr="0074434E">
        <w:rPr>
          <w:rFonts w:ascii="Times New Roman" w:hAnsi="Times New Roman" w:cs="Times New Roman"/>
          <w:b/>
          <w:bCs/>
          <w:sz w:val="24"/>
          <w:szCs w:val="24"/>
        </w:rPr>
        <w:t>METHODS</w:t>
      </w:r>
    </w:p>
    <w:p w:rsidR="00F80356" w:rsidRDefault="006C27B5" w:rsidP="00F80356">
      <w:pPr>
        <w:pStyle w:val="Balk1"/>
        <w:shd w:val="clear" w:color="auto" w:fill="FFFFFF"/>
        <w:spacing w:line="360" w:lineRule="auto"/>
        <w:jc w:val="both"/>
        <w:rPr>
          <w:b w:val="0"/>
          <w:color w:val="212121"/>
          <w:sz w:val="24"/>
          <w:szCs w:val="24"/>
        </w:rPr>
      </w:pPr>
      <w:r w:rsidRPr="00F80356">
        <w:rPr>
          <w:b w:val="0"/>
          <w:sz w:val="24"/>
          <w:szCs w:val="24"/>
        </w:rPr>
        <w:t>The</w:t>
      </w:r>
      <w:r w:rsidR="00F05699" w:rsidRPr="00F80356">
        <w:rPr>
          <w:b w:val="0"/>
          <w:sz w:val="24"/>
          <w:szCs w:val="24"/>
        </w:rPr>
        <w:t xml:space="preserve"> </w:t>
      </w:r>
      <w:r w:rsidRPr="00F80356">
        <w:rPr>
          <w:b w:val="0"/>
          <w:sz w:val="24"/>
          <w:szCs w:val="24"/>
        </w:rPr>
        <w:t>study</w:t>
      </w:r>
      <w:r w:rsidR="00F05699" w:rsidRPr="00F80356">
        <w:rPr>
          <w:b w:val="0"/>
          <w:sz w:val="24"/>
          <w:szCs w:val="24"/>
        </w:rPr>
        <w:t xml:space="preserve"> </w:t>
      </w:r>
      <w:r w:rsidRPr="00F80356">
        <w:rPr>
          <w:b w:val="0"/>
          <w:sz w:val="24"/>
          <w:szCs w:val="24"/>
        </w:rPr>
        <w:t>was</w:t>
      </w:r>
      <w:r w:rsidR="00F05699" w:rsidRPr="00F80356">
        <w:rPr>
          <w:b w:val="0"/>
          <w:sz w:val="24"/>
          <w:szCs w:val="24"/>
        </w:rPr>
        <w:t xml:space="preserve"> </w:t>
      </w:r>
      <w:r w:rsidRPr="00F80356">
        <w:rPr>
          <w:b w:val="0"/>
          <w:sz w:val="24"/>
          <w:szCs w:val="24"/>
        </w:rPr>
        <w:t>planned, and</w:t>
      </w:r>
      <w:r w:rsidR="00F05699" w:rsidRPr="00F80356">
        <w:rPr>
          <w:b w:val="0"/>
          <w:sz w:val="24"/>
          <w:szCs w:val="24"/>
        </w:rPr>
        <w:t xml:space="preserve"> </w:t>
      </w:r>
      <w:r w:rsidRPr="00F80356">
        <w:rPr>
          <w:b w:val="0"/>
          <w:sz w:val="24"/>
          <w:szCs w:val="24"/>
        </w:rPr>
        <w:t>approval of the Bursa Yuksek</w:t>
      </w:r>
      <w:r w:rsidR="00F05699" w:rsidRPr="00F80356">
        <w:rPr>
          <w:b w:val="0"/>
          <w:sz w:val="24"/>
          <w:szCs w:val="24"/>
        </w:rPr>
        <w:t xml:space="preserve"> </w:t>
      </w:r>
      <w:r w:rsidRPr="00F80356">
        <w:rPr>
          <w:b w:val="0"/>
          <w:sz w:val="24"/>
          <w:szCs w:val="24"/>
        </w:rPr>
        <w:t>Ihtisas</w:t>
      </w:r>
      <w:r w:rsidR="00F05699" w:rsidRPr="00F80356">
        <w:rPr>
          <w:b w:val="0"/>
          <w:sz w:val="24"/>
          <w:szCs w:val="24"/>
        </w:rPr>
        <w:t xml:space="preserve"> </w:t>
      </w:r>
      <w:r w:rsidRPr="00F80356">
        <w:rPr>
          <w:b w:val="0"/>
          <w:sz w:val="24"/>
          <w:szCs w:val="24"/>
        </w:rPr>
        <w:t>Education</w:t>
      </w:r>
      <w:r w:rsidR="00F05699" w:rsidRPr="00F80356">
        <w:rPr>
          <w:b w:val="0"/>
          <w:sz w:val="24"/>
          <w:szCs w:val="24"/>
        </w:rPr>
        <w:t xml:space="preserve"> </w:t>
      </w:r>
      <w:r w:rsidRPr="00F80356">
        <w:rPr>
          <w:b w:val="0"/>
          <w:sz w:val="24"/>
          <w:szCs w:val="24"/>
        </w:rPr>
        <w:t>and</w:t>
      </w:r>
      <w:r w:rsidR="00F05699" w:rsidRPr="00F80356">
        <w:rPr>
          <w:b w:val="0"/>
          <w:sz w:val="24"/>
          <w:szCs w:val="24"/>
        </w:rPr>
        <w:t xml:space="preserve"> </w:t>
      </w:r>
      <w:r w:rsidRPr="00F80356">
        <w:rPr>
          <w:b w:val="0"/>
          <w:sz w:val="24"/>
          <w:szCs w:val="24"/>
        </w:rPr>
        <w:t>Research</w:t>
      </w:r>
      <w:r w:rsidR="00F05699" w:rsidRPr="00F80356">
        <w:rPr>
          <w:b w:val="0"/>
          <w:sz w:val="24"/>
          <w:szCs w:val="24"/>
        </w:rPr>
        <w:t xml:space="preserve"> </w:t>
      </w:r>
      <w:r w:rsidRPr="00F80356">
        <w:rPr>
          <w:b w:val="0"/>
          <w:sz w:val="24"/>
          <w:szCs w:val="24"/>
        </w:rPr>
        <w:t>Hospital</w:t>
      </w:r>
      <w:r w:rsidR="00F05699" w:rsidRPr="00F80356">
        <w:rPr>
          <w:b w:val="0"/>
          <w:sz w:val="24"/>
          <w:szCs w:val="24"/>
        </w:rPr>
        <w:t xml:space="preserve"> </w:t>
      </w:r>
      <w:r w:rsidRPr="00F80356">
        <w:rPr>
          <w:b w:val="0"/>
          <w:sz w:val="24"/>
          <w:szCs w:val="24"/>
        </w:rPr>
        <w:t>Ethics</w:t>
      </w:r>
      <w:r w:rsidR="00F05699" w:rsidRPr="00F80356">
        <w:rPr>
          <w:b w:val="0"/>
          <w:sz w:val="24"/>
          <w:szCs w:val="24"/>
        </w:rPr>
        <w:t xml:space="preserve"> </w:t>
      </w:r>
      <w:r w:rsidR="00F63D93" w:rsidRPr="00F80356">
        <w:rPr>
          <w:b w:val="0"/>
          <w:sz w:val="24"/>
          <w:szCs w:val="24"/>
        </w:rPr>
        <w:t>Committee</w:t>
      </w:r>
      <w:r w:rsidR="00F05699" w:rsidRPr="00F80356">
        <w:rPr>
          <w:b w:val="0"/>
          <w:sz w:val="24"/>
          <w:szCs w:val="24"/>
        </w:rPr>
        <w:t xml:space="preserve"> </w:t>
      </w:r>
      <w:r w:rsidRPr="00F80356">
        <w:rPr>
          <w:b w:val="0"/>
          <w:sz w:val="24"/>
          <w:szCs w:val="24"/>
        </w:rPr>
        <w:t>was</w:t>
      </w:r>
      <w:r w:rsidR="00F05699" w:rsidRPr="00F80356">
        <w:rPr>
          <w:b w:val="0"/>
          <w:sz w:val="24"/>
          <w:szCs w:val="24"/>
        </w:rPr>
        <w:t xml:space="preserve"> </w:t>
      </w:r>
      <w:r w:rsidRPr="00F80356">
        <w:rPr>
          <w:b w:val="0"/>
          <w:sz w:val="24"/>
          <w:szCs w:val="24"/>
        </w:rPr>
        <w:t>obtained</w:t>
      </w:r>
      <w:r w:rsidR="00FA29DD">
        <w:rPr>
          <w:b w:val="0"/>
          <w:sz w:val="24"/>
          <w:szCs w:val="24"/>
        </w:rPr>
        <w:t xml:space="preserve"> (2011-KAEK-25 2020/07-12) and written informed consent was obtained from all patients.</w:t>
      </w:r>
      <w:r w:rsidR="00F05699" w:rsidRPr="00F80356">
        <w:rPr>
          <w:b w:val="0"/>
          <w:sz w:val="24"/>
          <w:szCs w:val="24"/>
        </w:rPr>
        <w:t xml:space="preserve"> </w:t>
      </w:r>
      <w:r w:rsidR="006C7F53" w:rsidRPr="00F80356">
        <w:rPr>
          <w:rFonts w:eastAsia="TimesNewRomanPSMT"/>
          <w:b w:val="0"/>
          <w:sz w:val="24"/>
          <w:szCs w:val="24"/>
        </w:rPr>
        <w:t>As a surgical</w:t>
      </w:r>
      <w:r w:rsidR="00F05699" w:rsidRPr="00F80356">
        <w:rPr>
          <w:rFonts w:eastAsia="TimesNewRomanPSMT"/>
          <w:b w:val="0"/>
          <w:sz w:val="24"/>
          <w:szCs w:val="24"/>
        </w:rPr>
        <w:t xml:space="preserve"> </w:t>
      </w:r>
      <w:r w:rsidR="006C7F53" w:rsidRPr="00F80356">
        <w:rPr>
          <w:rFonts w:eastAsia="TimesNewRomanPSMT"/>
          <w:b w:val="0"/>
          <w:sz w:val="24"/>
          <w:szCs w:val="24"/>
        </w:rPr>
        <w:t>team, we</w:t>
      </w:r>
      <w:r w:rsidR="00F05699" w:rsidRPr="00F80356">
        <w:rPr>
          <w:rFonts w:eastAsia="TimesNewRomanPSMT"/>
          <w:b w:val="0"/>
          <w:sz w:val="24"/>
          <w:szCs w:val="24"/>
        </w:rPr>
        <w:t xml:space="preserve"> </w:t>
      </w:r>
      <w:r w:rsidR="006C7F53" w:rsidRPr="00F80356">
        <w:rPr>
          <w:rFonts w:eastAsia="TimesNewRomanPSMT"/>
          <w:b w:val="0"/>
          <w:sz w:val="24"/>
          <w:szCs w:val="24"/>
        </w:rPr>
        <w:t>started</w:t>
      </w:r>
      <w:r w:rsidR="00F05699" w:rsidRPr="00F80356">
        <w:rPr>
          <w:rFonts w:eastAsia="TimesNewRomanPSMT"/>
          <w:b w:val="0"/>
          <w:sz w:val="24"/>
          <w:szCs w:val="24"/>
        </w:rPr>
        <w:t xml:space="preserve"> </w:t>
      </w:r>
      <w:r w:rsidR="006C7F53" w:rsidRPr="00F80356">
        <w:rPr>
          <w:rFonts w:eastAsia="TimesNewRomanPSMT"/>
          <w:b w:val="0"/>
          <w:sz w:val="24"/>
          <w:szCs w:val="24"/>
        </w:rPr>
        <w:t>using</w:t>
      </w:r>
      <w:r w:rsidR="00F05699" w:rsidRPr="00F80356">
        <w:rPr>
          <w:rFonts w:eastAsia="TimesNewRomanPSMT"/>
          <w:b w:val="0"/>
          <w:sz w:val="24"/>
          <w:szCs w:val="24"/>
        </w:rPr>
        <w:t xml:space="preserve"> </w:t>
      </w:r>
      <w:r w:rsidR="006C7F53" w:rsidRPr="00F80356">
        <w:rPr>
          <w:rFonts w:eastAsia="TimesNewRomanPSMT"/>
          <w:b w:val="0"/>
          <w:sz w:val="24"/>
          <w:szCs w:val="24"/>
        </w:rPr>
        <w:t>dNCS at the</w:t>
      </w:r>
      <w:r w:rsidR="00F05699" w:rsidRPr="00F80356">
        <w:rPr>
          <w:rFonts w:eastAsia="TimesNewRomanPSMT"/>
          <w:b w:val="0"/>
          <w:sz w:val="24"/>
          <w:szCs w:val="24"/>
        </w:rPr>
        <w:t xml:space="preserve"> </w:t>
      </w:r>
      <w:r w:rsidR="006C7F53" w:rsidRPr="00F80356">
        <w:rPr>
          <w:rFonts w:eastAsia="TimesNewRomanPSMT"/>
          <w:b w:val="0"/>
          <w:sz w:val="24"/>
          <w:szCs w:val="24"/>
        </w:rPr>
        <w:t>beginning of 2018.</w:t>
      </w:r>
      <w:r w:rsidR="00F05699" w:rsidRPr="00F80356">
        <w:rPr>
          <w:rFonts w:eastAsia="TimesNewRomanPSMT"/>
          <w:b w:val="0"/>
          <w:sz w:val="24"/>
          <w:szCs w:val="24"/>
        </w:rPr>
        <w:t xml:space="preserve"> </w:t>
      </w:r>
      <w:r w:rsidR="008B3D67" w:rsidRPr="00F80356">
        <w:rPr>
          <w:b w:val="0"/>
          <w:sz w:val="24"/>
          <w:szCs w:val="24"/>
        </w:rPr>
        <w:t>In</w:t>
      </w:r>
      <w:r w:rsidR="00F05699" w:rsidRPr="00F80356">
        <w:rPr>
          <w:b w:val="0"/>
          <w:sz w:val="24"/>
          <w:szCs w:val="24"/>
        </w:rPr>
        <w:t xml:space="preserve"> </w:t>
      </w:r>
      <w:r w:rsidR="008B3D67" w:rsidRPr="00F80356">
        <w:rPr>
          <w:b w:val="0"/>
          <w:sz w:val="24"/>
          <w:szCs w:val="24"/>
        </w:rPr>
        <w:t>this</w:t>
      </w:r>
      <w:r w:rsidR="00F05699" w:rsidRPr="00F80356">
        <w:rPr>
          <w:b w:val="0"/>
          <w:sz w:val="24"/>
          <w:szCs w:val="24"/>
        </w:rPr>
        <w:t xml:space="preserve"> </w:t>
      </w:r>
      <w:r w:rsidR="008B3D67" w:rsidRPr="00F80356">
        <w:rPr>
          <w:b w:val="0"/>
          <w:sz w:val="24"/>
          <w:szCs w:val="24"/>
        </w:rPr>
        <w:t>study,</w:t>
      </w:r>
      <w:r w:rsidR="00EC2DC2" w:rsidRPr="00F80356">
        <w:rPr>
          <w:b w:val="0"/>
          <w:sz w:val="24"/>
          <w:szCs w:val="24"/>
        </w:rPr>
        <w:t>118</w:t>
      </w:r>
      <w:r w:rsidR="001A56DA" w:rsidRPr="00F80356">
        <w:rPr>
          <w:b w:val="0"/>
          <w:sz w:val="24"/>
          <w:szCs w:val="24"/>
        </w:rPr>
        <w:t xml:space="preserve"> consecutive</w:t>
      </w:r>
      <w:r w:rsidR="00EC2DC2" w:rsidRPr="00F80356">
        <w:rPr>
          <w:b w:val="0"/>
          <w:sz w:val="24"/>
          <w:szCs w:val="24"/>
        </w:rPr>
        <w:t xml:space="preserve"> </w:t>
      </w:r>
      <w:r w:rsidR="008B3D67" w:rsidRPr="00F80356">
        <w:rPr>
          <w:b w:val="0"/>
          <w:sz w:val="24"/>
          <w:szCs w:val="24"/>
        </w:rPr>
        <w:t>patients</w:t>
      </w:r>
      <w:r w:rsidR="00F05699" w:rsidRPr="00F80356">
        <w:rPr>
          <w:b w:val="0"/>
          <w:sz w:val="24"/>
          <w:szCs w:val="24"/>
        </w:rPr>
        <w:t xml:space="preserve"> </w:t>
      </w:r>
      <w:r w:rsidR="008B3D67" w:rsidRPr="00F80356">
        <w:rPr>
          <w:b w:val="0"/>
          <w:sz w:val="24"/>
          <w:szCs w:val="24"/>
        </w:rPr>
        <w:t>who had undergone</w:t>
      </w:r>
      <w:r w:rsidR="00F05699" w:rsidRPr="00F80356">
        <w:rPr>
          <w:b w:val="0"/>
          <w:sz w:val="24"/>
          <w:szCs w:val="24"/>
        </w:rPr>
        <w:t xml:space="preserve"> </w:t>
      </w:r>
      <w:r w:rsidR="008B3D67" w:rsidRPr="00F80356">
        <w:rPr>
          <w:b w:val="0"/>
          <w:sz w:val="24"/>
          <w:szCs w:val="24"/>
        </w:rPr>
        <w:t>aortic</w:t>
      </w:r>
      <w:r w:rsidR="00F05699" w:rsidRPr="00F80356">
        <w:rPr>
          <w:b w:val="0"/>
          <w:sz w:val="24"/>
          <w:szCs w:val="24"/>
        </w:rPr>
        <w:t xml:space="preserve"> </w:t>
      </w:r>
      <w:r w:rsidR="008B3D67" w:rsidRPr="00F80356">
        <w:rPr>
          <w:b w:val="0"/>
          <w:sz w:val="24"/>
          <w:szCs w:val="24"/>
        </w:rPr>
        <w:t>surgery</w:t>
      </w:r>
      <w:r w:rsidR="00F05699" w:rsidRPr="00F80356">
        <w:rPr>
          <w:b w:val="0"/>
          <w:sz w:val="24"/>
          <w:szCs w:val="24"/>
        </w:rPr>
        <w:t xml:space="preserve"> </w:t>
      </w:r>
      <w:r w:rsidR="00F17FB4" w:rsidRPr="00F80356">
        <w:rPr>
          <w:b w:val="0"/>
          <w:sz w:val="24"/>
          <w:szCs w:val="24"/>
        </w:rPr>
        <w:lastRenderedPageBreak/>
        <w:t>procedures</w:t>
      </w:r>
      <w:r w:rsidR="00F05699" w:rsidRPr="00F80356">
        <w:rPr>
          <w:b w:val="0"/>
          <w:sz w:val="24"/>
          <w:szCs w:val="24"/>
        </w:rPr>
        <w:t xml:space="preserve"> </w:t>
      </w:r>
      <w:r w:rsidR="00AA023A" w:rsidRPr="00F80356">
        <w:rPr>
          <w:b w:val="0"/>
          <w:sz w:val="24"/>
          <w:szCs w:val="24"/>
        </w:rPr>
        <w:t>with</w:t>
      </w:r>
      <w:r w:rsidR="00F05699" w:rsidRPr="00F80356">
        <w:rPr>
          <w:b w:val="0"/>
          <w:sz w:val="24"/>
          <w:szCs w:val="24"/>
        </w:rPr>
        <w:t xml:space="preserve"> </w:t>
      </w:r>
      <w:r w:rsidR="00AA023A" w:rsidRPr="00F80356">
        <w:rPr>
          <w:b w:val="0"/>
          <w:sz w:val="24"/>
          <w:szCs w:val="24"/>
        </w:rPr>
        <w:t>cardiopulmonary bypass (</w:t>
      </w:r>
      <w:r w:rsidR="008B3D67" w:rsidRPr="00F80356">
        <w:rPr>
          <w:b w:val="0"/>
          <w:sz w:val="24"/>
          <w:szCs w:val="24"/>
        </w:rPr>
        <w:t>CPB</w:t>
      </w:r>
      <w:r w:rsidR="00AA023A" w:rsidRPr="00F80356">
        <w:rPr>
          <w:b w:val="0"/>
          <w:sz w:val="24"/>
          <w:szCs w:val="24"/>
        </w:rPr>
        <w:t>)</w:t>
      </w:r>
      <w:r w:rsidR="001A56DA" w:rsidRPr="00F80356">
        <w:rPr>
          <w:b w:val="0"/>
          <w:sz w:val="24"/>
          <w:szCs w:val="24"/>
        </w:rPr>
        <w:t xml:space="preserve"> </w:t>
      </w:r>
      <w:r w:rsidR="001A56DA" w:rsidRPr="00F80356">
        <w:rPr>
          <w:rFonts w:eastAsia="TimesNewRomanPSMT"/>
          <w:b w:val="0"/>
          <w:sz w:val="24"/>
          <w:szCs w:val="24"/>
        </w:rPr>
        <w:t>between January 2016 and June 2020 at our hospital were included in the study retrospectively. All operations were performed by the same surgical team.</w:t>
      </w:r>
      <w:r w:rsidR="00F80356" w:rsidRPr="00F80356">
        <w:rPr>
          <w:rFonts w:eastAsia="TimesNewRomanPSMT"/>
          <w:b w:val="0"/>
          <w:sz w:val="24"/>
          <w:szCs w:val="24"/>
        </w:rPr>
        <w:t xml:space="preserve"> Surgical indications were determined according to </w:t>
      </w:r>
      <w:r w:rsidR="00F80356" w:rsidRPr="00F80356">
        <w:rPr>
          <w:b w:val="0"/>
          <w:color w:val="212121"/>
          <w:sz w:val="24"/>
          <w:szCs w:val="24"/>
        </w:rPr>
        <w:t>European Society of Cardiology Guidelines on the diagnosis and treatment of aortic diseases</w:t>
      </w:r>
      <w:r w:rsidR="00F80356">
        <w:rPr>
          <w:b w:val="0"/>
          <w:color w:val="212121"/>
          <w:sz w:val="24"/>
          <w:szCs w:val="24"/>
        </w:rPr>
        <w:t xml:space="preserve"> [6].</w:t>
      </w:r>
    </w:p>
    <w:p w:rsidR="00B07EF9" w:rsidRPr="00F80356" w:rsidRDefault="001A56DA" w:rsidP="00F80356">
      <w:pPr>
        <w:pStyle w:val="Balk1"/>
        <w:shd w:val="clear" w:color="auto" w:fill="FFFFFF"/>
        <w:spacing w:line="360" w:lineRule="auto"/>
        <w:jc w:val="both"/>
        <w:rPr>
          <w:b w:val="0"/>
          <w:color w:val="212121"/>
          <w:sz w:val="24"/>
          <w:szCs w:val="24"/>
        </w:rPr>
      </w:pPr>
      <w:r w:rsidRPr="00F80356">
        <w:rPr>
          <w:b w:val="0"/>
          <w:sz w:val="24"/>
          <w:szCs w:val="24"/>
        </w:rPr>
        <w:t>A</w:t>
      </w:r>
      <w:r w:rsidR="00F17FB4" w:rsidRPr="00F80356">
        <w:rPr>
          <w:b w:val="0"/>
          <w:sz w:val="24"/>
          <w:szCs w:val="24"/>
        </w:rPr>
        <w:t>ccording</w:t>
      </w:r>
      <w:r w:rsidRPr="00F80356">
        <w:rPr>
          <w:b w:val="0"/>
          <w:sz w:val="24"/>
          <w:szCs w:val="24"/>
        </w:rPr>
        <w:t xml:space="preserve"> </w:t>
      </w:r>
      <w:r w:rsidR="00F17FB4" w:rsidRPr="00F80356">
        <w:rPr>
          <w:b w:val="0"/>
          <w:sz w:val="24"/>
          <w:szCs w:val="24"/>
        </w:rPr>
        <w:t>to</w:t>
      </w:r>
      <w:r w:rsidRPr="00F80356">
        <w:rPr>
          <w:b w:val="0"/>
          <w:sz w:val="24"/>
          <w:szCs w:val="24"/>
        </w:rPr>
        <w:t xml:space="preserve"> </w:t>
      </w:r>
      <w:r w:rsidR="00F17FB4" w:rsidRPr="00F80356">
        <w:rPr>
          <w:b w:val="0"/>
          <w:sz w:val="24"/>
          <w:szCs w:val="24"/>
        </w:rPr>
        <w:t>the</w:t>
      </w:r>
      <w:r w:rsidRPr="00F80356">
        <w:rPr>
          <w:b w:val="0"/>
          <w:sz w:val="24"/>
          <w:szCs w:val="24"/>
        </w:rPr>
        <w:t xml:space="preserve"> </w:t>
      </w:r>
      <w:r w:rsidR="00F17FB4" w:rsidRPr="00F80356">
        <w:rPr>
          <w:b w:val="0"/>
          <w:sz w:val="24"/>
          <w:szCs w:val="24"/>
        </w:rPr>
        <w:t>type of cardioplegia</w:t>
      </w:r>
      <w:r w:rsidRPr="00F80356">
        <w:rPr>
          <w:b w:val="0"/>
          <w:sz w:val="24"/>
          <w:szCs w:val="24"/>
        </w:rPr>
        <w:t xml:space="preserve"> </w:t>
      </w:r>
      <w:r w:rsidR="00404432" w:rsidRPr="00F80356">
        <w:rPr>
          <w:b w:val="0"/>
          <w:sz w:val="24"/>
          <w:szCs w:val="24"/>
        </w:rPr>
        <w:t>solution</w:t>
      </w:r>
      <w:r w:rsidRPr="00F80356">
        <w:rPr>
          <w:b w:val="0"/>
          <w:sz w:val="24"/>
          <w:szCs w:val="24"/>
        </w:rPr>
        <w:t xml:space="preserve"> </w:t>
      </w:r>
      <w:r w:rsidR="00F17FB4" w:rsidRPr="00F80356">
        <w:rPr>
          <w:b w:val="0"/>
          <w:sz w:val="24"/>
          <w:szCs w:val="24"/>
        </w:rPr>
        <w:t>used</w:t>
      </w:r>
      <w:r w:rsidRPr="00F80356">
        <w:rPr>
          <w:b w:val="0"/>
          <w:sz w:val="24"/>
          <w:szCs w:val="24"/>
        </w:rPr>
        <w:t xml:space="preserve"> </w:t>
      </w:r>
      <w:r w:rsidR="00404432" w:rsidRPr="00F80356">
        <w:rPr>
          <w:b w:val="0"/>
          <w:sz w:val="24"/>
          <w:szCs w:val="24"/>
        </w:rPr>
        <w:t>during</w:t>
      </w:r>
      <w:r w:rsidRPr="00F80356">
        <w:rPr>
          <w:b w:val="0"/>
          <w:sz w:val="24"/>
          <w:szCs w:val="24"/>
        </w:rPr>
        <w:t xml:space="preserve"> </w:t>
      </w:r>
      <w:r w:rsidR="00404432" w:rsidRPr="00F80356">
        <w:rPr>
          <w:b w:val="0"/>
          <w:sz w:val="24"/>
          <w:szCs w:val="24"/>
        </w:rPr>
        <w:t>the</w:t>
      </w:r>
      <w:r w:rsidRPr="00F80356">
        <w:rPr>
          <w:b w:val="0"/>
          <w:sz w:val="24"/>
          <w:szCs w:val="24"/>
        </w:rPr>
        <w:t xml:space="preserve"> </w:t>
      </w:r>
      <w:r w:rsidR="00404432" w:rsidRPr="00F80356">
        <w:rPr>
          <w:b w:val="0"/>
          <w:sz w:val="24"/>
          <w:szCs w:val="24"/>
        </w:rPr>
        <w:t>operation</w:t>
      </w:r>
      <w:r w:rsidRPr="00F80356">
        <w:rPr>
          <w:b w:val="0"/>
          <w:sz w:val="24"/>
          <w:szCs w:val="24"/>
        </w:rPr>
        <w:t xml:space="preserve">, patients were </w:t>
      </w:r>
      <w:r w:rsidR="005B5218" w:rsidRPr="00F80356">
        <w:rPr>
          <w:b w:val="0"/>
          <w:sz w:val="24"/>
          <w:szCs w:val="24"/>
        </w:rPr>
        <w:t>divided</w:t>
      </w:r>
      <w:r w:rsidRPr="00F80356">
        <w:rPr>
          <w:b w:val="0"/>
          <w:sz w:val="24"/>
          <w:szCs w:val="24"/>
        </w:rPr>
        <w:t xml:space="preserve"> </w:t>
      </w:r>
      <w:r w:rsidR="005B5218" w:rsidRPr="00F80356">
        <w:rPr>
          <w:b w:val="0"/>
          <w:sz w:val="24"/>
          <w:szCs w:val="24"/>
        </w:rPr>
        <w:t>into</w:t>
      </w:r>
      <w:r w:rsidRPr="00F80356">
        <w:rPr>
          <w:b w:val="0"/>
          <w:sz w:val="24"/>
          <w:szCs w:val="24"/>
        </w:rPr>
        <w:t xml:space="preserve"> </w:t>
      </w:r>
      <w:r w:rsidR="005B5218" w:rsidRPr="00F80356">
        <w:rPr>
          <w:rFonts w:eastAsia="TimesNewRomanPSMT"/>
          <w:b w:val="0"/>
          <w:sz w:val="24"/>
          <w:szCs w:val="24"/>
        </w:rPr>
        <w:t>two</w:t>
      </w:r>
      <w:r w:rsidRPr="00F80356">
        <w:rPr>
          <w:rFonts w:eastAsia="TimesNewRomanPSMT"/>
          <w:b w:val="0"/>
          <w:sz w:val="24"/>
          <w:szCs w:val="24"/>
        </w:rPr>
        <w:t xml:space="preserve"> </w:t>
      </w:r>
      <w:r w:rsidR="005B5218" w:rsidRPr="00F80356">
        <w:rPr>
          <w:rFonts w:eastAsia="TimesNewRomanPSMT"/>
          <w:b w:val="0"/>
          <w:sz w:val="24"/>
          <w:szCs w:val="24"/>
        </w:rPr>
        <w:t>groups.</w:t>
      </w:r>
      <w:r w:rsidR="00F80356" w:rsidRPr="00F80356">
        <w:rPr>
          <w:rFonts w:eastAsia="TimesNewRomanPSMT"/>
          <w:b w:val="0"/>
          <w:sz w:val="24"/>
          <w:szCs w:val="24"/>
        </w:rPr>
        <w:t xml:space="preserve"> </w:t>
      </w:r>
      <w:r w:rsidR="00D87775" w:rsidRPr="00F80356">
        <w:rPr>
          <w:rFonts w:eastAsia="TimesNewRomanPSMT"/>
          <w:b w:val="0"/>
          <w:sz w:val="24"/>
          <w:szCs w:val="24"/>
        </w:rPr>
        <w:t>In</w:t>
      </w:r>
      <w:r w:rsidRPr="00F80356">
        <w:rPr>
          <w:rFonts w:eastAsia="TimesNewRomanPSMT"/>
          <w:b w:val="0"/>
          <w:sz w:val="24"/>
          <w:szCs w:val="24"/>
        </w:rPr>
        <w:t xml:space="preserve"> Group 1 </w:t>
      </w:r>
      <w:r w:rsidR="00382A19" w:rsidRPr="00F80356">
        <w:rPr>
          <w:rFonts w:eastAsia="TimesNewRomanPSMT"/>
          <w:b w:val="0"/>
          <w:sz w:val="24"/>
          <w:szCs w:val="24"/>
        </w:rPr>
        <w:t>(BC</w:t>
      </w:r>
      <w:r w:rsidRPr="00F80356">
        <w:rPr>
          <w:rFonts w:eastAsia="TimesNewRomanPSMT"/>
          <w:b w:val="0"/>
          <w:sz w:val="24"/>
          <w:szCs w:val="24"/>
        </w:rPr>
        <w:t xml:space="preserve"> </w:t>
      </w:r>
      <w:r w:rsidR="00653818" w:rsidRPr="00F80356">
        <w:rPr>
          <w:rFonts w:eastAsia="TimesNewRomanPSMT"/>
          <w:b w:val="0"/>
          <w:sz w:val="24"/>
          <w:szCs w:val="24"/>
        </w:rPr>
        <w:t>group</w:t>
      </w:r>
      <w:r w:rsidR="00382A19" w:rsidRPr="00F80356">
        <w:rPr>
          <w:rFonts w:eastAsia="TimesNewRomanPSMT"/>
          <w:b w:val="0"/>
          <w:sz w:val="24"/>
          <w:szCs w:val="24"/>
        </w:rPr>
        <w:t xml:space="preserve">) </w:t>
      </w:r>
      <w:r w:rsidR="00D87775" w:rsidRPr="00F80356">
        <w:rPr>
          <w:rFonts w:eastAsia="TimesNewRomanPSMT"/>
          <w:b w:val="0"/>
          <w:sz w:val="24"/>
          <w:szCs w:val="24"/>
        </w:rPr>
        <w:t xml:space="preserve">(n:65) </w:t>
      </w:r>
      <w:r w:rsidR="001A195E" w:rsidRPr="00F80356">
        <w:rPr>
          <w:b w:val="0"/>
          <w:sz w:val="24"/>
          <w:szCs w:val="24"/>
        </w:rPr>
        <w:t>cardiac</w:t>
      </w:r>
      <w:r w:rsidRPr="00F80356">
        <w:rPr>
          <w:b w:val="0"/>
          <w:sz w:val="24"/>
          <w:szCs w:val="24"/>
        </w:rPr>
        <w:t xml:space="preserve"> </w:t>
      </w:r>
      <w:r w:rsidR="001A195E" w:rsidRPr="00F80356">
        <w:rPr>
          <w:b w:val="0"/>
          <w:sz w:val="24"/>
          <w:szCs w:val="24"/>
        </w:rPr>
        <w:t>arrest</w:t>
      </w:r>
      <w:r w:rsidRPr="00F80356">
        <w:rPr>
          <w:b w:val="0"/>
          <w:sz w:val="24"/>
          <w:szCs w:val="24"/>
        </w:rPr>
        <w:t xml:space="preserve"> </w:t>
      </w:r>
      <w:r w:rsidR="001A195E" w:rsidRPr="00F80356">
        <w:rPr>
          <w:b w:val="0"/>
          <w:sz w:val="24"/>
          <w:szCs w:val="24"/>
        </w:rPr>
        <w:t>was</w:t>
      </w:r>
      <w:r w:rsidRPr="00F80356">
        <w:rPr>
          <w:b w:val="0"/>
          <w:sz w:val="24"/>
          <w:szCs w:val="24"/>
        </w:rPr>
        <w:t xml:space="preserve"> </w:t>
      </w:r>
      <w:r w:rsidR="001A195E" w:rsidRPr="00F80356">
        <w:rPr>
          <w:b w:val="0"/>
          <w:sz w:val="24"/>
          <w:szCs w:val="24"/>
        </w:rPr>
        <w:t>achieved</w:t>
      </w:r>
      <w:r w:rsidRPr="00F80356">
        <w:rPr>
          <w:b w:val="0"/>
          <w:sz w:val="24"/>
          <w:szCs w:val="24"/>
        </w:rPr>
        <w:t xml:space="preserve"> </w:t>
      </w:r>
      <w:r w:rsidR="001A195E" w:rsidRPr="00F80356">
        <w:rPr>
          <w:b w:val="0"/>
          <w:sz w:val="24"/>
          <w:szCs w:val="24"/>
        </w:rPr>
        <w:t>with</w:t>
      </w:r>
      <w:r w:rsidRPr="00F80356">
        <w:rPr>
          <w:b w:val="0"/>
          <w:sz w:val="24"/>
          <w:szCs w:val="24"/>
        </w:rPr>
        <w:t xml:space="preserve"> </w:t>
      </w:r>
      <w:r w:rsidR="001A195E" w:rsidRPr="00F80356">
        <w:rPr>
          <w:b w:val="0"/>
          <w:sz w:val="24"/>
          <w:szCs w:val="24"/>
        </w:rPr>
        <w:t>cold</w:t>
      </w:r>
      <w:r w:rsidRPr="00F80356">
        <w:rPr>
          <w:b w:val="0"/>
          <w:sz w:val="24"/>
          <w:szCs w:val="24"/>
        </w:rPr>
        <w:t xml:space="preserve"> </w:t>
      </w:r>
      <w:r w:rsidR="00E93CDD" w:rsidRPr="00F80356">
        <w:rPr>
          <w:b w:val="0"/>
          <w:sz w:val="24"/>
          <w:szCs w:val="24"/>
        </w:rPr>
        <w:t>BC</w:t>
      </w:r>
      <w:r w:rsidR="001A195E" w:rsidRPr="00F80356">
        <w:rPr>
          <w:b w:val="0"/>
          <w:sz w:val="24"/>
          <w:szCs w:val="24"/>
        </w:rPr>
        <w:t xml:space="preserve"> (</w:t>
      </w:r>
      <w:r w:rsidR="001A195E" w:rsidRPr="00F80356">
        <w:rPr>
          <w:rFonts w:eastAsia="TimesNewRomanPSMT"/>
          <w:b w:val="0"/>
          <w:sz w:val="24"/>
          <w:szCs w:val="24"/>
        </w:rPr>
        <w:t>at 4°C to 8°C,</w:t>
      </w:r>
      <w:r w:rsidR="001A195E" w:rsidRPr="00F80356">
        <w:rPr>
          <w:b w:val="0"/>
          <w:sz w:val="24"/>
          <w:szCs w:val="24"/>
        </w:rPr>
        <w:t xml:space="preserve"> 10-15 mL/kg, approximately 1000 ml, </w:t>
      </w:r>
      <w:r w:rsidR="006C7F53" w:rsidRPr="00F80356">
        <w:rPr>
          <w:rFonts w:eastAsia="TimesNewRomanPSMT"/>
          <w:b w:val="0"/>
          <w:sz w:val="24"/>
          <w:szCs w:val="24"/>
        </w:rPr>
        <w:t xml:space="preserve">at a pressure of </w:t>
      </w:r>
      <w:r w:rsidR="001A195E" w:rsidRPr="00F80356">
        <w:rPr>
          <w:rFonts w:eastAsia="TimesNewRomanPSMT"/>
          <w:b w:val="0"/>
          <w:sz w:val="24"/>
          <w:szCs w:val="24"/>
        </w:rPr>
        <w:t>100-120 mm Hg, in 5 minutes</w:t>
      </w:r>
      <w:r w:rsidR="001A195E" w:rsidRPr="00F80356">
        <w:rPr>
          <w:b w:val="0"/>
          <w:sz w:val="24"/>
          <w:szCs w:val="24"/>
        </w:rPr>
        <w:t>) given</w:t>
      </w:r>
      <w:r w:rsidRPr="00F80356">
        <w:rPr>
          <w:b w:val="0"/>
          <w:sz w:val="24"/>
          <w:szCs w:val="24"/>
        </w:rPr>
        <w:t xml:space="preserve"> </w:t>
      </w:r>
      <w:r w:rsidR="001A195E" w:rsidRPr="00F80356">
        <w:rPr>
          <w:b w:val="0"/>
          <w:sz w:val="24"/>
          <w:szCs w:val="24"/>
        </w:rPr>
        <w:t>antegradly. Cardiac</w:t>
      </w:r>
      <w:r w:rsidRPr="00F80356">
        <w:rPr>
          <w:b w:val="0"/>
          <w:sz w:val="24"/>
          <w:szCs w:val="24"/>
        </w:rPr>
        <w:t xml:space="preserve"> </w:t>
      </w:r>
      <w:r w:rsidR="001A195E" w:rsidRPr="00F80356">
        <w:rPr>
          <w:b w:val="0"/>
          <w:sz w:val="24"/>
          <w:szCs w:val="24"/>
        </w:rPr>
        <w:t>arrest</w:t>
      </w:r>
      <w:r w:rsidRPr="00F80356">
        <w:rPr>
          <w:b w:val="0"/>
          <w:sz w:val="24"/>
          <w:szCs w:val="24"/>
        </w:rPr>
        <w:t xml:space="preserve"> </w:t>
      </w:r>
      <w:r w:rsidR="001A195E" w:rsidRPr="00F80356">
        <w:rPr>
          <w:b w:val="0"/>
          <w:sz w:val="24"/>
          <w:szCs w:val="24"/>
        </w:rPr>
        <w:t>was</w:t>
      </w:r>
      <w:r w:rsidRPr="00F80356">
        <w:rPr>
          <w:b w:val="0"/>
          <w:sz w:val="24"/>
          <w:szCs w:val="24"/>
        </w:rPr>
        <w:t xml:space="preserve"> </w:t>
      </w:r>
      <w:r w:rsidR="001A195E" w:rsidRPr="00F80356">
        <w:rPr>
          <w:b w:val="0"/>
          <w:sz w:val="24"/>
          <w:szCs w:val="24"/>
        </w:rPr>
        <w:t>sustained</w:t>
      </w:r>
      <w:r w:rsidRPr="00F80356">
        <w:rPr>
          <w:b w:val="0"/>
          <w:sz w:val="24"/>
          <w:szCs w:val="24"/>
        </w:rPr>
        <w:t xml:space="preserve"> </w:t>
      </w:r>
      <w:r w:rsidR="001A195E" w:rsidRPr="00F80356">
        <w:rPr>
          <w:b w:val="0"/>
          <w:sz w:val="24"/>
          <w:szCs w:val="24"/>
        </w:rPr>
        <w:t>with BC (300 ml), which</w:t>
      </w:r>
      <w:r w:rsidRPr="00F80356">
        <w:rPr>
          <w:b w:val="0"/>
          <w:sz w:val="24"/>
          <w:szCs w:val="24"/>
        </w:rPr>
        <w:t xml:space="preserve"> </w:t>
      </w:r>
      <w:r w:rsidR="001A195E" w:rsidRPr="00F80356">
        <w:rPr>
          <w:b w:val="0"/>
          <w:sz w:val="24"/>
          <w:szCs w:val="24"/>
        </w:rPr>
        <w:t>was</w:t>
      </w:r>
      <w:r w:rsidRPr="00F80356">
        <w:rPr>
          <w:b w:val="0"/>
          <w:sz w:val="24"/>
          <w:szCs w:val="24"/>
        </w:rPr>
        <w:t xml:space="preserve"> </w:t>
      </w:r>
      <w:r w:rsidR="001A195E" w:rsidRPr="00F80356">
        <w:rPr>
          <w:b w:val="0"/>
          <w:sz w:val="24"/>
          <w:szCs w:val="24"/>
        </w:rPr>
        <w:t>applied</w:t>
      </w:r>
      <w:r w:rsidRPr="00F80356">
        <w:rPr>
          <w:b w:val="0"/>
          <w:sz w:val="24"/>
          <w:szCs w:val="24"/>
        </w:rPr>
        <w:t xml:space="preserve"> </w:t>
      </w:r>
      <w:r w:rsidR="001A195E" w:rsidRPr="00F80356">
        <w:rPr>
          <w:b w:val="0"/>
          <w:sz w:val="24"/>
          <w:szCs w:val="24"/>
        </w:rPr>
        <w:t xml:space="preserve">every 15-20 minutes. </w:t>
      </w:r>
      <w:r w:rsidR="00533CB1" w:rsidRPr="00F80356">
        <w:rPr>
          <w:b w:val="0"/>
          <w:sz w:val="24"/>
          <w:szCs w:val="24"/>
        </w:rPr>
        <w:t>Before</w:t>
      </w:r>
      <w:r w:rsidRPr="00F80356">
        <w:rPr>
          <w:b w:val="0"/>
          <w:sz w:val="24"/>
          <w:szCs w:val="24"/>
        </w:rPr>
        <w:t xml:space="preserve"> </w:t>
      </w:r>
      <w:r w:rsidR="00533CB1" w:rsidRPr="00F80356">
        <w:rPr>
          <w:b w:val="0"/>
          <w:sz w:val="24"/>
          <w:szCs w:val="24"/>
        </w:rPr>
        <w:t>the</w:t>
      </w:r>
      <w:r w:rsidRPr="00F80356">
        <w:rPr>
          <w:b w:val="0"/>
          <w:sz w:val="24"/>
          <w:szCs w:val="24"/>
        </w:rPr>
        <w:t xml:space="preserve"> </w:t>
      </w:r>
      <w:r w:rsidR="00533CB1" w:rsidRPr="00F80356">
        <w:rPr>
          <w:b w:val="0"/>
          <w:sz w:val="24"/>
          <w:szCs w:val="24"/>
        </w:rPr>
        <w:t>release of the ACC, approximately 500 mL</w:t>
      </w:r>
      <w:r w:rsidRPr="00F80356">
        <w:rPr>
          <w:b w:val="0"/>
          <w:sz w:val="24"/>
          <w:szCs w:val="24"/>
        </w:rPr>
        <w:t xml:space="preserve"> </w:t>
      </w:r>
      <w:r w:rsidR="00533CB1" w:rsidRPr="00F80356">
        <w:rPr>
          <w:b w:val="0"/>
          <w:sz w:val="24"/>
          <w:szCs w:val="24"/>
        </w:rPr>
        <w:t>warm</w:t>
      </w:r>
      <w:r w:rsidRPr="00F80356">
        <w:rPr>
          <w:b w:val="0"/>
          <w:sz w:val="24"/>
          <w:szCs w:val="24"/>
        </w:rPr>
        <w:t xml:space="preserve"> </w:t>
      </w:r>
      <w:r w:rsidR="00FB73B8" w:rsidRPr="00F80356">
        <w:rPr>
          <w:b w:val="0"/>
          <w:sz w:val="24"/>
          <w:szCs w:val="24"/>
        </w:rPr>
        <w:t>BC</w:t>
      </w:r>
      <w:r w:rsidR="00533CB1" w:rsidRPr="00F80356">
        <w:rPr>
          <w:b w:val="0"/>
          <w:sz w:val="24"/>
          <w:szCs w:val="24"/>
        </w:rPr>
        <w:t xml:space="preserve"> (hot shot; 37</w:t>
      </w:r>
      <w:r w:rsidR="00FB73B8" w:rsidRPr="00F80356">
        <w:rPr>
          <w:rFonts w:eastAsia="TimesNewRomanPSMT"/>
          <w:b w:val="0"/>
          <w:sz w:val="24"/>
          <w:szCs w:val="24"/>
        </w:rPr>
        <w:t>°</w:t>
      </w:r>
      <w:r w:rsidR="00533CB1" w:rsidRPr="00F80356">
        <w:rPr>
          <w:b w:val="0"/>
          <w:sz w:val="24"/>
          <w:szCs w:val="24"/>
        </w:rPr>
        <w:t xml:space="preserve"> C) was</w:t>
      </w:r>
      <w:r w:rsidRPr="00F80356">
        <w:rPr>
          <w:b w:val="0"/>
          <w:sz w:val="24"/>
          <w:szCs w:val="24"/>
        </w:rPr>
        <w:t xml:space="preserve"> </w:t>
      </w:r>
      <w:r w:rsidR="00533CB1" w:rsidRPr="00F80356">
        <w:rPr>
          <w:b w:val="0"/>
          <w:sz w:val="24"/>
          <w:szCs w:val="24"/>
        </w:rPr>
        <w:t>administered</w:t>
      </w:r>
      <w:r w:rsidRPr="00F80356">
        <w:rPr>
          <w:b w:val="0"/>
          <w:sz w:val="24"/>
          <w:szCs w:val="24"/>
        </w:rPr>
        <w:t xml:space="preserve"> </w:t>
      </w:r>
      <w:r w:rsidR="00FB73B8" w:rsidRPr="00F80356">
        <w:rPr>
          <w:b w:val="0"/>
          <w:sz w:val="24"/>
          <w:szCs w:val="24"/>
        </w:rPr>
        <w:t>only in this</w:t>
      </w:r>
      <w:r w:rsidRPr="00F80356">
        <w:rPr>
          <w:b w:val="0"/>
          <w:sz w:val="24"/>
          <w:szCs w:val="24"/>
        </w:rPr>
        <w:t xml:space="preserve"> </w:t>
      </w:r>
      <w:r w:rsidR="00FB73B8" w:rsidRPr="00F80356">
        <w:rPr>
          <w:b w:val="0"/>
          <w:sz w:val="24"/>
          <w:szCs w:val="24"/>
        </w:rPr>
        <w:t>group of patients.</w:t>
      </w:r>
      <w:r w:rsidR="00F80356" w:rsidRPr="00F80356">
        <w:rPr>
          <w:b w:val="0"/>
          <w:sz w:val="24"/>
          <w:szCs w:val="24"/>
        </w:rPr>
        <w:t xml:space="preserve"> </w:t>
      </w:r>
      <w:r w:rsidR="00B06159" w:rsidRPr="00F80356">
        <w:rPr>
          <w:rFonts w:eastAsia="TimesNewRomanPSMT"/>
          <w:b w:val="0"/>
          <w:sz w:val="24"/>
          <w:szCs w:val="24"/>
        </w:rPr>
        <w:t>In</w:t>
      </w:r>
      <w:r w:rsidRPr="00F80356">
        <w:rPr>
          <w:rFonts w:eastAsia="TimesNewRomanPSMT"/>
          <w:b w:val="0"/>
          <w:sz w:val="24"/>
          <w:szCs w:val="24"/>
        </w:rPr>
        <w:t xml:space="preserve"> </w:t>
      </w:r>
      <w:r w:rsidR="00EC2DC2" w:rsidRPr="00F80356">
        <w:rPr>
          <w:rFonts w:eastAsia="TimesNewRomanPSMT"/>
          <w:b w:val="0"/>
          <w:sz w:val="24"/>
          <w:szCs w:val="24"/>
        </w:rPr>
        <w:t>Group 2 (</w:t>
      </w:r>
      <w:r w:rsidR="00AA023A" w:rsidRPr="00F80356">
        <w:rPr>
          <w:rFonts w:eastAsia="TimesNewRomanPSMT"/>
          <w:b w:val="0"/>
          <w:sz w:val="24"/>
          <w:szCs w:val="24"/>
        </w:rPr>
        <w:t>d</w:t>
      </w:r>
      <w:r w:rsidR="00EC2DC2" w:rsidRPr="00F80356">
        <w:rPr>
          <w:rFonts w:eastAsia="TimesNewRomanPSMT"/>
          <w:b w:val="0"/>
          <w:sz w:val="24"/>
          <w:szCs w:val="24"/>
        </w:rPr>
        <w:t>NC</w:t>
      </w:r>
      <w:r w:rsidR="00AA023A" w:rsidRPr="00F80356">
        <w:rPr>
          <w:rFonts w:eastAsia="TimesNewRomanPSMT"/>
          <w:b w:val="0"/>
          <w:sz w:val="24"/>
          <w:szCs w:val="24"/>
        </w:rPr>
        <w:t>S</w:t>
      </w:r>
      <w:r w:rsidRPr="00F80356">
        <w:rPr>
          <w:rFonts w:eastAsia="TimesNewRomanPSMT"/>
          <w:b w:val="0"/>
          <w:sz w:val="24"/>
          <w:szCs w:val="24"/>
        </w:rPr>
        <w:t xml:space="preserve"> g</w:t>
      </w:r>
      <w:r w:rsidR="00EC2DC2" w:rsidRPr="00F80356">
        <w:rPr>
          <w:rFonts w:eastAsia="TimesNewRomanPSMT"/>
          <w:b w:val="0"/>
          <w:sz w:val="24"/>
          <w:szCs w:val="24"/>
        </w:rPr>
        <w:t>roup) (n:53)</w:t>
      </w:r>
      <w:r w:rsidRPr="00F80356">
        <w:rPr>
          <w:rFonts w:eastAsia="TimesNewRomanPSMT"/>
          <w:b w:val="0"/>
          <w:sz w:val="24"/>
          <w:szCs w:val="24"/>
        </w:rPr>
        <w:t xml:space="preserve"> </w:t>
      </w:r>
      <w:r w:rsidR="00653818" w:rsidRPr="00F80356">
        <w:rPr>
          <w:b w:val="0"/>
          <w:sz w:val="24"/>
          <w:szCs w:val="24"/>
        </w:rPr>
        <w:t>a</w:t>
      </w:r>
      <w:r w:rsidRPr="00F80356">
        <w:rPr>
          <w:b w:val="0"/>
          <w:sz w:val="24"/>
          <w:szCs w:val="24"/>
        </w:rPr>
        <w:t xml:space="preserve"> </w:t>
      </w:r>
      <w:r w:rsidR="00B06159" w:rsidRPr="00F80356">
        <w:rPr>
          <w:b w:val="0"/>
          <w:sz w:val="24"/>
          <w:szCs w:val="24"/>
        </w:rPr>
        <w:t>single-dose</w:t>
      </w:r>
      <w:r w:rsidRPr="00F80356">
        <w:rPr>
          <w:b w:val="0"/>
          <w:sz w:val="24"/>
          <w:szCs w:val="24"/>
        </w:rPr>
        <w:t xml:space="preserve"> </w:t>
      </w:r>
      <w:r w:rsidR="00CC3ED1" w:rsidRPr="00F80356">
        <w:rPr>
          <w:b w:val="0"/>
          <w:sz w:val="24"/>
          <w:szCs w:val="24"/>
        </w:rPr>
        <w:t xml:space="preserve">of </w:t>
      </w:r>
      <w:r w:rsidR="00AA023A" w:rsidRPr="00F80356">
        <w:rPr>
          <w:b w:val="0"/>
          <w:sz w:val="24"/>
          <w:szCs w:val="24"/>
        </w:rPr>
        <w:t>d</w:t>
      </w:r>
      <w:r w:rsidR="00B06159" w:rsidRPr="00F80356">
        <w:rPr>
          <w:b w:val="0"/>
          <w:sz w:val="24"/>
          <w:szCs w:val="24"/>
        </w:rPr>
        <w:t>NC</w:t>
      </w:r>
      <w:r w:rsidR="00AA023A" w:rsidRPr="00F80356">
        <w:rPr>
          <w:b w:val="0"/>
          <w:sz w:val="24"/>
          <w:szCs w:val="24"/>
        </w:rPr>
        <w:t>S</w:t>
      </w:r>
      <w:r w:rsidR="00E93CDD" w:rsidRPr="00F80356">
        <w:rPr>
          <w:b w:val="0"/>
          <w:sz w:val="24"/>
          <w:szCs w:val="24"/>
        </w:rPr>
        <w:t xml:space="preserve"> (at</w:t>
      </w:r>
      <w:r w:rsidR="00B06159" w:rsidRPr="00F80356">
        <w:rPr>
          <w:b w:val="0"/>
          <w:sz w:val="24"/>
          <w:szCs w:val="24"/>
        </w:rPr>
        <w:t xml:space="preserve"> 4°C to 8°C, 20 mL/kg in5 minutes at a 100 to 120 mm Hg pressure</w:t>
      </w:r>
      <w:r w:rsidR="00E93CDD" w:rsidRPr="00F80356">
        <w:rPr>
          <w:b w:val="0"/>
          <w:sz w:val="24"/>
          <w:szCs w:val="24"/>
        </w:rPr>
        <w:t>)</w:t>
      </w:r>
      <w:r w:rsidRPr="00F80356">
        <w:rPr>
          <w:b w:val="0"/>
          <w:sz w:val="24"/>
          <w:szCs w:val="24"/>
        </w:rPr>
        <w:t xml:space="preserve"> </w:t>
      </w:r>
      <w:r w:rsidR="00B06159" w:rsidRPr="00F80356">
        <w:rPr>
          <w:b w:val="0"/>
          <w:sz w:val="24"/>
          <w:szCs w:val="24"/>
        </w:rPr>
        <w:t>was</w:t>
      </w:r>
      <w:r w:rsidRPr="00F80356">
        <w:rPr>
          <w:b w:val="0"/>
          <w:sz w:val="24"/>
          <w:szCs w:val="24"/>
        </w:rPr>
        <w:t xml:space="preserve"> </w:t>
      </w:r>
      <w:r w:rsidR="00B06159" w:rsidRPr="00F80356">
        <w:rPr>
          <w:b w:val="0"/>
          <w:sz w:val="24"/>
          <w:szCs w:val="24"/>
        </w:rPr>
        <w:t>administered.</w:t>
      </w:r>
      <w:r w:rsidRPr="00F80356">
        <w:rPr>
          <w:b w:val="0"/>
          <w:sz w:val="24"/>
          <w:szCs w:val="24"/>
        </w:rPr>
        <w:t xml:space="preserve"> </w:t>
      </w:r>
      <w:r w:rsidR="005B5218" w:rsidRPr="00F80356">
        <w:rPr>
          <w:b w:val="0"/>
          <w:sz w:val="24"/>
          <w:szCs w:val="24"/>
        </w:rPr>
        <w:t>If</w:t>
      </w:r>
      <w:r w:rsidRPr="00F80356">
        <w:rPr>
          <w:b w:val="0"/>
          <w:sz w:val="24"/>
          <w:szCs w:val="24"/>
        </w:rPr>
        <w:t xml:space="preserve"> </w:t>
      </w:r>
      <w:r w:rsidR="005B5218" w:rsidRPr="00F80356">
        <w:rPr>
          <w:b w:val="0"/>
          <w:sz w:val="24"/>
          <w:szCs w:val="24"/>
        </w:rPr>
        <w:t>the</w:t>
      </w:r>
      <w:r w:rsidRPr="00F80356">
        <w:rPr>
          <w:b w:val="0"/>
          <w:sz w:val="24"/>
          <w:szCs w:val="24"/>
        </w:rPr>
        <w:t xml:space="preserve"> </w:t>
      </w:r>
      <w:r w:rsidR="009734BF" w:rsidRPr="00F80356">
        <w:rPr>
          <w:b w:val="0"/>
          <w:sz w:val="24"/>
          <w:szCs w:val="24"/>
        </w:rPr>
        <w:t>total aortic</w:t>
      </w:r>
      <w:r w:rsidRPr="00F80356">
        <w:rPr>
          <w:b w:val="0"/>
          <w:sz w:val="24"/>
          <w:szCs w:val="24"/>
        </w:rPr>
        <w:t xml:space="preserve"> </w:t>
      </w:r>
      <w:r w:rsidR="009734BF" w:rsidRPr="00F80356">
        <w:rPr>
          <w:b w:val="0"/>
          <w:sz w:val="24"/>
          <w:szCs w:val="24"/>
        </w:rPr>
        <w:t>cross-clamp</w:t>
      </w:r>
      <w:r w:rsidRPr="00F80356">
        <w:rPr>
          <w:b w:val="0"/>
          <w:sz w:val="24"/>
          <w:szCs w:val="24"/>
        </w:rPr>
        <w:t xml:space="preserve"> (ACC)</w:t>
      </w:r>
      <w:r w:rsidR="009734BF" w:rsidRPr="00F80356">
        <w:rPr>
          <w:b w:val="0"/>
          <w:sz w:val="24"/>
          <w:szCs w:val="24"/>
        </w:rPr>
        <w:t xml:space="preserve"> time was</w:t>
      </w:r>
      <w:r w:rsidRPr="00F80356">
        <w:rPr>
          <w:b w:val="0"/>
          <w:sz w:val="24"/>
          <w:szCs w:val="24"/>
        </w:rPr>
        <w:t xml:space="preserve"> </w:t>
      </w:r>
      <w:r w:rsidR="009734BF" w:rsidRPr="00F80356">
        <w:rPr>
          <w:b w:val="0"/>
          <w:sz w:val="24"/>
          <w:szCs w:val="24"/>
        </w:rPr>
        <w:t>predicted</w:t>
      </w:r>
      <w:r w:rsidRPr="00F80356">
        <w:rPr>
          <w:b w:val="0"/>
          <w:sz w:val="24"/>
          <w:szCs w:val="24"/>
        </w:rPr>
        <w:t xml:space="preserve"> </w:t>
      </w:r>
      <w:r w:rsidR="009734BF" w:rsidRPr="00F80356">
        <w:rPr>
          <w:b w:val="0"/>
          <w:sz w:val="24"/>
          <w:szCs w:val="24"/>
        </w:rPr>
        <w:t>to</w:t>
      </w:r>
      <w:r w:rsidRPr="00F80356">
        <w:rPr>
          <w:b w:val="0"/>
          <w:sz w:val="24"/>
          <w:szCs w:val="24"/>
        </w:rPr>
        <w:t xml:space="preserve"> </w:t>
      </w:r>
      <w:r w:rsidR="009734BF" w:rsidRPr="00F80356">
        <w:rPr>
          <w:b w:val="0"/>
          <w:sz w:val="24"/>
          <w:szCs w:val="24"/>
        </w:rPr>
        <w:t>exceed 90 minutes, an additional</w:t>
      </w:r>
      <w:r w:rsidRPr="00F80356">
        <w:rPr>
          <w:b w:val="0"/>
          <w:sz w:val="24"/>
          <w:szCs w:val="24"/>
        </w:rPr>
        <w:t xml:space="preserve"> </w:t>
      </w:r>
      <w:r w:rsidR="009734BF" w:rsidRPr="00F80356">
        <w:rPr>
          <w:b w:val="0"/>
          <w:sz w:val="24"/>
          <w:szCs w:val="24"/>
        </w:rPr>
        <w:t>half</w:t>
      </w:r>
      <w:r w:rsidRPr="00F80356">
        <w:rPr>
          <w:b w:val="0"/>
          <w:sz w:val="24"/>
          <w:szCs w:val="24"/>
        </w:rPr>
        <w:t xml:space="preserve"> </w:t>
      </w:r>
      <w:r w:rsidR="009734BF" w:rsidRPr="00F80356">
        <w:rPr>
          <w:b w:val="0"/>
          <w:sz w:val="24"/>
          <w:szCs w:val="24"/>
        </w:rPr>
        <w:t>dose (500 ml) was</w:t>
      </w:r>
      <w:r w:rsidRPr="00F80356">
        <w:rPr>
          <w:b w:val="0"/>
          <w:sz w:val="24"/>
          <w:szCs w:val="24"/>
        </w:rPr>
        <w:t xml:space="preserve"> </w:t>
      </w:r>
      <w:r w:rsidR="009734BF" w:rsidRPr="00F80356">
        <w:rPr>
          <w:b w:val="0"/>
          <w:sz w:val="24"/>
          <w:szCs w:val="24"/>
        </w:rPr>
        <w:t>given 60 minutes</w:t>
      </w:r>
      <w:r w:rsidRPr="00F80356">
        <w:rPr>
          <w:b w:val="0"/>
          <w:sz w:val="24"/>
          <w:szCs w:val="24"/>
        </w:rPr>
        <w:t xml:space="preserve"> </w:t>
      </w:r>
      <w:r w:rsidR="009734BF" w:rsidRPr="00F80356">
        <w:rPr>
          <w:b w:val="0"/>
          <w:sz w:val="24"/>
          <w:szCs w:val="24"/>
        </w:rPr>
        <w:t>after</w:t>
      </w:r>
      <w:r w:rsidRPr="00F80356">
        <w:rPr>
          <w:b w:val="0"/>
          <w:sz w:val="24"/>
          <w:szCs w:val="24"/>
        </w:rPr>
        <w:t xml:space="preserve"> </w:t>
      </w:r>
      <w:r w:rsidR="009734BF" w:rsidRPr="00F80356">
        <w:rPr>
          <w:b w:val="0"/>
          <w:sz w:val="24"/>
          <w:szCs w:val="24"/>
        </w:rPr>
        <w:t>the</w:t>
      </w:r>
      <w:r w:rsidRPr="00F80356">
        <w:rPr>
          <w:b w:val="0"/>
          <w:sz w:val="24"/>
          <w:szCs w:val="24"/>
        </w:rPr>
        <w:t xml:space="preserve"> </w:t>
      </w:r>
      <w:r w:rsidR="009734BF" w:rsidRPr="00F80356">
        <w:rPr>
          <w:b w:val="0"/>
          <w:sz w:val="24"/>
          <w:szCs w:val="24"/>
        </w:rPr>
        <w:t>initial</w:t>
      </w:r>
      <w:r w:rsidRPr="00F80356">
        <w:rPr>
          <w:b w:val="0"/>
          <w:sz w:val="24"/>
          <w:szCs w:val="24"/>
        </w:rPr>
        <w:t xml:space="preserve"> </w:t>
      </w:r>
      <w:r w:rsidR="00717D6E" w:rsidRPr="00F80356">
        <w:rPr>
          <w:b w:val="0"/>
          <w:sz w:val="24"/>
          <w:szCs w:val="24"/>
        </w:rPr>
        <w:t>dose</w:t>
      </w:r>
      <w:r w:rsidRPr="00F80356">
        <w:rPr>
          <w:b w:val="0"/>
          <w:sz w:val="24"/>
          <w:szCs w:val="24"/>
        </w:rPr>
        <w:t xml:space="preserve"> </w:t>
      </w:r>
      <w:r w:rsidR="005B5218" w:rsidRPr="00F80356">
        <w:rPr>
          <w:b w:val="0"/>
          <w:sz w:val="24"/>
          <w:szCs w:val="24"/>
        </w:rPr>
        <w:t>and</w:t>
      </w:r>
      <w:r w:rsidRPr="00F80356">
        <w:rPr>
          <w:b w:val="0"/>
          <w:sz w:val="24"/>
          <w:szCs w:val="24"/>
        </w:rPr>
        <w:t xml:space="preserve"> </w:t>
      </w:r>
      <w:r w:rsidR="005B5218" w:rsidRPr="00F80356">
        <w:rPr>
          <w:b w:val="0"/>
          <w:sz w:val="24"/>
          <w:szCs w:val="24"/>
        </w:rPr>
        <w:t>if</w:t>
      </w:r>
      <w:r w:rsidRPr="00F80356">
        <w:rPr>
          <w:b w:val="0"/>
          <w:sz w:val="24"/>
          <w:szCs w:val="24"/>
        </w:rPr>
        <w:t xml:space="preserve"> </w:t>
      </w:r>
      <w:r w:rsidR="005B5218" w:rsidRPr="00F80356">
        <w:rPr>
          <w:b w:val="0"/>
          <w:sz w:val="24"/>
          <w:szCs w:val="24"/>
        </w:rPr>
        <w:t>the</w:t>
      </w:r>
      <w:r w:rsidRPr="00F80356">
        <w:rPr>
          <w:b w:val="0"/>
          <w:sz w:val="24"/>
          <w:szCs w:val="24"/>
        </w:rPr>
        <w:t xml:space="preserve"> </w:t>
      </w:r>
      <w:r w:rsidR="009734BF" w:rsidRPr="00F80356">
        <w:rPr>
          <w:b w:val="0"/>
          <w:sz w:val="24"/>
          <w:szCs w:val="24"/>
        </w:rPr>
        <w:t xml:space="preserve">total </w:t>
      </w:r>
      <w:r w:rsidRPr="00F80356">
        <w:rPr>
          <w:b w:val="0"/>
          <w:sz w:val="24"/>
          <w:szCs w:val="24"/>
        </w:rPr>
        <w:t>ACC</w:t>
      </w:r>
      <w:r w:rsidR="009734BF" w:rsidRPr="00F80356">
        <w:rPr>
          <w:b w:val="0"/>
          <w:sz w:val="24"/>
          <w:szCs w:val="24"/>
        </w:rPr>
        <w:t xml:space="preserve"> time was</w:t>
      </w:r>
      <w:r w:rsidRPr="00F80356">
        <w:rPr>
          <w:b w:val="0"/>
          <w:sz w:val="24"/>
          <w:szCs w:val="24"/>
        </w:rPr>
        <w:t xml:space="preserve"> </w:t>
      </w:r>
      <w:r w:rsidR="009734BF" w:rsidRPr="00F80356">
        <w:rPr>
          <w:b w:val="0"/>
          <w:sz w:val="24"/>
          <w:szCs w:val="24"/>
        </w:rPr>
        <w:t>predicted</w:t>
      </w:r>
      <w:r w:rsidRPr="00F80356">
        <w:rPr>
          <w:b w:val="0"/>
          <w:sz w:val="24"/>
          <w:szCs w:val="24"/>
        </w:rPr>
        <w:t xml:space="preserve"> </w:t>
      </w:r>
      <w:r w:rsidR="009734BF" w:rsidRPr="00F80356">
        <w:rPr>
          <w:b w:val="0"/>
          <w:sz w:val="24"/>
          <w:szCs w:val="24"/>
        </w:rPr>
        <w:t>to</w:t>
      </w:r>
      <w:r w:rsidRPr="00F80356">
        <w:rPr>
          <w:b w:val="0"/>
          <w:sz w:val="24"/>
          <w:szCs w:val="24"/>
        </w:rPr>
        <w:t xml:space="preserve"> </w:t>
      </w:r>
      <w:r w:rsidR="009734BF" w:rsidRPr="00F80356">
        <w:rPr>
          <w:b w:val="0"/>
          <w:sz w:val="24"/>
          <w:szCs w:val="24"/>
        </w:rPr>
        <w:t>exceed</w:t>
      </w:r>
      <w:r w:rsidRPr="00F80356">
        <w:rPr>
          <w:b w:val="0"/>
          <w:sz w:val="24"/>
          <w:szCs w:val="24"/>
        </w:rPr>
        <w:t xml:space="preserve"> </w:t>
      </w:r>
      <w:r w:rsidR="005B5218" w:rsidRPr="00F80356">
        <w:rPr>
          <w:b w:val="0"/>
          <w:sz w:val="24"/>
          <w:szCs w:val="24"/>
        </w:rPr>
        <w:t>120 minutes, a full</w:t>
      </w:r>
      <w:r w:rsidRPr="00F80356">
        <w:rPr>
          <w:b w:val="0"/>
          <w:sz w:val="24"/>
          <w:szCs w:val="24"/>
        </w:rPr>
        <w:t xml:space="preserve"> </w:t>
      </w:r>
      <w:r w:rsidR="005B5218" w:rsidRPr="00F80356">
        <w:rPr>
          <w:b w:val="0"/>
          <w:sz w:val="24"/>
          <w:szCs w:val="24"/>
        </w:rPr>
        <w:t>dose</w:t>
      </w:r>
      <w:r w:rsidRPr="00F80356">
        <w:rPr>
          <w:b w:val="0"/>
          <w:sz w:val="24"/>
          <w:szCs w:val="24"/>
        </w:rPr>
        <w:t xml:space="preserve"> </w:t>
      </w:r>
      <w:r w:rsidR="00AA023A" w:rsidRPr="00F80356">
        <w:rPr>
          <w:b w:val="0"/>
          <w:sz w:val="24"/>
          <w:szCs w:val="24"/>
        </w:rPr>
        <w:t>d</w:t>
      </w:r>
      <w:r w:rsidR="005B5218" w:rsidRPr="00F80356">
        <w:rPr>
          <w:b w:val="0"/>
          <w:sz w:val="24"/>
          <w:szCs w:val="24"/>
        </w:rPr>
        <w:t>NC</w:t>
      </w:r>
      <w:r w:rsidR="00AA023A" w:rsidRPr="00F80356">
        <w:rPr>
          <w:b w:val="0"/>
          <w:sz w:val="24"/>
          <w:szCs w:val="24"/>
        </w:rPr>
        <w:t>S</w:t>
      </w:r>
      <w:r w:rsidRPr="00F80356">
        <w:rPr>
          <w:b w:val="0"/>
          <w:sz w:val="24"/>
          <w:szCs w:val="24"/>
        </w:rPr>
        <w:t xml:space="preserve"> </w:t>
      </w:r>
      <w:r w:rsidR="005B5218" w:rsidRPr="00F80356">
        <w:rPr>
          <w:b w:val="0"/>
          <w:sz w:val="24"/>
          <w:szCs w:val="24"/>
        </w:rPr>
        <w:t>was</w:t>
      </w:r>
      <w:r w:rsidRPr="00F80356">
        <w:rPr>
          <w:b w:val="0"/>
          <w:sz w:val="24"/>
          <w:szCs w:val="24"/>
        </w:rPr>
        <w:t xml:space="preserve"> </w:t>
      </w:r>
      <w:r w:rsidR="005B5218" w:rsidRPr="00F80356">
        <w:rPr>
          <w:b w:val="0"/>
          <w:sz w:val="24"/>
          <w:szCs w:val="24"/>
        </w:rPr>
        <w:t>repeated</w:t>
      </w:r>
      <w:r w:rsidRPr="00F80356">
        <w:rPr>
          <w:b w:val="0"/>
          <w:sz w:val="24"/>
          <w:szCs w:val="24"/>
        </w:rPr>
        <w:t xml:space="preserve"> </w:t>
      </w:r>
      <w:r w:rsidR="005B5218" w:rsidRPr="00F80356">
        <w:rPr>
          <w:b w:val="0"/>
          <w:sz w:val="24"/>
          <w:szCs w:val="24"/>
        </w:rPr>
        <w:t>after</w:t>
      </w:r>
      <w:r w:rsidRPr="00F80356">
        <w:rPr>
          <w:b w:val="0"/>
          <w:sz w:val="24"/>
          <w:szCs w:val="24"/>
        </w:rPr>
        <w:t xml:space="preserve"> </w:t>
      </w:r>
      <w:r w:rsidR="005B5218" w:rsidRPr="00F80356">
        <w:rPr>
          <w:b w:val="0"/>
          <w:sz w:val="24"/>
          <w:szCs w:val="24"/>
        </w:rPr>
        <w:t>seventy-five</w:t>
      </w:r>
      <w:r w:rsidRPr="00F80356">
        <w:rPr>
          <w:b w:val="0"/>
          <w:sz w:val="24"/>
          <w:szCs w:val="24"/>
        </w:rPr>
        <w:t xml:space="preserve"> </w:t>
      </w:r>
      <w:r w:rsidR="005B5218" w:rsidRPr="00F80356">
        <w:rPr>
          <w:b w:val="0"/>
          <w:sz w:val="24"/>
          <w:szCs w:val="24"/>
        </w:rPr>
        <w:t>minutes.</w:t>
      </w:r>
      <w:r w:rsidRPr="00F80356">
        <w:rPr>
          <w:b w:val="0"/>
          <w:sz w:val="24"/>
          <w:szCs w:val="24"/>
        </w:rPr>
        <w:t xml:space="preserve"> </w:t>
      </w:r>
      <w:r w:rsidR="00AA023A" w:rsidRPr="00F80356">
        <w:rPr>
          <w:b w:val="0"/>
          <w:sz w:val="24"/>
          <w:szCs w:val="24"/>
        </w:rPr>
        <w:t>In</w:t>
      </w:r>
      <w:r w:rsidRPr="00F80356">
        <w:rPr>
          <w:b w:val="0"/>
          <w:sz w:val="24"/>
          <w:szCs w:val="24"/>
        </w:rPr>
        <w:t xml:space="preserve"> </w:t>
      </w:r>
      <w:r w:rsidR="00AA023A" w:rsidRPr="00F80356">
        <w:rPr>
          <w:b w:val="0"/>
          <w:sz w:val="24"/>
          <w:szCs w:val="24"/>
        </w:rPr>
        <w:t>our</w:t>
      </w:r>
      <w:r w:rsidRPr="00F80356">
        <w:rPr>
          <w:b w:val="0"/>
          <w:sz w:val="24"/>
          <w:szCs w:val="24"/>
        </w:rPr>
        <w:t xml:space="preserve"> </w:t>
      </w:r>
      <w:r w:rsidR="00AA023A" w:rsidRPr="00F80356">
        <w:rPr>
          <w:b w:val="0"/>
          <w:sz w:val="24"/>
          <w:szCs w:val="24"/>
        </w:rPr>
        <w:t>dNCS</w:t>
      </w:r>
      <w:r w:rsidRPr="00F80356">
        <w:rPr>
          <w:b w:val="0"/>
          <w:sz w:val="24"/>
          <w:szCs w:val="24"/>
        </w:rPr>
        <w:t xml:space="preserve"> </w:t>
      </w:r>
      <w:r w:rsidR="00AA023A" w:rsidRPr="00F80356">
        <w:rPr>
          <w:b w:val="0"/>
          <w:sz w:val="24"/>
          <w:szCs w:val="24"/>
        </w:rPr>
        <w:t>group, 39% (n = 21) of the</w:t>
      </w:r>
      <w:r w:rsidRPr="00F80356">
        <w:rPr>
          <w:b w:val="0"/>
          <w:sz w:val="24"/>
          <w:szCs w:val="24"/>
        </w:rPr>
        <w:t xml:space="preserve"> </w:t>
      </w:r>
      <w:r w:rsidR="00AA023A" w:rsidRPr="00F80356">
        <w:rPr>
          <w:b w:val="0"/>
          <w:sz w:val="24"/>
          <w:szCs w:val="24"/>
        </w:rPr>
        <w:t xml:space="preserve">patients (11%, n = 6 fulldoses; 28%, n = 15 halfdoses) required an additionaldose of dNCS. </w:t>
      </w:r>
      <w:r w:rsidR="005B5218" w:rsidRPr="00F80356">
        <w:rPr>
          <w:b w:val="0"/>
          <w:sz w:val="24"/>
          <w:szCs w:val="24"/>
        </w:rPr>
        <w:t>No hot shotwasadministered</w:t>
      </w:r>
      <w:r w:rsidR="00E93CDD" w:rsidRPr="00F80356">
        <w:rPr>
          <w:b w:val="0"/>
          <w:sz w:val="24"/>
          <w:szCs w:val="24"/>
        </w:rPr>
        <w:t xml:space="preserve"> in thisgroup</w:t>
      </w:r>
      <w:r w:rsidR="005B5218" w:rsidRPr="00F80356">
        <w:rPr>
          <w:b w:val="0"/>
          <w:sz w:val="24"/>
          <w:szCs w:val="24"/>
        </w:rPr>
        <w:t>.</w:t>
      </w:r>
      <w:r w:rsidR="000120B7" w:rsidRPr="00F80356">
        <w:rPr>
          <w:b w:val="0"/>
          <w:sz w:val="24"/>
          <w:szCs w:val="24"/>
        </w:rPr>
        <w:t xml:space="preserve"> </w:t>
      </w:r>
      <w:r w:rsidR="00EC2DC2" w:rsidRPr="00F80356">
        <w:rPr>
          <w:b w:val="0"/>
          <w:sz w:val="24"/>
          <w:szCs w:val="24"/>
        </w:rPr>
        <w:t>The</w:t>
      </w:r>
      <w:r w:rsidR="000120B7" w:rsidRPr="00F80356">
        <w:rPr>
          <w:b w:val="0"/>
          <w:sz w:val="24"/>
          <w:szCs w:val="24"/>
        </w:rPr>
        <w:t xml:space="preserve"> </w:t>
      </w:r>
      <w:r w:rsidR="00EC2DC2" w:rsidRPr="00F80356">
        <w:rPr>
          <w:b w:val="0"/>
          <w:sz w:val="24"/>
          <w:szCs w:val="24"/>
        </w:rPr>
        <w:t>compositions of both</w:t>
      </w:r>
      <w:r w:rsidR="000120B7" w:rsidRPr="00F80356">
        <w:rPr>
          <w:b w:val="0"/>
          <w:sz w:val="24"/>
          <w:szCs w:val="24"/>
        </w:rPr>
        <w:t xml:space="preserve"> </w:t>
      </w:r>
      <w:r w:rsidR="00EC2DC2" w:rsidRPr="00F80356">
        <w:rPr>
          <w:b w:val="0"/>
          <w:sz w:val="24"/>
          <w:szCs w:val="24"/>
        </w:rPr>
        <w:t>cardioplegia</w:t>
      </w:r>
      <w:r w:rsidR="000120B7" w:rsidRPr="00F80356">
        <w:rPr>
          <w:b w:val="0"/>
          <w:sz w:val="24"/>
          <w:szCs w:val="24"/>
        </w:rPr>
        <w:t xml:space="preserve"> </w:t>
      </w:r>
      <w:r w:rsidR="00EC2DC2" w:rsidRPr="00F80356">
        <w:rPr>
          <w:b w:val="0"/>
          <w:sz w:val="24"/>
          <w:szCs w:val="24"/>
        </w:rPr>
        <w:t>solutions</w:t>
      </w:r>
      <w:r w:rsidR="000120B7" w:rsidRPr="00F80356">
        <w:rPr>
          <w:b w:val="0"/>
          <w:sz w:val="24"/>
          <w:szCs w:val="24"/>
        </w:rPr>
        <w:t xml:space="preserve"> </w:t>
      </w:r>
      <w:r w:rsidR="00EC2DC2" w:rsidRPr="00F80356">
        <w:rPr>
          <w:b w:val="0"/>
          <w:sz w:val="24"/>
          <w:szCs w:val="24"/>
        </w:rPr>
        <w:t>are</w:t>
      </w:r>
      <w:r w:rsidR="000120B7" w:rsidRPr="00F80356">
        <w:rPr>
          <w:b w:val="0"/>
          <w:sz w:val="24"/>
          <w:szCs w:val="24"/>
        </w:rPr>
        <w:t xml:space="preserve"> </w:t>
      </w:r>
      <w:r w:rsidR="00EC2DC2" w:rsidRPr="00F80356">
        <w:rPr>
          <w:b w:val="0"/>
          <w:sz w:val="24"/>
          <w:szCs w:val="24"/>
        </w:rPr>
        <w:t>shown in Table 1.</w:t>
      </w:r>
    </w:p>
    <w:p w:rsidR="000120B7" w:rsidRDefault="006C7F53" w:rsidP="0074434E">
      <w:pPr>
        <w:spacing w:line="360" w:lineRule="auto"/>
        <w:jc w:val="both"/>
        <w:rPr>
          <w:rFonts w:ascii="Times New Roman" w:hAnsi="Times New Roman" w:cs="Times New Roman"/>
          <w:sz w:val="24"/>
          <w:szCs w:val="24"/>
          <w:lang w:eastAsia="tr-TR"/>
        </w:rPr>
      </w:pPr>
      <w:r w:rsidRPr="0074434E">
        <w:rPr>
          <w:rFonts w:ascii="Times New Roman" w:hAnsi="Times New Roman" w:cs="Times New Roman"/>
          <w:sz w:val="24"/>
          <w:szCs w:val="24"/>
        </w:rPr>
        <w:t>Patients</w:t>
      </w:r>
      <w:r w:rsidR="000120B7">
        <w:rPr>
          <w:rFonts w:ascii="Times New Roman" w:hAnsi="Times New Roman" w:cs="Times New Roman"/>
          <w:sz w:val="24"/>
          <w:szCs w:val="24"/>
        </w:rPr>
        <w:t xml:space="preserve"> </w:t>
      </w:r>
      <w:r w:rsidRPr="0074434E">
        <w:rPr>
          <w:rFonts w:ascii="Times New Roman" w:hAnsi="Times New Roman" w:cs="Times New Roman"/>
          <w:color w:val="000000"/>
          <w:sz w:val="24"/>
          <w:szCs w:val="24"/>
        </w:rPr>
        <w:t>who</w:t>
      </w:r>
      <w:r w:rsidR="000120B7">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underwent</w:t>
      </w:r>
      <w:r w:rsidR="000120B7">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aortic</w:t>
      </w:r>
      <w:r w:rsidR="000120B7">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surgery</w:t>
      </w:r>
      <w:r w:rsidR="000120B7">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were</w:t>
      </w:r>
      <w:r w:rsidR="005737D3">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included in the</w:t>
      </w:r>
      <w:r w:rsidR="000120B7">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study.</w:t>
      </w:r>
      <w:r w:rsidR="000120B7">
        <w:rPr>
          <w:rFonts w:ascii="Times New Roman" w:hAnsi="Times New Roman" w:cs="Times New Roman"/>
          <w:color w:val="000000"/>
          <w:sz w:val="24"/>
          <w:szCs w:val="24"/>
        </w:rPr>
        <w:t xml:space="preserve"> </w:t>
      </w:r>
      <w:r w:rsidRPr="0074434E">
        <w:rPr>
          <w:rFonts w:ascii="Times New Roman" w:hAnsi="Times New Roman" w:cs="Times New Roman"/>
          <w:sz w:val="24"/>
          <w:szCs w:val="24"/>
        </w:rPr>
        <w:t>Exclusion</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criteria</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were</w:t>
      </w:r>
      <w:r w:rsidR="000120B7">
        <w:rPr>
          <w:rFonts w:ascii="Times New Roman" w:hAnsi="Times New Roman" w:cs="Times New Roman"/>
          <w:sz w:val="24"/>
          <w:szCs w:val="24"/>
        </w:rPr>
        <w:t xml:space="preserve"> </w:t>
      </w:r>
      <w:r w:rsidR="00796544" w:rsidRPr="0074434E">
        <w:rPr>
          <w:rFonts w:ascii="Times New Roman" w:hAnsi="Times New Roman" w:cs="Times New Roman"/>
          <w:sz w:val="24"/>
          <w:szCs w:val="24"/>
        </w:rPr>
        <w:t>under</w:t>
      </w:r>
      <w:r w:rsidR="000120B7">
        <w:rPr>
          <w:rFonts w:ascii="Times New Roman" w:hAnsi="Times New Roman" w:cs="Times New Roman"/>
          <w:sz w:val="24"/>
          <w:szCs w:val="24"/>
        </w:rPr>
        <w:t xml:space="preserve"> </w:t>
      </w:r>
      <w:r w:rsidR="00796544" w:rsidRPr="0074434E">
        <w:rPr>
          <w:rFonts w:ascii="Times New Roman" w:hAnsi="Times New Roman" w:cs="Times New Roman"/>
          <w:sz w:val="24"/>
          <w:szCs w:val="24"/>
        </w:rPr>
        <w:t>the</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age</w:t>
      </w:r>
      <w:r w:rsidR="000120B7">
        <w:rPr>
          <w:rFonts w:ascii="Times New Roman" w:hAnsi="Times New Roman" w:cs="Times New Roman"/>
          <w:sz w:val="24"/>
          <w:szCs w:val="24"/>
        </w:rPr>
        <w:t xml:space="preserve"> </w:t>
      </w:r>
      <w:r w:rsidR="0028317E" w:rsidRPr="0074434E">
        <w:rPr>
          <w:rFonts w:ascii="Times New Roman" w:hAnsi="Times New Roman" w:cs="Times New Roman"/>
          <w:sz w:val="24"/>
          <w:szCs w:val="24"/>
        </w:rPr>
        <w:t xml:space="preserve">of </w:t>
      </w:r>
      <w:r w:rsidRPr="0074434E">
        <w:rPr>
          <w:rFonts w:ascii="Times New Roman" w:hAnsi="Times New Roman" w:cs="Times New Roman"/>
          <w:sz w:val="24"/>
          <w:szCs w:val="24"/>
        </w:rPr>
        <w:t>18</w:t>
      </w:r>
      <w:r w:rsidR="00796544" w:rsidRPr="0074434E">
        <w:rPr>
          <w:rFonts w:ascii="Times New Roman" w:hAnsi="Times New Roman" w:cs="Times New Roman"/>
          <w:sz w:val="24"/>
          <w:szCs w:val="24"/>
        </w:rPr>
        <w:t>,</w:t>
      </w:r>
      <w:r w:rsidRPr="0074434E">
        <w:rPr>
          <w:rFonts w:ascii="Times New Roman" w:hAnsi="Times New Roman" w:cs="Times New Roman"/>
          <w:sz w:val="24"/>
          <w:szCs w:val="24"/>
        </w:rPr>
        <w:t xml:space="preserve"> severe</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preoperative</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hemodynamic</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instability</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requiring</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high</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doses of inotropic</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drugs, ejection</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fraction (EF) &lt;30%, previous</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cardiac</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surgery, dialysis</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dependent</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renal</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failure</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or severe liver</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disease (liver</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enzyme</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levels of greater</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than 10 times</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the</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upper limit of normal), anemic</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patients (preoperative</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hematocrit&lt;20%), concomitant</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myotomy/ myectomy, emergency</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surgery, severe pulmonary</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 xml:space="preserve">hypertension, </w:t>
      </w:r>
      <w:r w:rsidRPr="0074434E">
        <w:rPr>
          <w:rFonts w:ascii="Times New Roman" w:hAnsi="Times New Roman" w:cs="Times New Roman"/>
          <w:color w:val="000000"/>
          <w:sz w:val="24"/>
          <w:szCs w:val="24"/>
        </w:rPr>
        <w:t>aortic</w:t>
      </w:r>
      <w:r w:rsidR="000120B7">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dissection, infective</w:t>
      </w:r>
      <w:r w:rsidR="000120B7">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endocarditis,</w:t>
      </w:r>
      <w:r w:rsidRPr="0074434E">
        <w:rPr>
          <w:rFonts w:ascii="Times New Roman" w:hAnsi="Times New Roman" w:cs="Times New Roman"/>
          <w:sz w:val="24"/>
          <w:szCs w:val="24"/>
          <w:lang w:eastAsia="tr-TR"/>
        </w:rPr>
        <w:t xml:space="preserve"> </w:t>
      </w:r>
      <w:r w:rsidR="000120B7">
        <w:rPr>
          <w:rFonts w:ascii="Times New Roman" w:hAnsi="Times New Roman" w:cs="Times New Roman"/>
          <w:sz w:val="24"/>
          <w:szCs w:val="24"/>
          <w:lang w:eastAsia="tr-TR"/>
        </w:rPr>
        <w:t>patient</w:t>
      </w:r>
      <w:r w:rsidRPr="0074434E">
        <w:rPr>
          <w:rFonts w:ascii="Times New Roman" w:hAnsi="Times New Roman" w:cs="Times New Roman"/>
          <w:sz w:val="24"/>
          <w:szCs w:val="24"/>
          <w:lang w:eastAsia="tr-TR"/>
        </w:rPr>
        <w:t>s with carotid artery disease requiring concomitant intervention</w:t>
      </w:r>
      <w:r w:rsidR="000120B7">
        <w:rPr>
          <w:rFonts w:ascii="Times New Roman" w:hAnsi="Times New Roman" w:cs="Times New Roman"/>
          <w:sz w:val="24"/>
          <w:szCs w:val="24"/>
          <w:lang w:eastAsia="tr-TR"/>
        </w:rPr>
        <w:t>.</w:t>
      </w:r>
    </w:p>
    <w:p w:rsidR="001C0F13" w:rsidRPr="0074434E" w:rsidRDefault="008B3D67" w:rsidP="0074434E">
      <w:pPr>
        <w:spacing w:line="360" w:lineRule="auto"/>
        <w:jc w:val="both"/>
        <w:rPr>
          <w:rFonts w:ascii="Times New Roman" w:hAnsi="Times New Roman" w:cs="Times New Roman"/>
          <w:sz w:val="24"/>
          <w:szCs w:val="24"/>
        </w:rPr>
      </w:pPr>
      <w:r w:rsidRPr="0074434E">
        <w:rPr>
          <w:rFonts w:ascii="Times New Roman" w:hAnsi="Times New Roman" w:cs="Times New Roman"/>
          <w:sz w:val="24"/>
          <w:szCs w:val="24"/>
        </w:rPr>
        <w:t>Preoperative, operative</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and</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postoperative</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variables</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and</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results</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were</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obtained</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from</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our</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hospital's</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computerized</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database. Data collection</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was</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based on hospital</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clinicrecords, anesthesia</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records, perfusion</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records, and</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intensive</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care data and</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observational</w:t>
      </w:r>
      <w:r w:rsidR="000120B7">
        <w:rPr>
          <w:rFonts w:ascii="Times New Roman" w:hAnsi="Times New Roman" w:cs="Times New Roman"/>
          <w:sz w:val="24"/>
          <w:szCs w:val="24"/>
        </w:rPr>
        <w:t xml:space="preserve"> </w:t>
      </w:r>
      <w:r w:rsidRPr="0074434E">
        <w:rPr>
          <w:rFonts w:ascii="Times New Roman" w:hAnsi="Times New Roman" w:cs="Times New Roman"/>
          <w:sz w:val="24"/>
          <w:szCs w:val="24"/>
        </w:rPr>
        <w:t>records.</w:t>
      </w:r>
      <w:r w:rsidR="000120B7">
        <w:rPr>
          <w:rFonts w:ascii="Times New Roman" w:hAnsi="Times New Roman" w:cs="Times New Roman"/>
          <w:sz w:val="24"/>
          <w:szCs w:val="24"/>
        </w:rPr>
        <w:t xml:space="preserve"> </w:t>
      </w:r>
      <w:r w:rsidR="007716A9" w:rsidRPr="0074434E">
        <w:rPr>
          <w:rFonts w:ascii="Times New Roman" w:hAnsi="Times New Roman" w:cs="Times New Roman"/>
          <w:sz w:val="24"/>
          <w:szCs w:val="24"/>
        </w:rPr>
        <w:t>For</w:t>
      </w:r>
      <w:r w:rsidR="000120B7">
        <w:rPr>
          <w:rFonts w:ascii="Times New Roman" w:hAnsi="Times New Roman" w:cs="Times New Roman"/>
          <w:sz w:val="24"/>
          <w:szCs w:val="24"/>
        </w:rPr>
        <w:t xml:space="preserve"> </w:t>
      </w:r>
      <w:r w:rsidR="007716A9" w:rsidRPr="0074434E">
        <w:rPr>
          <w:rFonts w:ascii="Times New Roman" w:hAnsi="Times New Roman" w:cs="Times New Roman"/>
          <w:sz w:val="24"/>
          <w:szCs w:val="24"/>
        </w:rPr>
        <w:t>each</w:t>
      </w:r>
      <w:r w:rsidR="000120B7">
        <w:rPr>
          <w:rFonts w:ascii="Times New Roman" w:hAnsi="Times New Roman" w:cs="Times New Roman"/>
          <w:sz w:val="24"/>
          <w:szCs w:val="24"/>
        </w:rPr>
        <w:t xml:space="preserve"> </w:t>
      </w:r>
      <w:r w:rsidR="007716A9" w:rsidRPr="0074434E">
        <w:rPr>
          <w:rFonts w:ascii="Times New Roman" w:hAnsi="Times New Roman" w:cs="Times New Roman"/>
          <w:sz w:val="24"/>
          <w:szCs w:val="24"/>
        </w:rPr>
        <w:t>patient</w:t>
      </w:r>
      <w:r w:rsidR="0028317E" w:rsidRPr="0074434E">
        <w:rPr>
          <w:rFonts w:ascii="Times New Roman" w:hAnsi="Times New Roman" w:cs="Times New Roman"/>
          <w:sz w:val="24"/>
          <w:szCs w:val="24"/>
        </w:rPr>
        <w:t>’</w:t>
      </w:r>
      <w:r w:rsidR="00382A19" w:rsidRPr="0074434E">
        <w:rPr>
          <w:rFonts w:ascii="Times New Roman" w:hAnsi="Times New Roman" w:cs="Times New Roman"/>
          <w:sz w:val="24"/>
          <w:szCs w:val="24"/>
        </w:rPr>
        <w:t>s</w:t>
      </w:r>
      <w:r w:rsidR="000120B7">
        <w:rPr>
          <w:rFonts w:ascii="Times New Roman" w:hAnsi="Times New Roman" w:cs="Times New Roman"/>
          <w:sz w:val="24"/>
          <w:szCs w:val="24"/>
        </w:rPr>
        <w:t xml:space="preserve"> </w:t>
      </w:r>
      <w:r w:rsidR="007716A9" w:rsidRPr="0074434E">
        <w:rPr>
          <w:rFonts w:ascii="Times New Roman" w:hAnsi="Times New Roman" w:cs="Times New Roman"/>
          <w:sz w:val="24"/>
          <w:szCs w:val="24"/>
        </w:rPr>
        <w:t>preoperative</w:t>
      </w:r>
      <w:r w:rsidR="000120B7">
        <w:rPr>
          <w:rFonts w:ascii="Times New Roman" w:hAnsi="Times New Roman" w:cs="Times New Roman"/>
          <w:sz w:val="24"/>
          <w:szCs w:val="24"/>
        </w:rPr>
        <w:t xml:space="preserve"> </w:t>
      </w:r>
      <w:r w:rsidR="007716A9" w:rsidRPr="0074434E">
        <w:rPr>
          <w:rFonts w:ascii="Times New Roman" w:hAnsi="Times New Roman" w:cs="Times New Roman"/>
          <w:sz w:val="24"/>
          <w:szCs w:val="24"/>
        </w:rPr>
        <w:t>baseline</w:t>
      </w:r>
      <w:r w:rsidR="000120B7">
        <w:rPr>
          <w:rFonts w:ascii="Times New Roman" w:hAnsi="Times New Roman" w:cs="Times New Roman"/>
          <w:sz w:val="24"/>
          <w:szCs w:val="24"/>
        </w:rPr>
        <w:t xml:space="preserve"> </w:t>
      </w:r>
      <w:r w:rsidR="007716A9" w:rsidRPr="0074434E">
        <w:rPr>
          <w:rFonts w:ascii="Times New Roman" w:hAnsi="Times New Roman" w:cs="Times New Roman"/>
          <w:sz w:val="24"/>
          <w:szCs w:val="24"/>
        </w:rPr>
        <w:t>characteristics, patient</w:t>
      </w:r>
      <w:r w:rsidR="0028317E" w:rsidRPr="0074434E">
        <w:rPr>
          <w:rFonts w:ascii="Times New Roman" w:hAnsi="Times New Roman" w:cs="Times New Roman"/>
          <w:sz w:val="24"/>
          <w:szCs w:val="24"/>
        </w:rPr>
        <w:t>’</w:t>
      </w:r>
      <w:r w:rsidR="007716A9" w:rsidRPr="0074434E">
        <w:rPr>
          <w:rFonts w:ascii="Times New Roman" w:hAnsi="Times New Roman" w:cs="Times New Roman"/>
          <w:sz w:val="24"/>
          <w:szCs w:val="24"/>
        </w:rPr>
        <w:t>s</w:t>
      </w:r>
      <w:r w:rsidR="000120B7">
        <w:rPr>
          <w:rFonts w:ascii="Times New Roman" w:hAnsi="Times New Roman" w:cs="Times New Roman"/>
          <w:sz w:val="24"/>
          <w:szCs w:val="24"/>
        </w:rPr>
        <w:t xml:space="preserve"> </w:t>
      </w:r>
      <w:r w:rsidR="007716A9" w:rsidRPr="0074434E">
        <w:rPr>
          <w:rFonts w:ascii="Times New Roman" w:hAnsi="Times New Roman" w:cs="Times New Roman"/>
          <w:sz w:val="24"/>
          <w:szCs w:val="24"/>
        </w:rPr>
        <w:t>a</w:t>
      </w:r>
      <w:r w:rsidR="008D1B43" w:rsidRPr="0074434E">
        <w:rPr>
          <w:rFonts w:ascii="Times New Roman" w:hAnsi="Times New Roman" w:cs="Times New Roman"/>
          <w:sz w:val="24"/>
          <w:szCs w:val="24"/>
        </w:rPr>
        <w:t xml:space="preserve">ge, </w:t>
      </w:r>
      <w:r w:rsidR="00452E69" w:rsidRPr="0074434E">
        <w:rPr>
          <w:rFonts w:ascii="Times New Roman" w:hAnsi="Times New Roman" w:cs="Times New Roman"/>
          <w:sz w:val="24"/>
          <w:szCs w:val="24"/>
        </w:rPr>
        <w:t>gender</w:t>
      </w:r>
      <w:r w:rsidR="008D1B43" w:rsidRPr="0074434E">
        <w:rPr>
          <w:rFonts w:ascii="Times New Roman" w:hAnsi="Times New Roman" w:cs="Times New Roman"/>
          <w:sz w:val="24"/>
          <w:szCs w:val="24"/>
        </w:rPr>
        <w:t>, body massi</w:t>
      </w:r>
      <w:r w:rsidR="000120B7">
        <w:rPr>
          <w:rFonts w:ascii="Times New Roman" w:hAnsi="Times New Roman" w:cs="Times New Roman"/>
          <w:sz w:val="24"/>
          <w:szCs w:val="24"/>
        </w:rPr>
        <w:t xml:space="preserve"> </w:t>
      </w:r>
      <w:r w:rsidR="008D1B43" w:rsidRPr="0074434E">
        <w:rPr>
          <w:rFonts w:ascii="Times New Roman" w:hAnsi="Times New Roman" w:cs="Times New Roman"/>
          <w:sz w:val="24"/>
          <w:szCs w:val="24"/>
        </w:rPr>
        <w:t>ndex (BMI),</w:t>
      </w:r>
      <w:r w:rsidR="000120B7">
        <w:rPr>
          <w:rFonts w:ascii="Times New Roman" w:hAnsi="Times New Roman" w:cs="Times New Roman"/>
          <w:sz w:val="24"/>
          <w:szCs w:val="24"/>
        </w:rPr>
        <w:t xml:space="preserve"> </w:t>
      </w:r>
      <w:r w:rsidR="00452E69" w:rsidRPr="0074434E">
        <w:rPr>
          <w:rFonts w:ascii="Times New Roman" w:hAnsi="Times New Roman" w:cs="Times New Roman"/>
          <w:sz w:val="24"/>
          <w:szCs w:val="24"/>
        </w:rPr>
        <w:t xml:space="preserve">presence of </w:t>
      </w:r>
      <w:r w:rsidR="008D1B43" w:rsidRPr="0074434E">
        <w:rPr>
          <w:rFonts w:ascii="Times New Roman" w:hAnsi="Times New Roman" w:cs="Times New Roman"/>
          <w:sz w:val="24"/>
          <w:szCs w:val="24"/>
        </w:rPr>
        <w:t>diabetes</w:t>
      </w:r>
      <w:r w:rsidR="000120B7">
        <w:rPr>
          <w:rFonts w:ascii="Times New Roman" w:hAnsi="Times New Roman" w:cs="Times New Roman"/>
          <w:sz w:val="24"/>
          <w:szCs w:val="24"/>
        </w:rPr>
        <w:t xml:space="preserve"> </w:t>
      </w:r>
      <w:r w:rsidR="00452E69" w:rsidRPr="0074434E">
        <w:rPr>
          <w:rFonts w:ascii="Times New Roman" w:hAnsi="Times New Roman" w:cs="Times New Roman"/>
          <w:sz w:val="24"/>
          <w:szCs w:val="24"/>
        </w:rPr>
        <w:t>mellitus</w:t>
      </w:r>
      <w:r w:rsidR="008D1B43" w:rsidRPr="0074434E">
        <w:rPr>
          <w:rFonts w:ascii="Times New Roman" w:hAnsi="Times New Roman" w:cs="Times New Roman"/>
          <w:sz w:val="24"/>
          <w:szCs w:val="24"/>
        </w:rPr>
        <w:t>, hypertension</w:t>
      </w:r>
      <w:r w:rsidR="005876A0" w:rsidRPr="0074434E">
        <w:rPr>
          <w:rFonts w:ascii="Times New Roman" w:hAnsi="Times New Roman" w:cs="Times New Roman"/>
          <w:sz w:val="24"/>
          <w:szCs w:val="24"/>
        </w:rPr>
        <w:t xml:space="preserve"> (HT)</w:t>
      </w:r>
      <w:r w:rsidR="008D1B43" w:rsidRPr="0074434E">
        <w:rPr>
          <w:rFonts w:ascii="Times New Roman" w:hAnsi="Times New Roman" w:cs="Times New Roman"/>
          <w:sz w:val="24"/>
          <w:szCs w:val="24"/>
        </w:rPr>
        <w:t>, smoking</w:t>
      </w:r>
      <w:r w:rsidR="000120B7">
        <w:rPr>
          <w:rFonts w:ascii="Times New Roman" w:hAnsi="Times New Roman" w:cs="Times New Roman"/>
          <w:sz w:val="24"/>
          <w:szCs w:val="24"/>
        </w:rPr>
        <w:t xml:space="preserve"> </w:t>
      </w:r>
      <w:r w:rsidR="008D1B43" w:rsidRPr="0074434E">
        <w:rPr>
          <w:rFonts w:ascii="Times New Roman" w:hAnsi="Times New Roman" w:cs="Times New Roman"/>
          <w:sz w:val="24"/>
          <w:szCs w:val="24"/>
        </w:rPr>
        <w:t>history,</w:t>
      </w:r>
      <w:r w:rsidR="000120B7">
        <w:rPr>
          <w:rFonts w:ascii="Times New Roman" w:hAnsi="Times New Roman" w:cs="Times New Roman"/>
          <w:sz w:val="24"/>
          <w:szCs w:val="24"/>
        </w:rPr>
        <w:t xml:space="preserve"> </w:t>
      </w:r>
      <w:r w:rsidR="008D1B43" w:rsidRPr="0074434E">
        <w:rPr>
          <w:rFonts w:ascii="Times New Roman" w:hAnsi="Times New Roman" w:cs="Times New Roman"/>
          <w:sz w:val="24"/>
          <w:szCs w:val="24"/>
        </w:rPr>
        <w:t xml:space="preserve">hypercholesterolaemia, </w:t>
      </w:r>
      <w:r w:rsidR="008D1B43" w:rsidRPr="0074434E">
        <w:rPr>
          <w:rFonts w:ascii="Times New Roman" w:hAnsi="Times New Roman" w:cs="Times New Roman"/>
          <w:sz w:val="24"/>
          <w:szCs w:val="24"/>
          <w:lang w:eastAsia="tr-TR"/>
        </w:rPr>
        <w:t>chronic obstructive pulmonary disease</w:t>
      </w:r>
      <w:r w:rsidR="007716A9" w:rsidRPr="0074434E">
        <w:rPr>
          <w:rFonts w:ascii="Times New Roman" w:hAnsi="Times New Roman" w:cs="Times New Roman"/>
          <w:sz w:val="24"/>
          <w:szCs w:val="24"/>
          <w:lang w:eastAsia="tr-TR"/>
        </w:rPr>
        <w:t>,</w:t>
      </w:r>
      <w:r w:rsidR="000120B7">
        <w:rPr>
          <w:rFonts w:ascii="Times New Roman" w:hAnsi="Times New Roman" w:cs="Times New Roman"/>
          <w:sz w:val="24"/>
          <w:szCs w:val="24"/>
          <w:lang w:eastAsia="tr-TR"/>
        </w:rPr>
        <w:t xml:space="preserve"> </w:t>
      </w:r>
      <w:r w:rsidR="00145DF5" w:rsidRPr="0074434E">
        <w:rPr>
          <w:rFonts w:ascii="Times New Roman" w:hAnsi="Times New Roman" w:cs="Times New Roman"/>
          <w:color w:val="000000"/>
          <w:sz w:val="24"/>
          <w:szCs w:val="24"/>
        </w:rPr>
        <w:t>European</w:t>
      </w:r>
      <w:r w:rsidR="000120B7">
        <w:rPr>
          <w:rFonts w:ascii="Times New Roman" w:hAnsi="Times New Roman" w:cs="Times New Roman"/>
          <w:color w:val="000000"/>
          <w:sz w:val="24"/>
          <w:szCs w:val="24"/>
        </w:rPr>
        <w:t xml:space="preserve"> </w:t>
      </w:r>
      <w:r w:rsidR="00145DF5" w:rsidRPr="0074434E">
        <w:rPr>
          <w:rFonts w:ascii="Times New Roman" w:hAnsi="Times New Roman" w:cs="Times New Roman"/>
          <w:color w:val="000000"/>
          <w:sz w:val="24"/>
          <w:szCs w:val="24"/>
        </w:rPr>
        <w:t>System</w:t>
      </w:r>
      <w:r w:rsidR="000120B7">
        <w:rPr>
          <w:rFonts w:ascii="Times New Roman" w:hAnsi="Times New Roman" w:cs="Times New Roman"/>
          <w:color w:val="000000"/>
          <w:sz w:val="24"/>
          <w:szCs w:val="24"/>
        </w:rPr>
        <w:t xml:space="preserve"> </w:t>
      </w:r>
      <w:r w:rsidR="00145DF5" w:rsidRPr="0074434E">
        <w:rPr>
          <w:rFonts w:ascii="Times New Roman" w:hAnsi="Times New Roman" w:cs="Times New Roman"/>
          <w:color w:val="000000"/>
          <w:sz w:val="24"/>
          <w:szCs w:val="24"/>
        </w:rPr>
        <w:t>for</w:t>
      </w:r>
      <w:r w:rsidR="000120B7">
        <w:rPr>
          <w:rFonts w:ascii="Times New Roman" w:hAnsi="Times New Roman" w:cs="Times New Roman"/>
          <w:color w:val="000000"/>
          <w:sz w:val="24"/>
          <w:szCs w:val="24"/>
        </w:rPr>
        <w:t xml:space="preserve"> </w:t>
      </w:r>
      <w:r w:rsidR="00145DF5" w:rsidRPr="0074434E">
        <w:rPr>
          <w:rFonts w:ascii="Times New Roman" w:hAnsi="Times New Roman" w:cs="Times New Roman"/>
          <w:color w:val="000000"/>
          <w:sz w:val="24"/>
          <w:szCs w:val="24"/>
        </w:rPr>
        <w:t>Cardiac</w:t>
      </w:r>
      <w:r w:rsidR="000120B7">
        <w:rPr>
          <w:rFonts w:ascii="Times New Roman" w:hAnsi="Times New Roman" w:cs="Times New Roman"/>
          <w:color w:val="000000"/>
          <w:sz w:val="24"/>
          <w:szCs w:val="24"/>
        </w:rPr>
        <w:t xml:space="preserve"> </w:t>
      </w:r>
      <w:r w:rsidR="00145DF5" w:rsidRPr="0074434E">
        <w:rPr>
          <w:rFonts w:ascii="Times New Roman" w:hAnsi="Times New Roman" w:cs="Times New Roman"/>
          <w:color w:val="000000"/>
          <w:sz w:val="24"/>
          <w:szCs w:val="24"/>
        </w:rPr>
        <w:lastRenderedPageBreak/>
        <w:t>Operative Risk Evaluation II (</w:t>
      </w:r>
      <w:r w:rsidR="007716A9" w:rsidRPr="0074434E">
        <w:rPr>
          <w:rFonts w:ascii="Times New Roman" w:hAnsi="Times New Roman" w:cs="Times New Roman"/>
          <w:sz w:val="24"/>
          <w:szCs w:val="24"/>
          <w:lang w:eastAsia="tr-TR"/>
        </w:rPr>
        <w:t>EuroSCORE</w:t>
      </w:r>
      <w:r w:rsidR="00145DF5" w:rsidRPr="0074434E">
        <w:rPr>
          <w:rFonts w:ascii="Times New Roman" w:hAnsi="Times New Roman" w:cs="Times New Roman"/>
          <w:sz w:val="24"/>
          <w:szCs w:val="24"/>
          <w:lang w:eastAsia="tr-TR"/>
        </w:rPr>
        <w:t xml:space="preserve"> II) values</w:t>
      </w:r>
      <w:r w:rsidR="007716A9" w:rsidRPr="0074434E">
        <w:rPr>
          <w:rFonts w:ascii="Times New Roman" w:hAnsi="Times New Roman" w:cs="Times New Roman"/>
          <w:sz w:val="24"/>
          <w:szCs w:val="24"/>
          <w:lang w:eastAsia="tr-TR"/>
        </w:rPr>
        <w:t>,</w:t>
      </w:r>
      <w:r w:rsidR="000120B7">
        <w:rPr>
          <w:rFonts w:ascii="Times New Roman" w:hAnsi="Times New Roman" w:cs="Times New Roman"/>
          <w:sz w:val="24"/>
          <w:szCs w:val="24"/>
          <w:lang w:eastAsia="tr-TR"/>
        </w:rPr>
        <w:t xml:space="preserve"> </w:t>
      </w:r>
      <w:r w:rsidR="008D1B43" w:rsidRPr="0074434E">
        <w:rPr>
          <w:rFonts w:ascii="Times New Roman" w:hAnsi="Times New Roman" w:cs="Times New Roman"/>
          <w:sz w:val="24"/>
          <w:szCs w:val="24"/>
        </w:rPr>
        <w:t>pre-operative</w:t>
      </w:r>
      <w:r w:rsidR="000120B7">
        <w:rPr>
          <w:rFonts w:ascii="Times New Roman" w:hAnsi="Times New Roman" w:cs="Times New Roman"/>
          <w:sz w:val="24"/>
          <w:szCs w:val="24"/>
        </w:rPr>
        <w:t xml:space="preserve"> </w:t>
      </w:r>
      <w:r w:rsidR="00145DF5" w:rsidRPr="0074434E">
        <w:rPr>
          <w:rFonts w:ascii="Times New Roman" w:hAnsi="Times New Roman" w:cs="Times New Roman"/>
          <w:sz w:val="24"/>
          <w:szCs w:val="24"/>
        </w:rPr>
        <w:t>EF values</w:t>
      </w:r>
      <w:r w:rsidR="00BA15AB" w:rsidRPr="0074434E">
        <w:rPr>
          <w:rFonts w:ascii="Times New Roman" w:hAnsi="Times New Roman" w:cs="Times New Roman"/>
          <w:sz w:val="24"/>
          <w:szCs w:val="24"/>
        </w:rPr>
        <w:t xml:space="preserve">, </w:t>
      </w:r>
      <w:r w:rsidR="00BA15AB" w:rsidRPr="0074434E">
        <w:rPr>
          <w:rFonts w:ascii="Times New Roman" w:hAnsi="Times New Roman" w:cs="Times New Roman"/>
          <w:color w:val="000000"/>
          <w:sz w:val="24"/>
          <w:szCs w:val="24"/>
        </w:rPr>
        <w:t>preoperative</w:t>
      </w:r>
      <w:r w:rsidR="000120B7">
        <w:rPr>
          <w:rFonts w:ascii="Times New Roman" w:hAnsi="Times New Roman" w:cs="Times New Roman"/>
          <w:color w:val="000000"/>
          <w:sz w:val="24"/>
          <w:szCs w:val="24"/>
        </w:rPr>
        <w:t xml:space="preserve">  </w:t>
      </w:r>
      <w:r w:rsidR="00BA15AB" w:rsidRPr="0074434E">
        <w:rPr>
          <w:rFonts w:ascii="Times New Roman" w:hAnsi="Times New Roman" w:cs="Times New Roman"/>
          <w:color w:val="000000"/>
          <w:sz w:val="24"/>
          <w:szCs w:val="24"/>
        </w:rPr>
        <w:t>stroke</w:t>
      </w:r>
      <w:r w:rsidR="000120B7">
        <w:rPr>
          <w:rFonts w:ascii="Times New Roman" w:hAnsi="Times New Roman" w:cs="Times New Roman"/>
          <w:color w:val="000000"/>
          <w:sz w:val="24"/>
          <w:szCs w:val="24"/>
        </w:rPr>
        <w:t xml:space="preserve"> </w:t>
      </w:r>
      <w:r w:rsidR="00CE5963" w:rsidRPr="0074434E">
        <w:rPr>
          <w:rFonts w:ascii="Times New Roman" w:hAnsi="Times New Roman" w:cs="Times New Roman"/>
          <w:color w:val="000000"/>
          <w:sz w:val="24"/>
          <w:szCs w:val="24"/>
        </w:rPr>
        <w:t>historys’</w:t>
      </w:r>
      <w:r w:rsidR="000120B7">
        <w:rPr>
          <w:rFonts w:ascii="Times New Roman" w:hAnsi="Times New Roman" w:cs="Times New Roman"/>
          <w:color w:val="000000"/>
          <w:sz w:val="24"/>
          <w:szCs w:val="24"/>
        </w:rPr>
        <w:t xml:space="preserve"> </w:t>
      </w:r>
      <w:r w:rsidR="008D1B43" w:rsidRPr="0074434E">
        <w:rPr>
          <w:rFonts w:ascii="Times New Roman" w:hAnsi="Times New Roman" w:cs="Times New Roman"/>
          <w:sz w:val="24"/>
          <w:szCs w:val="24"/>
        </w:rPr>
        <w:t>were</w:t>
      </w:r>
      <w:r w:rsidR="000120B7">
        <w:rPr>
          <w:rFonts w:ascii="Times New Roman" w:hAnsi="Times New Roman" w:cs="Times New Roman"/>
          <w:sz w:val="24"/>
          <w:szCs w:val="24"/>
        </w:rPr>
        <w:t xml:space="preserve"> </w:t>
      </w:r>
      <w:r w:rsidR="00452E69" w:rsidRPr="0074434E">
        <w:rPr>
          <w:rFonts w:ascii="Times New Roman" w:hAnsi="Times New Roman" w:cs="Times New Roman"/>
          <w:sz w:val="24"/>
          <w:szCs w:val="24"/>
        </w:rPr>
        <w:t>evaluated</w:t>
      </w:r>
      <w:r w:rsidR="000120B7">
        <w:rPr>
          <w:rFonts w:ascii="Times New Roman" w:hAnsi="Times New Roman" w:cs="Times New Roman"/>
          <w:sz w:val="24"/>
          <w:szCs w:val="24"/>
        </w:rPr>
        <w:t xml:space="preserve"> </w:t>
      </w:r>
      <w:r w:rsidR="00452E69" w:rsidRPr="0074434E">
        <w:rPr>
          <w:rFonts w:ascii="Times New Roman" w:hAnsi="Times New Roman" w:cs="Times New Roman"/>
          <w:sz w:val="24"/>
          <w:szCs w:val="24"/>
        </w:rPr>
        <w:t>and</w:t>
      </w:r>
      <w:r w:rsidR="000120B7">
        <w:rPr>
          <w:rFonts w:ascii="Times New Roman" w:hAnsi="Times New Roman" w:cs="Times New Roman"/>
          <w:sz w:val="24"/>
          <w:szCs w:val="24"/>
        </w:rPr>
        <w:t xml:space="preserve"> </w:t>
      </w:r>
      <w:r w:rsidR="008D1B43" w:rsidRPr="0074434E">
        <w:rPr>
          <w:rFonts w:ascii="Times New Roman" w:hAnsi="Times New Roman" w:cs="Times New Roman"/>
          <w:sz w:val="24"/>
          <w:szCs w:val="24"/>
        </w:rPr>
        <w:t>compared</w:t>
      </w:r>
      <w:r w:rsidR="000120B7">
        <w:rPr>
          <w:rFonts w:ascii="Times New Roman" w:hAnsi="Times New Roman" w:cs="Times New Roman"/>
          <w:sz w:val="24"/>
          <w:szCs w:val="24"/>
        </w:rPr>
        <w:t xml:space="preserve"> </w:t>
      </w:r>
      <w:r w:rsidR="00CE5963" w:rsidRPr="0074434E">
        <w:rPr>
          <w:rFonts w:ascii="Times New Roman" w:hAnsi="Times New Roman" w:cs="Times New Roman"/>
          <w:sz w:val="24"/>
          <w:szCs w:val="24"/>
        </w:rPr>
        <w:t>between</w:t>
      </w:r>
      <w:r w:rsidR="000120B7">
        <w:rPr>
          <w:rFonts w:ascii="Times New Roman" w:hAnsi="Times New Roman" w:cs="Times New Roman"/>
          <w:sz w:val="24"/>
          <w:szCs w:val="24"/>
        </w:rPr>
        <w:t xml:space="preserve"> </w:t>
      </w:r>
      <w:r w:rsidR="00CE5963" w:rsidRPr="0074434E">
        <w:rPr>
          <w:rFonts w:ascii="Times New Roman" w:hAnsi="Times New Roman" w:cs="Times New Roman"/>
          <w:sz w:val="24"/>
          <w:szCs w:val="24"/>
        </w:rPr>
        <w:t>two</w:t>
      </w:r>
      <w:r w:rsidR="000120B7">
        <w:rPr>
          <w:rFonts w:ascii="Times New Roman" w:hAnsi="Times New Roman" w:cs="Times New Roman"/>
          <w:sz w:val="24"/>
          <w:szCs w:val="24"/>
        </w:rPr>
        <w:t xml:space="preserve"> </w:t>
      </w:r>
      <w:r w:rsidR="00CE5963" w:rsidRPr="0074434E">
        <w:rPr>
          <w:rFonts w:ascii="Times New Roman" w:hAnsi="Times New Roman" w:cs="Times New Roman"/>
          <w:sz w:val="24"/>
          <w:szCs w:val="24"/>
        </w:rPr>
        <w:t>groups</w:t>
      </w:r>
      <w:r w:rsidR="006C7F53" w:rsidRPr="0074434E">
        <w:rPr>
          <w:rFonts w:ascii="Times New Roman" w:hAnsi="Times New Roman" w:cs="Times New Roman"/>
          <w:sz w:val="24"/>
          <w:szCs w:val="24"/>
        </w:rPr>
        <w:t>.</w:t>
      </w:r>
    </w:p>
    <w:p w:rsidR="00DA6021" w:rsidRPr="0074434E" w:rsidRDefault="00F247C1" w:rsidP="0074434E">
      <w:pPr>
        <w:spacing w:line="360" w:lineRule="auto"/>
        <w:jc w:val="both"/>
        <w:rPr>
          <w:rFonts w:ascii="Times New Roman" w:hAnsi="Times New Roman" w:cs="Times New Roman"/>
          <w:sz w:val="24"/>
          <w:szCs w:val="24"/>
        </w:rPr>
      </w:pPr>
      <w:r>
        <w:rPr>
          <w:rFonts w:ascii="Times New Roman" w:hAnsi="Times New Roman" w:cs="Times New Roman"/>
          <w:sz w:val="24"/>
          <w:szCs w:val="24"/>
        </w:rPr>
        <w:t>Aortic c</w:t>
      </w:r>
      <w:r w:rsidR="008D1B43" w:rsidRPr="0074434E">
        <w:rPr>
          <w:rFonts w:ascii="Times New Roman" w:hAnsi="Times New Roman" w:cs="Times New Roman"/>
          <w:sz w:val="24"/>
          <w:szCs w:val="24"/>
        </w:rPr>
        <w:t>ross-clamp</w:t>
      </w:r>
      <w:r>
        <w:rPr>
          <w:rFonts w:ascii="Times New Roman" w:hAnsi="Times New Roman" w:cs="Times New Roman"/>
          <w:sz w:val="24"/>
          <w:szCs w:val="24"/>
        </w:rPr>
        <w:t xml:space="preserve"> </w:t>
      </w:r>
      <w:r w:rsidR="008D1B43" w:rsidRPr="0074434E">
        <w:rPr>
          <w:rFonts w:ascii="Times New Roman" w:hAnsi="Times New Roman" w:cs="Times New Roman"/>
          <w:sz w:val="24"/>
          <w:szCs w:val="24"/>
        </w:rPr>
        <w:t>times, perfusion</w:t>
      </w:r>
      <w:r>
        <w:rPr>
          <w:rFonts w:ascii="Times New Roman" w:hAnsi="Times New Roman" w:cs="Times New Roman"/>
          <w:sz w:val="24"/>
          <w:szCs w:val="24"/>
        </w:rPr>
        <w:t xml:space="preserve"> </w:t>
      </w:r>
      <w:r w:rsidR="008D1B43" w:rsidRPr="0074434E">
        <w:rPr>
          <w:rFonts w:ascii="Times New Roman" w:hAnsi="Times New Roman" w:cs="Times New Roman"/>
          <w:sz w:val="24"/>
          <w:szCs w:val="24"/>
        </w:rPr>
        <w:t xml:space="preserve">times, </w:t>
      </w:r>
      <w:r w:rsidR="00452E69" w:rsidRPr="0074434E">
        <w:rPr>
          <w:rFonts w:ascii="Times New Roman" w:hAnsi="Times New Roman" w:cs="Times New Roman"/>
          <w:sz w:val="24"/>
          <w:szCs w:val="24"/>
        </w:rPr>
        <w:t>cardioplegia</w:t>
      </w:r>
      <w:r>
        <w:rPr>
          <w:rFonts w:ascii="Times New Roman" w:hAnsi="Times New Roman" w:cs="Times New Roman"/>
          <w:sz w:val="24"/>
          <w:szCs w:val="24"/>
        </w:rPr>
        <w:t xml:space="preserve"> </w:t>
      </w:r>
      <w:r w:rsidR="00452E69" w:rsidRPr="0074434E">
        <w:rPr>
          <w:rFonts w:ascii="Times New Roman" w:hAnsi="Times New Roman" w:cs="Times New Roman"/>
          <w:sz w:val="24"/>
          <w:szCs w:val="24"/>
        </w:rPr>
        <w:t>volume</w:t>
      </w:r>
      <w:r w:rsidR="002029B0" w:rsidRPr="0074434E">
        <w:rPr>
          <w:rFonts w:ascii="Times New Roman" w:hAnsi="Times New Roman" w:cs="Times New Roman"/>
          <w:sz w:val="24"/>
          <w:szCs w:val="24"/>
        </w:rPr>
        <w:t>s</w:t>
      </w:r>
      <w:r>
        <w:rPr>
          <w:rFonts w:ascii="Times New Roman" w:hAnsi="Times New Roman" w:cs="Times New Roman"/>
          <w:sz w:val="24"/>
          <w:szCs w:val="24"/>
        </w:rPr>
        <w:t xml:space="preserve"> </w:t>
      </w:r>
      <w:r w:rsidR="00452E69" w:rsidRPr="0074434E">
        <w:rPr>
          <w:rFonts w:ascii="Times New Roman" w:hAnsi="Times New Roman" w:cs="Times New Roman"/>
          <w:sz w:val="24"/>
          <w:szCs w:val="24"/>
        </w:rPr>
        <w:t xml:space="preserve">delivered, </w:t>
      </w:r>
      <w:r w:rsidR="008D1B43" w:rsidRPr="0074434E">
        <w:rPr>
          <w:rFonts w:ascii="Times New Roman" w:hAnsi="Times New Roman" w:cs="Times New Roman"/>
          <w:sz w:val="24"/>
          <w:szCs w:val="24"/>
        </w:rPr>
        <w:t>defibrilation</w:t>
      </w:r>
      <w:r>
        <w:rPr>
          <w:rFonts w:ascii="Times New Roman" w:hAnsi="Times New Roman" w:cs="Times New Roman"/>
          <w:sz w:val="24"/>
          <w:szCs w:val="24"/>
        </w:rPr>
        <w:t xml:space="preserve"> </w:t>
      </w:r>
      <w:r w:rsidR="008D1B43" w:rsidRPr="0074434E">
        <w:rPr>
          <w:rFonts w:ascii="Times New Roman" w:hAnsi="Times New Roman" w:cs="Times New Roman"/>
          <w:sz w:val="24"/>
          <w:szCs w:val="24"/>
        </w:rPr>
        <w:t>need</w:t>
      </w:r>
      <w:r w:rsidR="002029B0" w:rsidRPr="0074434E">
        <w:rPr>
          <w:rFonts w:ascii="Times New Roman" w:hAnsi="Times New Roman" w:cs="Times New Roman"/>
          <w:sz w:val="24"/>
          <w:szCs w:val="24"/>
        </w:rPr>
        <w:t>s</w:t>
      </w:r>
      <w:r w:rsidR="008D1B43" w:rsidRPr="0074434E">
        <w:rPr>
          <w:rFonts w:ascii="Times New Roman" w:hAnsi="Times New Roman" w:cs="Times New Roman"/>
          <w:sz w:val="24"/>
          <w:szCs w:val="24"/>
        </w:rPr>
        <w:t>, intraaortic</w:t>
      </w:r>
      <w:r>
        <w:rPr>
          <w:rFonts w:ascii="Times New Roman" w:hAnsi="Times New Roman" w:cs="Times New Roman"/>
          <w:sz w:val="24"/>
          <w:szCs w:val="24"/>
        </w:rPr>
        <w:t xml:space="preserve"> </w:t>
      </w:r>
      <w:r w:rsidR="008D1B43" w:rsidRPr="0074434E">
        <w:rPr>
          <w:rFonts w:ascii="Times New Roman" w:hAnsi="Times New Roman" w:cs="Times New Roman"/>
          <w:sz w:val="24"/>
          <w:szCs w:val="24"/>
        </w:rPr>
        <w:t>bal</w:t>
      </w:r>
      <w:r>
        <w:rPr>
          <w:rFonts w:ascii="Times New Roman" w:hAnsi="Times New Roman" w:cs="Times New Roman"/>
          <w:sz w:val="24"/>
          <w:szCs w:val="24"/>
        </w:rPr>
        <w:t>l</w:t>
      </w:r>
      <w:r w:rsidR="008D1B43" w:rsidRPr="0074434E">
        <w:rPr>
          <w:rFonts w:ascii="Times New Roman" w:hAnsi="Times New Roman" w:cs="Times New Roman"/>
          <w:sz w:val="24"/>
          <w:szCs w:val="24"/>
        </w:rPr>
        <w:t>oon</w:t>
      </w:r>
      <w:r>
        <w:rPr>
          <w:rFonts w:ascii="Times New Roman" w:hAnsi="Times New Roman" w:cs="Times New Roman"/>
          <w:sz w:val="24"/>
          <w:szCs w:val="24"/>
        </w:rPr>
        <w:t xml:space="preserve"> </w:t>
      </w:r>
      <w:r w:rsidR="008D1B43" w:rsidRPr="0074434E">
        <w:rPr>
          <w:rFonts w:ascii="Times New Roman" w:hAnsi="Times New Roman" w:cs="Times New Roman"/>
          <w:sz w:val="24"/>
          <w:szCs w:val="24"/>
        </w:rPr>
        <w:t>pump (IABP) requirement</w:t>
      </w:r>
      <w:r w:rsidR="002029B0" w:rsidRPr="0074434E">
        <w:rPr>
          <w:rFonts w:ascii="Times New Roman" w:hAnsi="Times New Roman" w:cs="Times New Roman"/>
          <w:sz w:val="24"/>
          <w:szCs w:val="24"/>
        </w:rPr>
        <w:t>s</w:t>
      </w:r>
      <w:r w:rsidR="008D1B43" w:rsidRPr="0074434E">
        <w:rPr>
          <w:rFonts w:ascii="Times New Roman" w:hAnsi="Times New Roman" w:cs="Times New Roman"/>
          <w:sz w:val="24"/>
          <w:szCs w:val="24"/>
        </w:rPr>
        <w:t xml:space="preserve">, </w:t>
      </w:r>
      <w:r w:rsidR="00452E69" w:rsidRPr="0074434E">
        <w:rPr>
          <w:rFonts w:ascii="Times New Roman" w:hAnsi="Times New Roman" w:cs="Times New Roman"/>
          <w:sz w:val="24"/>
          <w:szCs w:val="24"/>
        </w:rPr>
        <w:t>need</w:t>
      </w:r>
      <w:r w:rsidR="002029B0" w:rsidRPr="0074434E">
        <w:rPr>
          <w:rFonts w:ascii="Times New Roman" w:hAnsi="Times New Roman" w:cs="Times New Roman"/>
          <w:sz w:val="24"/>
          <w:szCs w:val="24"/>
        </w:rPr>
        <w:t>s</w:t>
      </w:r>
      <w:r>
        <w:rPr>
          <w:rFonts w:ascii="Times New Roman" w:hAnsi="Times New Roman" w:cs="Times New Roman"/>
          <w:sz w:val="24"/>
          <w:szCs w:val="24"/>
        </w:rPr>
        <w:t xml:space="preserve"> </w:t>
      </w:r>
      <w:r w:rsidR="00452E69" w:rsidRPr="0074434E">
        <w:rPr>
          <w:rFonts w:ascii="Times New Roman" w:hAnsi="Times New Roman" w:cs="Times New Roman"/>
          <w:sz w:val="24"/>
          <w:szCs w:val="24"/>
        </w:rPr>
        <w:t>for</w:t>
      </w:r>
      <w:r>
        <w:rPr>
          <w:rFonts w:ascii="Times New Roman" w:hAnsi="Times New Roman" w:cs="Times New Roman"/>
          <w:sz w:val="24"/>
          <w:szCs w:val="24"/>
        </w:rPr>
        <w:t xml:space="preserve"> </w:t>
      </w:r>
      <w:r w:rsidR="00CD1F5A" w:rsidRPr="0074434E">
        <w:rPr>
          <w:rFonts w:ascii="Times New Roman" w:hAnsi="Times New Roman" w:cs="Times New Roman"/>
          <w:sz w:val="24"/>
          <w:szCs w:val="24"/>
        </w:rPr>
        <w:t>inotropic</w:t>
      </w:r>
      <w:r>
        <w:rPr>
          <w:rFonts w:ascii="Times New Roman" w:hAnsi="Times New Roman" w:cs="Times New Roman"/>
          <w:sz w:val="24"/>
          <w:szCs w:val="24"/>
        </w:rPr>
        <w:t xml:space="preserve"> </w:t>
      </w:r>
      <w:r w:rsidR="00CD1F5A" w:rsidRPr="0074434E">
        <w:rPr>
          <w:rFonts w:ascii="Times New Roman" w:hAnsi="Times New Roman" w:cs="Times New Roman"/>
          <w:sz w:val="24"/>
          <w:szCs w:val="24"/>
        </w:rPr>
        <w:t>support</w:t>
      </w:r>
      <w:r w:rsidR="00452E69" w:rsidRPr="0074434E">
        <w:rPr>
          <w:rFonts w:ascii="Times New Roman" w:eastAsia="MyriadPro-Light" w:hAnsi="Times New Roman" w:cs="Times New Roman"/>
          <w:sz w:val="24"/>
          <w:szCs w:val="24"/>
        </w:rPr>
        <w:t>(&gt;5 μg/kg/min) more</w:t>
      </w:r>
      <w:r>
        <w:rPr>
          <w:rFonts w:ascii="Times New Roman" w:eastAsia="MyriadPro-Light" w:hAnsi="Times New Roman" w:cs="Times New Roman"/>
          <w:sz w:val="24"/>
          <w:szCs w:val="24"/>
        </w:rPr>
        <w:t xml:space="preserve"> </w:t>
      </w:r>
      <w:r w:rsidR="00452E69" w:rsidRPr="0074434E">
        <w:rPr>
          <w:rFonts w:ascii="Times New Roman" w:eastAsia="MyriadPro-Light" w:hAnsi="Times New Roman" w:cs="Times New Roman"/>
          <w:sz w:val="24"/>
          <w:szCs w:val="24"/>
        </w:rPr>
        <w:t>than 24 hours</w:t>
      </w:r>
      <w:r>
        <w:rPr>
          <w:rFonts w:ascii="Times New Roman" w:eastAsia="MyriadPro-Light" w:hAnsi="Times New Roman" w:cs="Times New Roman"/>
          <w:sz w:val="24"/>
          <w:szCs w:val="24"/>
        </w:rPr>
        <w:t xml:space="preserve"> </w:t>
      </w:r>
      <w:r w:rsidR="00452E69" w:rsidRPr="0074434E">
        <w:rPr>
          <w:rFonts w:ascii="Times New Roman" w:eastAsia="MyriadPro-Light" w:hAnsi="Times New Roman" w:cs="Times New Roman"/>
          <w:sz w:val="24"/>
          <w:szCs w:val="24"/>
        </w:rPr>
        <w:t>after</w:t>
      </w:r>
      <w:r>
        <w:rPr>
          <w:rFonts w:ascii="Times New Roman" w:eastAsia="MyriadPro-Light" w:hAnsi="Times New Roman" w:cs="Times New Roman"/>
          <w:sz w:val="24"/>
          <w:szCs w:val="24"/>
        </w:rPr>
        <w:t xml:space="preserve"> </w:t>
      </w:r>
      <w:r w:rsidR="00452E69" w:rsidRPr="0074434E">
        <w:rPr>
          <w:rFonts w:ascii="Times New Roman" w:eastAsia="MyriadPro-Light" w:hAnsi="Times New Roman" w:cs="Times New Roman"/>
          <w:sz w:val="24"/>
          <w:szCs w:val="24"/>
        </w:rPr>
        <w:t>surgery</w:t>
      </w:r>
      <w:r w:rsidR="008D1B43" w:rsidRPr="0074434E">
        <w:rPr>
          <w:rFonts w:ascii="Times New Roman" w:hAnsi="Times New Roman" w:cs="Times New Roman"/>
          <w:sz w:val="24"/>
          <w:szCs w:val="24"/>
        </w:rPr>
        <w:t>,</w:t>
      </w:r>
      <w:r>
        <w:rPr>
          <w:rFonts w:ascii="Times New Roman" w:hAnsi="Times New Roman" w:cs="Times New Roman"/>
          <w:sz w:val="24"/>
          <w:szCs w:val="24"/>
        </w:rPr>
        <w:t xml:space="preserve"> </w:t>
      </w:r>
      <w:r w:rsidR="00DA6021" w:rsidRPr="0074434E">
        <w:rPr>
          <w:rFonts w:ascii="Times New Roman" w:hAnsi="Times New Roman" w:cs="Times New Roman"/>
          <w:sz w:val="24"/>
          <w:szCs w:val="24"/>
        </w:rPr>
        <w:t>postoperative</w:t>
      </w:r>
      <w:r>
        <w:rPr>
          <w:rFonts w:ascii="Times New Roman" w:hAnsi="Times New Roman" w:cs="Times New Roman"/>
          <w:sz w:val="24"/>
          <w:szCs w:val="24"/>
        </w:rPr>
        <w:t xml:space="preserve"> </w:t>
      </w:r>
      <w:r w:rsidR="00DA6021" w:rsidRPr="0074434E">
        <w:rPr>
          <w:rFonts w:ascii="Times New Roman" w:hAnsi="Times New Roman" w:cs="Times New Roman"/>
          <w:sz w:val="24"/>
          <w:szCs w:val="24"/>
        </w:rPr>
        <w:t>drainage</w:t>
      </w:r>
      <w:r>
        <w:rPr>
          <w:rFonts w:ascii="Times New Roman" w:hAnsi="Times New Roman" w:cs="Times New Roman"/>
          <w:sz w:val="24"/>
          <w:szCs w:val="24"/>
        </w:rPr>
        <w:t xml:space="preserve"> amounts</w:t>
      </w:r>
      <w:r w:rsidR="00DA6021" w:rsidRPr="0074434E">
        <w:rPr>
          <w:rFonts w:ascii="Times New Roman" w:hAnsi="Times New Roman" w:cs="Times New Roman"/>
          <w:sz w:val="24"/>
          <w:szCs w:val="24"/>
        </w:rPr>
        <w:t xml:space="preserve">, </w:t>
      </w:r>
      <w:r w:rsidR="00745734" w:rsidRPr="0074434E">
        <w:rPr>
          <w:rFonts w:ascii="Times New Roman" w:hAnsi="Times New Roman" w:cs="Times New Roman"/>
          <w:sz w:val="24"/>
          <w:szCs w:val="24"/>
        </w:rPr>
        <w:t>postoperative</w:t>
      </w:r>
      <w:r w:rsidR="00745734" w:rsidRPr="0074434E">
        <w:rPr>
          <w:rFonts w:ascii="Times New Roman" w:eastAsia="Times New Roman" w:hAnsi="Times New Roman" w:cs="Times New Roman"/>
          <w:color w:val="202124"/>
          <w:sz w:val="24"/>
          <w:szCs w:val="24"/>
          <w:lang w:eastAsia="tr-TR"/>
        </w:rPr>
        <w:t xml:space="preserve"> sixth and twenty-fourth hour hematocrit</w:t>
      </w:r>
      <w:r w:rsidR="00271246" w:rsidRPr="0074434E">
        <w:rPr>
          <w:rFonts w:ascii="Times New Roman" w:eastAsia="Times New Roman" w:hAnsi="Times New Roman" w:cs="Times New Roman"/>
          <w:color w:val="202124"/>
          <w:sz w:val="24"/>
          <w:szCs w:val="24"/>
          <w:lang w:eastAsia="tr-TR"/>
        </w:rPr>
        <w:t xml:space="preserve"> (Htc)</w:t>
      </w:r>
      <w:r w:rsidR="00745734" w:rsidRPr="0074434E">
        <w:rPr>
          <w:rFonts w:ascii="Times New Roman" w:eastAsia="Times New Roman" w:hAnsi="Times New Roman" w:cs="Times New Roman"/>
          <w:color w:val="202124"/>
          <w:sz w:val="24"/>
          <w:szCs w:val="24"/>
          <w:lang w:eastAsia="tr-TR"/>
        </w:rPr>
        <w:t xml:space="preserve"> values,</w:t>
      </w:r>
      <w:r>
        <w:rPr>
          <w:rFonts w:ascii="Times New Roman" w:eastAsia="Times New Roman" w:hAnsi="Times New Roman" w:cs="Times New Roman"/>
          <w:color w:val="202124"/>
          <w:sz w:val="24"/>
          <w:szCs w:val="24"/>
          <w:lang w:eastAsia="tr-TR"/>
        </w:rPr>
        <w:t xml:space="preserve"> </w:t>
      </w:r>
      <w:r w:rsidR="00DA6021" w:rsidRPr="0074434E">
        <w:rPr>
          <w:rFonts w:ascii="Times New Roman" w:hAnsi="Times New Roman" w:cs="Times New Roman"/>
          <w:sz w:val="24"/>
          <w:szCs w:val="24"/>
        </w:rPr>
        <w:t>u</w:t>
      </w:r>
      <w:r w:rsidR="00145DF5" w:rsidRPr="0074434E">
        <w:rPr>
          <w:rFonts w:ascii="Times New Roman" w:hAnsi="Times New Roman" w:cs="Times New Roman"/>
          <w:sz w:val="24"/>
          <w:szCs w:val="24"/>
        </w:rPr>
        <w:t>se of blood</w:t>
      </w:r>
      <w:r>
        <w:rPr>
          <w:rFonts w:ascii="Times New Roman" w:hAnsi="Times New Roman" w:cs="Times New Roman"/>
          <w:sz w:val="24"/>
          <w:szCs w:val="24"/>
        </w:rPr>
        <w:t xml:space="preserve"> </w:t>
      </w:r>
      <w:r w:rsidR="00145DF5" w:rsidRPr="0074434E">
        <w:rPr>
          <w:rFonts w:ascii="Times New Roman" w:hAnsi="Times New Roman" w:cs="Times New Roman"/>
          <w:sz w:val="24"/>
          <w:szCs w:val="24"/>
        </w:rPr>
        <w:t xml:space="preserve">products, </w:t>
      </w:r>
      <w:r w:rsidR="00DA6021" w:rsidRPr="0074434E">
        <w:rPr>
          <w:rFonts w:ascii="Times New Roman" w:hAnsi="Times New Roman" w:cs="Times New Roman"/>
          <w:sz w:val="24"/>
          <w:szCs w:val="24"/>
        </w:rPr>
        <w:t>perioperative</w:t>
      </w:r>
      <w:r w:rsidR="0017326F">
        <w:rPr>
          <w:rFonts w:ascii="Times New Roman" w:hAnsi="Times New Roman" w:cs="Times New Roman"/>
          <w:sz w:val="24"/>
          <w:szCs w:val="24"/>
        </w:rPr>
        <w:t xml:space="preserve"> </w:t>
      </w:r>
      <w:r w:rsidR="00DA6021" w:rsidRPr="0074434E">
        <w:rPr>
          <w:rFonts w:ascii="Times New Roman" w:hAnsi="Times New Roman" w:cs="Times New Roman"/>
          <w:sz w:val="24"/>
          <w:szCs w:val="24"/>
        </w:rPr>
        <w:t>electrocardiogram</w:t>
      </w:r>
      <w:r w:rsidR="0017326F">
        <w:rPr>
          <w:rFonts w:ascii="Times New Roman" w:hAnsi="Times New Roman" w:cs="Times New Roman"/>
          <w:sz w:val="24"/>
          <w:szCs w:val="24"/>
        </w:rPr>
        <w:t xml:space="preserve"> </w:t>
      </w:r>
      <w:r w:rsidR="00DA6021" w:rsidRPr="0074434E">
        <w:rPr>
          <w:rFonts w:ascii="Times New Roman" w:hAnsi="Times New Roman" w:cs="Times New Roman"/>
          <w:sz w:val="24"/>
          <w:szCs w:val="24"/>
        </w:rPr>
        <w:t>changes, development of new</w:t>
      </w:r>
      <w:r w:rsidR="0017326F">
        <w:rPr>
          <w:rFonts w:ascii="Times New Roman" w:hAnsi="Times New Roman" w:cs="Times New Roman"/>
          <w:sz w:val="24"/>
          <w:szCs w:val="24"/>
        </w:rPr>
        <w:t xml:space="preserve"> </w:t>
      </w:r>
      <w:r w:rsidR="00DA6021" w:rsidRPr="0074434E">
        <w:rPr>
          <w:rFonts w:ascii="Times New Roman" w:hAnsi="Times New Roman" w:cs="Times New Roman"/>
          <w:sz w:val="24"/>
          <w:szCs w:val="24"/>
        </w:rPr>
        <w:t>atrial</w:t>
      </w:r>
      <w:r w:rsidR="0017326F">
        <w:rPr>
          <w:rFonts w:ascii="Times New Roman" w:hAnsi="Times New Roman" w:cs="Times New Roman"/>
          <w:sz w:val="24"/>
          <w:szCs w:val="24"/>
        </w:rPr>
        <w:t xml:space="preserve"> </w:t>
      </w:r>
      <w:r w:rsidR="00DA6021" w:rsidRPr="0074434E">
        <w:rPr>
          <w:rFonts w:ascii="Times New Roman" w:hAnsi="Times New Roman" w:cs="Times New Roman"/>
          <w:sz w:val="24"/>
          <w:szCs w:val="24"/>
        </w:rPr>
        <w:t xml:space="preserve">fibrillation, </w:t>
      </w:r>
      <w:r w:rsidR="001C0F13" w:rsidRPr="0074434E">
        <w:rPr>
          <w:rFonts w:ascii="Times New Roman" w:eastAsia="Times New Roman" w:hAnsi="Times New Roman" w:cs="Times New Roman"/>
          <w:sz w:val="24"/>
          <w:szCs w:val="24"/>
          <w:lang w:eastAsia="tr-TR"/>
        </w:rPr>
        <w:t>the duration</w:t>
      </w:r>
      <w:r w:rsidR="002029B0" w:rsidRPr="0074434E">
        <w:rPr>
          <w:rFonts w:ascii="Times New Roman" w:eastAsia="Times New Roman" w:hAnsi="Times New Roman" w:cs="Times New Roman"/>
          <w:sz w:val="24"/>
          <w:szCs w:val="24"/>
          <w:lang w:eastAsia="tr-TR"/>
        </w:rPr>
        <w:t>s</w:t>
      </w:r>
      <w:r w:rsidR="001C0F13" w:rsidRPr="0074434E">
        <w:rPr>
          <w:rFonts w:ascii="Times New Roman" w:eastAsia="Times New Roman" w:hAnsi="Times New Roman" w:cs="Times New Roman"/>
          <w:sz w:val="24"/>
          <w:szCs w:val="24"/>
          <w:lang w:eastAsia="tr-TR"/>
        </w:rPr>
        <w:t xml:space="preserve"> of</w:t>
      </w:r>
      <w:r w:rsidR="0017326F">
        <w:rPr>
          <w:rFonts w:ascii="Times New Roman" w:eastAsia="Times New Roman" w:hAnsi="Times New Roman" w:cs="Times New Roman"/>
          <w:sz w:val="24"/>
          <w:szCs w:val="24"/>
          <w:lang w:eastAsia="tr-TR"/>
        </w:rPr>
        <w:t xml:space="preserve"> </w:t>
      </w:r>
      <w:r w:rsidR="001C0F13" w:rsidRPr="0074434E">
        <w:rPr>
          <w:rFonts w:ascii="Times New Roman" w:hAnsi="Times New Roman" w:cs="Times New Roman"/>
          <w:sz w:val="24"/>
          <w:szCs w:val="24"/>
        </w:rPr>
        <w:t>intensive</w:t>
      </w:r>
      <w:r w:rsidR="0017326F">
        <w:rPr>
          <w:rFonts w:ascii="Times New Roman" w:hAnsi="Times New Roman" w:cs="Times New Roman"/>
          <w:sz w:val="24"/>
          <w:szCs w:val="24"/>
        </w:rPr>
        <w:t xml:space="preserve"> </w:t>
      </w:r>
      <w:r w:rsidR="001C0F13" w:rsidRPr="0074434E">
        <w:rPr>
          <w:rFonts w:ascii="Times New Roman" w:hAnsi="Times New Roman" w:cs="Times New Roman"/>
          <w:sz w:val="24"/>
          <w:szCs w:val="24"/>
        </w:rPr>
        <w:t>careunit (ICU)</w:t>
      </w:r>
      <w:r w:rsidR="0017326F">
        <w:rPr>
          <w:rFonts w:ascii="Times New Roman" w:hAnsi="Times New Roman" w:cs="Times New Roman"/>
          <w:sz w:val="24"/>
          <w:szCs w:val="24"/>
        </w:rPr>
        <w:t xml:space="preserve"> stays</w:t>
      </w:r>
      <w:r w:rsidR="001C0F13" w:rsidRPr="0074434E">
        <w:rPr>
          <w:rFonts w:ascii="Times New Roman" w:hAnsi="Times New Roman" w:cs="Times New Roman"/>
          <w:sz w:val="24"/>
          <w:szCs w:val="24"/>
        </w:rPr>
        <w:t>,</w:t>
      </w:r>
      <w:r w:rsidR="001C0F13" w:rsidRPr="0074434E">
        <w:rPr>
          <w:rFonts w:ascii="Times New Roman" w:eastAsia="Times New Roman" w:hAnsi="Times New Roman" w:cs="Times New Roman"/>
          <w:color w:val="222222"/>
          <w:sz w:val="24"/>
          <w:szCs w:val="24"/>
          <w:lang w:eastAsia="tr-TR"/>
        </w:rPr>
        <w:t xml:space="preserve"> duration</w:t>
      </w:r>
      <w:r w:rsidR="002029B0" w:rsidRPr="0074434E">
        <w:rPr>
          <w:rFonts w:ascii="Times New Roman" w:eastAsia="Times New Roman" w:hAnsi="Times New Roman" w:cs="Times New Roman"/>
          <w:color w:val="222222"/>
          <w:sz w:val="24"/>
          <w:szCs w:val="24"/>
          <w:lang w:eastAsia="tr-TR"/>
        </w:rPr>
        <w:t>s</w:t>
      </w:r>
      <w:r w:rsidR="001C0F13" w:rsidRPr="0074434E">
        <w:rPr>
          <w:rFonts w:ascii="Times New Roman" w:eastAsia="Times New Roman" w:hAnsi="Times New Roman" w:cs="Times New Roman"/>
          <w:color w:val="222222"/>
          <w:sz w:val="24"/>
          <w:szCs w:val="24"/>
          <w:lang w:eastAsia="tr-TR"/>
        </w:rPr>
        <w:t xml:space="preserve"> of intubation time, </w:t>
      </w:r>
      <w:r w:rsidR="0038564E" w:rsidRPr="0074434E">
        <w:rPr>
          <w:rFonts w:ascii="Times New Roman" w:hAnsi="Times New Roman" w:cs="Times New Roman"/>
          <w:sz w:val="24"/>
          <w:szCs w:val="24"/>
        </w:rPr>
        <w:t>discharge</w:t>
      </w:r>
      <w:r w:rsidR="0017326F">
        <w:rPr>
          <w:rFonts w:ascii="Times New Roman" w:hAnsi="Times New Roman" w:cs="Times New Roman"/>
          <w:sz w:val="24"/>
          <w:szCs w:val="24"/>
        </w:rPr>
        <w:t xml:space="preserve"> </w:t>
      </w:r>
      <w:r w:rsidR="0038564E" w:rsidRPr="0074434E">
        <w:rPr>
          <w:rFonts w:ascii="Times New Roman" w:hAnsi="Times New Roman" w:cs="Times New Roman"/>
          <w:sz w:val="24"/>
          <w:szCs w:val="24"/>
        </w:rPr>
        <w:t>times</w:t>
      </w:r>
      <w:r w:rsidR="0017326F">
        <w:rPr>
          <w:rFonts w:ascii="Times New Roman" w:hAnsi="Times New Roman" w:cs="Times New Roman"/>
          <w:sz w:val="24"/>
          <w:szCs w:val="24"/>
        </w:rPr>
        <w:t xml:space="preserve"> </w:t>
      </w:r>
      <w:r w:rsidR="0038564E" w:rsidRPr="0074434E">
        <w:rPr>
          <w:rFonts w:ascii="Times New Roman" w:hAnsi="Times New Roman" w:cs="Times New Roman"/>
          <w:sz w:val="24"/>
          <w:szCs w:val="24"/>
        </w:rPr>
        <w:t>and</w:t>
      </w:r>
      <w:r w:rsidR="0017326F">
        <w:rPr>
          <w:rFonts w:ascii="Times New Roman" w:hAnsi="Times New Roman" w:cs="Times New Roman"/>
          <w:sz w:val="24"/>
          <w:szCs w:val="24"/>
        </w:rPr>
        <w:t xml:space="preserve"> </w:t>
      </w:r>
      <w:r w:rsidR="00DA6021" w:rsidRPr="0074434E">
        <w:rPr>
          <w:rFonts w:ascii="Times New Roman" w:hAnsi="Times New Roman" w:cs="Times New Roman"/>
          <w:sz w:val="24"/>
          <w:szCs w:val="24"/>
        </w:rPr>
        <w:t>complications</w:t>
      </w:r>
      <w:r w:rsidR="0017326F">
        <w:rPr>
          <w:rFonts w:ascii="Times New Roman" w:hAnsi="Times New Roman" w:cs="Times New Roman"/>
          <w:sz w:val="24"/>
          <w:szCs w:val="24"/>
        </w:rPr>
        <w:t xml:space="preserve"> </w:t>
      </w:r>
      <w:r w:rsidR="00DA6021" w:rsidRPr="0074434E">
        <w:rPr>
          <w:rFonts w:ascii="Times New Roman" w:hAnsi="Times New Roman" w:cs="Times New Roman"/>
          <w:sz w:val="24"/>
          <w:szCs w:val="24"/>
        </w:rPr>
        <w:t>were</w:t>
      </w:r>
      <w:r w:rsidR="0017326F">
        <w:rPr>
          <w:rFonts w:ascii="Times New Roman" w:hAnsi="Times New Roman" w:cs="Times New Roman"/>
          <w:sz w:val="24"/>
          <w:szCs w:val="24"/>
        </w:rPr>
        <w:t xml:space="preserve"> </w:t>
      </w:r>
      <w:r w:rsidR="00DA6021" w:rsidRPr="0074434E">
        <w:rPr>
          <w:rFonts w:ascii="Times New Roman" w:hAnsi="Times New Roman" w:cs="Times New Roman"/>
          <w:sz w:val="24"/>
          <w:szCs w:val="24"/>
        </w:rPr>
        <w:t xml:space="preserve">compared. </w:t>
      </w:r>
      <w:r w:rsidR="00745734" w:rsidRPr="0074434E">
        <w:rPr>
          <w:rFonts w:ascii="Times New Roman" w:hAnsi="Times New Roman" w:cs="Times New Roman"/>
          <w:sz w:val="24"/>
          <w:szCs w:val="24"/>
        </w:rPr>
        <w:t>Also</w:t>
      </w:r>
      <w:r w:rsidR="0017326F">
        <w:rPr>
          <w:rFonts w:ascii="Times New Roman" w:hAnsi="Times New Roman" w:cs="Times New Roman"/>
          <w:sz w:val="24"/>
          <w:szCs w:val="24"/>
        </w:rPr>
        <w:t xml:space="preserve"> </w:t>
      </w:r>
      <w:r w:rsidR="00745734" w:rsidRPr="0074434E">
        <w:rPr>
          <w:rFonts w:ascii="Times New Roman" w:hAnsi="Times New Roman" w:cs="Times New Roman"/>
          <w:sz w:val="24"/>
          <w:szCs w:val="24"/>
        </w:rPr>
        <w:t>p</w:t>
      </w:r>
      <w:r w:rsidR="00DA6021" w:rsidRPr="0074434E">
        <w:rPr>
          <w:rFonts w:ascii="Times New Roman" w:hAnsi="Times New Roman" w:cs="Times New Roman"/>
          <w:sz w:val="24"/>
          <w:szCs w:val="24"/>
        </w:rPr>
        <w:t>reoperat</w:t>
      </w:r>
      <w:r w:rsidR="00101905" w:rsidRPr="0074434E">
        <w:rPr>
          <w:rFonts w:ascii="Times New Roman" w:hAnsi="Times New Roman" w:cs="Times New Roman"/>
          <w:sz w:val="24"/>
          <w:szCs w:val="24"/>
        </w:rPr>
        <w:t>ive (at the time of induction of anesthesia), postoperative</w:t>
      </w:r>
      <w:r w:rsidR="0017326F">
        <w:rPr>
          <w:rFonts w:ascii="Times New Roman" w:hAnsi="Times New Roman" w:cs="Times New Roman"/>
          <w:sz w:val="24"/>
          <w:szCs w:val="24"/>
        </w:rPr>
        <w:t xml:space="preserve"> </w:t>
      </w:r>
      <w:r w:rsidR="00101905" w:rsidRPr="0074434E">
        <w:rPr>
          <w:rFonts w:ascii="Times New Roman" w:eastAsia="Times New Roman" w:hAnsi="Times New Roman" w:cs="Times New Roman"/>
          <w:color w:val="202124"/>
          <w:sz w:val="24"/>
          <w:szCs w:val="24"/>
          <w:lang w:eastAsia="tr-TR"/>
        </w:rPr>
        <w:t>sixth and twenty-fourth hour high-sensitive troponin</w:t>
      </w:r>
      <w:r w:rsidR="00AC2C5B" w:rsidRPr="0074434E">
        <w:rPr>
          <w:rFonts w:ascii="Times New Roman" w:eastAsia="Times New Roman" w:hAnsi="Times New Roman" w:cs="Times New Roman"/>
          <w:color w:val="202124"/>
          <w:sz w:val="24"/>
          <w:szCs w:val="24"/>
          <w:lang w:eastAsia="tr-TR"/>
        </w:rPr>
        <w:t xml:space="preserve"> I</w:t>
      </w:r>
      <w:r w:rsidR="00745734" w:rsidRPr="0074434E">
        <w:rPr>
          <w:rFonts w:ascii="Times New Roman" w:eastAsia="Times New Roman" w:hAnsi="Times New Roman" w:cs="Times New Roman"/>
          <w:color w:val="202124"/>
          <w:sz w:val="24"/>
          <w:szCs w:val="24"/>
          <w:lang w:eastAsia="tr-TR"/>
        </w:rPr>
        <w:t>(</w:t>
      </w:r>
      <w:r w:rsidR="005876A0" w:rsidRPr="0074434E">
        <w:rPr>
          <w:rFonts w:ascii="Times New Roman" w:hAnsi="Times New Roman" w:cs="Times New Roman"/>
          <w:sz w:val="24"/>
          <w:szCs w:val="24"/>
        </w:rPr>
        <w:t>hs</w:t>
      </w:r>
      <w:r w:rsidR="00745734" w:rsidRPr="0074434E">
        <w:rPr>
          <w:rFonts w:ascii="Times New Roman" w:hAnsi="Times New Roman" w:cs="Times New Roman"/>
          <w:sz w:val="24"/>
          <w:szCs w:val="24"/>
        </w:rPr>
        <w:t xml:space="preserve">TnI) </w:t>
      </w:r>
      <w:r w:rsidR="00101905" w:rsidRPr="0074434E">
        <w:rPr>
          <w:rFonts w:ascii="Times New Roman" w:eastAsia="Times New Roman" w:hAnsi="Times New Roman" w:cs="Times New Roman"/>
          <w:color w:val="202124"/>
          <w:sz w:val="24"/>
          <w:szCs w:val="24"/>
          <w:lang w:eastAsia="tr-TR"/>
        </w:rPr>
        <w:t xml:space="preserve">values, preoperative </w:t>
      </w:r>
      <w:r w:rsidR="00101905" w:rsidRPr="0074434E">
        <w:rPr>
          <w:rFonts w:ascii="Times New Roman" w:hAnsi="Times New Roman" w:cs="Times New Roman"/>
          <w:sz w:val="24"/>
          <w:szCs w:val="24"/>
        </w:rPr>
        <w:t>(at the time of induction of anesthesia) blood</w:t>
      </w:r>
      <w:r w:rsidR="0017326F">
        <w:rPr>
          <w:rFonts w:ascii="Times New Roman" w:hAnsi="Times New Roman" w:cs="Times New Roman"/>
          <w:sz w:val="24"/>
          <w:szCs w:val="24"/>
        </w:rPr>
        <w:t xml:space="preserve"> </w:t>
      </w:r>
      <w:r w:rsidR="00101905" w:rsidRPr="0074434E">
        <w:rPr>
          <w:rFonts w:ascii="Times New Roman" w:hAnsi="Times New Roman" w:cs="Times New Roman"/>
          <w:sz w:val="24"/>
          <w:szCs w:val="24"/>
        </w:rPr>
        <w:t>glucose</w:t>
      </w:r>
      <w:r w:rsidR="0017326F">
        <w:rPr>
          <w:rFonts w:ascii="Times New Roman" w:hAnsi="Times New Roman" w:cs="Times New Roman"/>
          <w:sz w:val="24"/>
          <w:szCs w:val="24"/>
        </w:rPr>
        <w:t xml:space="preserve"> </w:t>
      </w:r>
      <w:r w:rsidR="00145DF5" w:rsidRPr="0074434E">
        <w:rPr>
          <w:rFonts w:ascii="Times New Roman" w:hAnsi="Times New Roman" w:cs="Times New Roman"/>
          <w:sz w:val="24"/>
          <w:szCs w:val="24"/>
        </w:rPr>
        <w:t>and</w:t>
      </w:r>
      <w:r w:rsidR="0017326F">
        <w:rPr>
          <w:rFonts w:ascii="Times New Roman" w:hAnsi="Times New Roman" w:cs="Times New Roman"/>
          <w:sz w:val="24"/>
          <w:szCs w:val="24"/>
        </w:rPr>
        <w:t xml:space="preserve"> </w:t>
      </w:r>
      <w:r w:rsidR="00101905" w:rsidRPr="0074434E">
        <w:rPr>
          <w:rFonts w:ascii="Times New Roman" w:hAnsi="Times New Roman" w:cs="Times New Roman"/>
          <w:sz w:val="24"/>
          <w:szCs w:val="24"/>
        </w:rPr>
        <w:t>peak</w:t>
      </w:r>
      <w:r w:rsidR="0017326F">
        <w:rPr>
          <w:rFonts w:ascii="Times New Roman" w:hAnsi="Times New Roman" w:cs="Times New Roman"/>
          <w:sz w:val="24"/>
          <w:szCs w:val="24"/>
        </w:rPr>
        <w:t xml:space="preserve"> </w:t>
      </w:r>
      <w:r w:rsidR="00101905" w:rsidRPr="0074434E">
        <w:rPr>
          <w:rFonts w:ascii="Times New Roman" w:hAnsi="Times New Roman" w:cs="Times New Roman"/>
          <w:sz w:val="24"/>
          <w:szCs w:val="24"/>
        </w:rPr>
        <w:t>blood</w:t>
      </w:r>
      <w:r w:rsidR="0017326F">
        <w:rPr>
          <w:rFonts w:ascii="Times New Roman" w:hAnsi="Times New Roman" w:cs="Times New Roman"/>
          <w:sz w:val="24"/>
          <w:szCs w:val="24"/>
        </w:rPr>
        <w:t xml:space="preserve"> </w:t>
      </w:r>
      <w:r w:rsidR="00101905" w:rsidRPr="0074434E">
        <w:rPr>
          <w:rFonts w:ascii="Times New Roman" w:hAnsi="Times New Roman" w:cs="Times New Roman"/>
          <w:sz w:val="24"/>
          <w:szCs w:val="24"/>
        </w:rPr>
        <w:t>glucose</w:t>
      </w:r>
      <w:r w:rsidR="0017326F">
        <w:rPr>
          <w:rFonts w:ascii="Times New Roman" w:hAnsi="Times New Roman" w:cs="Times New Roman"/>
          <w:sz w:val="24"/>
          <w:szCs w:val="24"/>
        </w:rPr>
        <w:t xml:space="preserve"> </w:t>
      </w:r>
      <w:r w:rsidR="007303CB" w:rsidRPr="0074434E">
        <w:rPr>
          <w:rFonts w:ascii="Times New Roman" w:hAnsi="Times New Roman" w:cs="Times New Roman"/>
          <w:sz w:val="24"/>
          <w:szCs w:val="24"/>
        </w:rPr>
        <w:t>during</w:t>
      </w:r>
      <w:r w:rsidR="0017326F">
        <w:rPr>
          <w:rFonts w:ascii="Times New Roman" w:hAnsi="Times New Roman" w:cs="Times New Roman"/>
          <w:sz w:val="24"/>
          <w:szCs w:val="24"/>
        </w:rPr>
        <w:t xml:space="preserve"> </w:t>
      </w:r>
      <w:r w:rsidR="007303CB" w:rsidRPr="0074434E">
        <w:rPr>
          <w:rFonts w:ascii="Times New Roman" w:hAnsi="Times New Roman" w:cs="Times New Roman"/>
          <w:sz w:val="24"/>
          <w:szCs w:val="24"/>
        </w:rPr>
        <w:t xml:space="preserve">CPB </w:t>
      </w:r>
      <w:r w:rsidR="00745734" w:rsidRPr="0074434E">
        <w:rPr>
          <w:rFonts w:ascii="Times New Roman" w:hAnsi="Times New Roman" w:cs="Times New Roman"/>
          <w:sz w:val="24"/>
          <w:szCs w:val="24"/>
        </w:rPr>
        <w:t>also</w:t>
      </w:r>
      <w:r w:rsidR="0017326F">
        <w:rPr>
          <w:rFonts w:ascii="Times New Roman" w:hAnsi="Times New Roman" w:cs="Times New Roman"/>
          <w:sz w:val="24"/>
          <w:szCs w:val="24"/>
        </w:rPr>
        <w:t xml:space="preserve"> </w:t>
      </w:r>
      <w:r w:rsidR="00745734" w:rsidRPr="0074434E">
        <w:rPr>
          <w:rFonts w:ascii="Times New Roman" w:hAnsi="Times New Roman" w:cs="Times New Roman"/>
          <w:sz w:val="24"/>
          <w:szCs w:val="24"/>
        </w:rPr>
        <w:t>evaluated</w:t>
      </w:r>
      <w:r w:rsidR="0017326F">
        <w:rPr>
          <w:rFonts w:ascii="Times New Roman" w:hAnsi="Times New Roman" w:cs="Times New Roman"/>
          <w:sz w:val="24"/>
          <w:szCs w:val="24"/>
        </w:rPr>
        <w:t xml:space="preserve"> </w:t>
      </w:r>
      <w:r w:rsidR="00745734" w:rsidRPr="0074434E">
        <w:rPr>
          <w:rFonts w:ascii="Times New Roman" w:hAnsi="Times New Roman" w:cs="Times New Roman"/>
          <w:sz w:val="24"/>
          <w:szCs w:val="24"/>
        </w:rPr>
        <w:t>and</w:t>
      </w:r>
      <w:r w:rsidR="0017326F">
        <w:rPr>
          <w:rFonts w:ascii="Times New Roman" w:hAnsi="Times New Roman" w:cs="Times New Roman"/>
          <w:sz w:val="24"/>
          <w:szCs w:val="24"/>
        </w:rPr>
        <w:t xml:space="preserve"> </w:t>
      </w:r>
      <w:r w:rsidR="00745734" w:rsidRPr="0074434E">
        <w:rPr>
          <w:rFonts w:ascii="Times New Roman" w:hAnsi="Times New Roman" w:cs="Times New Roman"/>
          <w:sz w:val="24"/>
          <w:szCs w:val="24"/>
        </w:rPr>
        <w:t>compared</w:t>
      </w:r>
      <w:r w:rsidR="0017326F">
        <w:rPr>
          <w:rFonts w:ascii="Times New Roman" w:hAnsi="Times New Roman" w:cs="Times New Roman"/>
          <w:sz w:val="24"/>
          <w:szCs w:val="24"/>
        </w:rPr>
        <w:t xml:space="preserve"> </w:t>
      </w:r>
      <w:r w:rsidR="00745734" w:rsidRPr="0074434E">
        <w:rPr>
          <w:rFonts w:ascii="Times New Roman" w:hAnsi="Times New Roman" w:cs="Times New Roman"/>
          <w:sz w:val="24"/>
          <w:szCs w:val="24"/>
        </w:rPr>
        <w:t>between</w:t>
      </w:r>
      <w:r w:rsidR="0017326F">
        <w:rPr>
          <w:rFonts w:ascii="Times New Roman" w:hAnsi="Times New Roman" w:cs="Times New Roman"/>
          <w:sz w:val="24"/>
          <w:szCs w:val="24"/>
        </w:rPr>
        <w:t xml:space="preserve"> </w:t>
      </w:r>
      <w:r w:rsidR="00745734" w:rsidRPr="0074434E">
        <w:rPr>
          <w:rFonts w:ascii="Times New Roman" w:hAnsi="Times New Roman" w:cs="Times New Roman"/>
          <w:sz w:val="24"/>
          <w:szCs w:val="24"/>
        </w:rPr>
        <w:t>the</w:t>
      </w:r>
      <w:r w:rsidR="0017326F">
        <w:rPr>
          <w:rFonts w:ascii="Times New Roman" w:hAnsi="Times New Roman" w:cs="Times New Roman"/>
          <w:sz w:val="24"/>
          <w:szCs w:val="24"/>
        </w:rPr>
        <w:t xml:space="preserve"> </w:t>
      </w:r>
      <w:r w:rsidR="00745734" w:rsidRPr="0074434E">
        <w:rPr>
          <w:rFonts w:ascii="Times New Roman" w:hAnsi="Times New Roman" w:cs="Times New Roman"/>
          <w:sz w:val="24"/>
          <w:szCs w:val="24"/>
        </w:rPr>
        <w:t>groups.</w:t>
      </w:r>
    </w:p>
    <w:p w:rsidR="00382A19" w:rsidRPr="0074434E" w:rsidRDefault="00382A19" w:rsidP="0074434E">
      <w:pPr>
        <w:spacing w:line="360" w:lineRule="auto"/>
        <w:jc w:val="both"/>
        <w:rPr>
          <w:rFonts w:ascii="Times New Roman" w:hAnsi="Times New Roman" w:cs="Times New Roman"/>
          <w:sz w:val="24"/>
          <w:szCs w:val="24"/>
        </w:rPr>
      </w:pPr>
      <w:r w:rsidRPr="0074434E">
        <w:rPr>
          <w:rFonts w:ascii="Times New Roman" w:hAnsi="Times New Roman" w:cs="Times New Roman"/>
          <w:sz w:val="24"/>
          <w:szCs w:val="24"/>
        </w:rPr>
        <w:t>All</w:t>
      </w:r>
      <w:r w:rsidR="0017326F">
        <w:rPr>
          <w:rFonts w:ascii="Times New Roman" w:hAnsi="Times New Roman" w:cs="Times New Roman"/>
          <w:sz w:val="24"/>
          <w:szCs w:val="24"/>
        </w:rPr>
        <w:t xml:space="preserve"> </w:t>
      </w:r>
      <w:r w:rsidRPr="0074434E">
        <w:rPr>
          <w:rFonts w:ascii="Times New Roman" w:hAnsi="Times New Roman" w:cs="Times New Roman"/>
          <w:sz w:val="24"/>
          <w:szCs w:val="24"/>
        </w:rPr>
        <w:t>patients had continuous</w:t>
      </w:r>
      <w:r w:rsidR="0017326F">
        <w:rPr>
          <w:rFonts w:ascii="Times New Roman" w:hAnsi="Times New Roman" w:cs="Times New Roman"/>
          <w:sz w:val="24"/>
          <w:szCs w:val="24"/>
        </w:rPr>
        <w:t xml:space="preserve"> </w:t>
      </w:r>
      <w:r w:rsidRPr="0074434E">
        <w:rPr>
          <w:rFonts w:ascii="Times New Roman" w:hAnsi="Times New Roman" w:cs="Times New Roman"/>
          <w:sz w:val="24"/>
          <w:szCs w:val="24"/>
        </w:rPr>
        <w:t>electrocardiographic</w:t>
      </w:r>
      <w:r w:rsidR="0017326F">
        <w:rPr>
          <w:rFonts w:ascii="Times New Roman" w:hAnsi="Times New Roman" w:cs="Times New Roman"/>
          <w:sz w:val="24"/>
          <w:szCs w:val="24"/>
        </w:rPr>
        <w:t xml:space="preserve"> </w:t>
      </w:r>
      <w:r w:rsidRPr="0074434E">
        <w:rPr>
          <w:rFonts w:ascii="Times New Roman" w:hAnsi="Times New Roman" w:cs="Times New Roman"/>
          <w:sz w:val="24"/>
          <w:szCs w:val="24"/>
        </w:rPr>
        <w:t>monitoring at the ICU. Twelve-lead</w:t>
      </w:r>
      <w:r w:rsidR="0017326F">
        <w:rPr>
          <w:rFonts w:ascii="Times New Roman" w:hAnsi="Times New Roman" w:cs="Times New Roman"/>
          <w:sz w:val="24"/>
          <w:szCs w:val="24"/>
        </w:rPr>
        <w:t xml:space="preserve"> </w:t>
      </w:r>
      <w:r w:rsidRPr="0074434E">
        <w:rPr>
          <w:rFonts w:ascii="Times New Roman" w:hAnsi="Times New Roman" w:cs="Times New Roman"/>
          <w:sz w:val="24"/>
          <w:szCs w:val="24"/>
        </w:rPr>
        <w:t>electrocardiographic</w:t>
      </w:r>
      <w:r w:rsidR="0017326F">
        <w:rPr>
          <w:rFonts w:ascii="Times New Roman" w:hAnsi="Times New Roman" w:cs="Times New Roman"/>
          <w:sz w:val="24"/>
          <w:szCs w:val="24"/>
        </w:rPr>
        <w:t xml:space="preserve"> </w:t>
      </w:r>
      <w:r w:rsidRPr="0074434E">
        <w:rPr>
          <w:rFonts w:ascii="Times New Roman" w:hAnsi="Times New Roman" w:cs="Times New Roman"/>
          <w:sz w:val="24"/>
          <w:szCs w:val="24"/>
        </w:rPr>
        <w:t>recordings</w:t>
      </w:r>
      <w:r w:rsidR="0017326F">
        <w:rPr>
          <w:rFonts w:ascii="Times New Roman" w:hAnsi="Times New Roman" w:cs="Times New Roman"/>
          <w:sz w:val="24"/>
          <w:szCs w:val="24"/>
        </w:rPr>
        <w:t xml:space="preserve"> </w:t>
      </w:r>
      <w:r w:rsidRPr="0074434E">
        <w:rPr>
          <w:rFonts w:ascii="Times New Roman" w:hAnsi="Times New Roman" w:cs="Times New Roman"/>
          <w:sz w:val="24"/>
          <w:szCs w:val="24"/>
        </w:rPr>
        <w:t>were</w:t>
      </w:r>
      <w:r w:rsidR="0017326F">
        <w:rPr>
          <w:rFonts w:ascii="Times New Roman" w:hAnsi="Times New Roman" w:cs="Times New Roman"/>
          <w:sz w:val="24"/>
          <w:szCs w:val="24"/>
        </w:rPr>
        <w:t xml:space="preserve"> </w:t>
      </w:r>
      <w:r w:rsidRPr="0074434E">
        <w:rPr>
          <w:rFonts w:ascii="Times New Roman" w:hAnsi="Times New Roman" w:cs="Times New Roman"/>
          <w:sz w:val="24"/>
          <w:szCs w:val="24"/>
        </w:rPr>
        <w:t>performed</w:t>
      </w:r>
      <w:r w:rsidR="0017326F">
        <w:rPr>
          <w:rFonts w:ascii="Times New Roman" w:hAnsi="Times New Roman" w:cs="Times New Roman"/>
          <w:sz w:val="24"/>
          <w:szCs w:val="24"/>
        </w:rPr>
        <w:t xml:space="preserve"> </w:t>
      </w:r>
      <w:r w:rsidRPr="0074434E">
        <w:rPr>
          <w:rFonts w:ascii="Times New Roman" w:hAnsi="Times New Roman" w:cs="Times New Roman"/>
          <w:sz w:val="24"/>
          <w:szCs w:val="24"/>
        </w:rPr>
        <w:t>preoperatively, postoperative</w:t>
      </w:r>
      <w:r w:rsidR="0017326F">
        <w:rPr>
          <w:rFonts w:ascii="Times New Roman" w:hAnsi="Times New Roman" w:cs="Times New Roman"/>
          <w:sz w:val="24"/>
          <w:szCs w:val="24"/>
        </w:rPr>
        <w:t xml:space="preserve"> </w:t>
      </w:r>
      <w:r w:rsidRPr="0074434E">
        <w:rPr>
          <w:rFonts w:ascii="Times New Roman" w:hAnsi="Times New Roman" w:cs="Times New Roman"/>
          <w:sz w:val="24"/>
          <w:szCs w:val="24"/>
        </w:rPr>
        <w:t>first</w:t>
      </w:r>
      <w:r w:rsidR="0017326F">
        <w:rPr>
          <w:rFonts w:ascii="Times New Roman" w:hAnsi="Times New Roman" w:cs="Times New Roman"/>
          <w:sz w:val="24"/>
          <w:szCs w:val="24"/>
        </w:rPr>
        <w:t xml:space="preserve"> </w:t>
      </w:r>
      <w:r w:rsidRPr="0074434E">
        <w:rPr>
          <w:rFonts w:ascii="Times New Roman" w:hAnsi="Times New Roman" w:cs="Times New Roman"/>
          <w:sz w:val="24"/>
          <w:szCs w:val="24"/>
        </w:rPr>
        <w:t>hour at ICU, daily</w:t>
      </w:r>
      <w:r w:rsidR="0017326F">
        <w:rPr>
          <w:rFonts w:ascii="Times New Roman" w:hAnsi="Times New Roman" w:cs="Times New Roman"/>
          <w:sz w:val="24"/>
          <w:szCs w:val="24"/>
        </w:rPr>
        <w:t xml:space="preserve"> </w:t>
      </w:r>
      <w:r w:rsidRPr="0074434E">
        <w:rPr>
          <w:rFonts w:ascii="Times New Roman" w:hAnsi="Times New Roman" w:cs="Times New Roman"/>
          <w:sz w:val="24"/>
          <w:szCs w:val="24"/>
        </w:rPr>
        <w:t>for at least</w:t>
      </w:r>
      <w:r w:rsidR="0017326F">
        <w:rPr>
          <w:rFonts w:ascii="Times New Roman" w:hAnsi="Times New Roman" w:cs="Times New Roman"/>
          <w:sz w:val="24"/>
          <w:szCs w:val="24"/>
        </w:rPr>
        <w:t xml:space="preserve"> </w:t>
      </w:r>
      <w:r w:rsidRPr="0074434E">
        <w:rPr>
          <w:rFonts w:ascii="Times New Roman" w:hAnsi="Times New Roman" w:cs="Times New Roman"/>
          <w:sz w:val="24"/>
          <w:szCs w:val="24"/>
        </w:rPr>
        <w:t>the</w:t>
      </w:r>
      <w:r w:rsidR="0017326F">
        <w:rPr>
          <w:rFonts w:ascii="Times New Roman" w:hAnsi="Times New Roman" w:cs="Times New Roman"/>
          <w:sz w:val="24"/>
          <w:szCs w:val="24"/>
        </w:rPr>
        <w:t xml:space="preserve"> </w:t>
      </w:r>
      <w:r w:rsidRPr="0074434E">
        <w:rPr>
          <w:rFonts w:ascii="Times New Roman" w:hAnsi="Times New Roman" w:cs="Times New Roman"/>
          <w:sz w:val="24"/>
          <w:szCs w:val="24"/>
        </w:rPr>
        <w:t>first 3 posto</w:t>
      </w:r>
      <w:r w:rsidR="00AC2C5B" w:rsidRPr="0074434E">
        <w:rPr>
          <w:rFonts w:ascii="Times New Roman" w:hAnsi="Times New Roman" w:cs="Times New Roman"/>
          <w:sz w:val="24"/>
          <w:szCs w:val="24"/>
        </w:rPr>
        <w:t>perative</w:t>
      </w:r>
      <w:r w:rsidR="0017326F">
        <w:rPr>
          <w:rFonts w:ascii="Times New Roman" w:hAnsi="Times New Roman" w:cs="Times New Roman"/>
          <w:sz w:val="24"/>
          <w:szCs w:val="24"/>
        </w:rPr>
        <w:t xml:space="preserve"> </w:t>
      </w:r>
      <w:r w:rsidR="00AC2C5B" w:rsidRPr="0074434E">
        <w:rPr>
          <w:rFonts w:ascii="Times New Roman" w:hAnsi="Times New Roman" w:cs="Times New Roman"/>
          <w:sz w:val="24"/>
          <w:szCs w:val="24"/>
        </w:rPr>
        <w:t>days</w:t>
      </w:r>
      <w:r w:rsidR="0017326F">
        <w:rPr>
          <w:rFonts w:ascii="Times New Roman" w:hAnsi="Times New Roman" w:cs="Times New Roman"/>
          <w:sz w:val="24"/>
          <w:szCs w:val="24"/>
        </w:rPr>
        <w:t xml:space="preserve"> </w:t>
      </w:r>
      <w:r w:rsidR="00AC2C5B" w:rsidRPr="0074434E">
        <w:rPr>
          <w:rFonts w:ascii="Times New Roman" w:hAnsi="Times New Roman" w:cs="Times New Roman"/>
          <w:sz w:val="24"/>
          <w:szCs w:val="24"/>
        </w:rPr>
        <w:t>and at discharge</w:t>
      </w:r>
      <w:r w:rsidR="0017326F">
        <w:rPr>
          <w:rFonts w:ascii="Times New Roman" w:hAnsi="Times New Roman" w:cs="Times New Roman"/>
          <w:sz w:val="24"/>
          <w:szCs w:val="24"/>
        </w:rPr>
        <w:t xml:space="preserve"> </w:t>
      </w:r>
      <w:r w:rsidRPr="0074434E">
        <w:rPr>
          <w:rFonts w:ascii="Times New Roman" w:hAnsi="Times New Roman" w:cs="Times New Roman"/>
          <w:sz w:val="24"/>
          <w:szCs w:val="24"/>
        </w:rPr>
        <w:t>day. Left</w:t>
      </w:r>
      <w:r w:rsidR="0017326F">
        <w:rPr>
          <w:rFonts w:ascii="Times New Roman" w:hAnsi="Times New Roman" w:cs="Times New Roman"/>
          <w:sz w:val="24"/>
          <w:szCs w:val="24"/>
        </w:rPr>
        <w:t xml:space="preserve"> </w:t>
      </w:r>
      <w:r w:rsidRPr="0074434E">
        <w:rPr>
          <w:rFonts w:ascii="Times New Roman" w:hAnsi="Times New Roman" w:cs="Times New Roman"/>
          <w:sz w:val="24"/>
          <w:szCs w:val="24"/>
        </w:rPr>
        <w:t>ventricular</w:t>
      </w:r>
      <w:r w:rsidR="0017326F">
        <w:rPr>
          <w:rFonts w:ascii="Times New Roman" w:hAnsi="Times New Roman" w:cs="Times New Roman"/>
          <w:sz w:val="24"/>
          <w:szCs w:val="24"/>
        </w:rPr>
        <w:t xml:space="preserve"> </w:t>
      </w:r>
      <w:r w:rsidR="00145DF5" w:rsidRPr="0074434E">
        <w:rPr>
          <w:rFonts w:ascii="Times New Roman" w:hAnsi="Times New Roman" w:cs="Times New Roman"/>
          <w:sz w:val="24"/>
          <w:szCs w:val="24"/>
        </w:rPr>
        <w:t>EF</w:t>
      </w:r>
      <w:r w:rsidR="0028317E" w:rsidRPr="0074434E">
        <w:rPr>
          <w:rFonts w:ascii="Times New Roman" w:hAnsi="Times New Roman" w:cs="Times New Roman"/>
          <w:sz w:val="24"/>
          <w:szCs w:val="24"/>
        </w:rPr>
        <w:t>,</w:t>
      </w:r>
      <w:r w:rsidRPr="0074434E">
        <w:rPr>
          <w:rFonts w:ascii="Times New Roman" w:hAnsi="Times New Roman" w:cs="Times New Roman"/>
          <w:sz w:val="24"/>
          <w:szCs w:val="24"/>
        </w:rPr>
        <w:t xml:space="preserve"> an indicator of cardiac</w:t>
      </w:r>
      <w:r w:rsidR="0017326F">
        <w:rPr>
          <w:rFonts w:ascii="Times New Roman" w:hAnsi="Times New Roman" w:cs="Times New Roman"/>
          <w:sz w:val="24"/>
          <w:szCs w:val="24"/>
        </w:rPr>
        <w:t xml:space="preserve"> </w:t>
      </w:r>
      <w:r w:rsidRPr="0074434E">
        <w:rPr>
          <w:rFonts w:ascii="Times New Roman" w:hAnsi="Times New Roman" w:cs="Times New Roman"/>
          <w:sz w:val="24"/>
          <w:szCs w:val="24"/>
        </w:rPr>
        <w:t>functions</w:t>
      </w:r>
      <w:r w:rsidR="0028317E" w:rsidRPr="0074434E">
        <w:rPr>
          <w:rFonts w:ascii="Times New Roman" w:hAnsi="Times New Roman" w:cs="Times New Roman"/>
          <w:sz w:val="24"/>
          <w:szCs w:val="24"/>
        </w:rPr>
        <w:t>,</w:t>
      </w:r>
      <w:r w:rsidR="0017326F">
        <w:rPr>
          <w:rFonts w:ascii="Times New Roman" w:hAnsi="Times New Roman" w:cs="Times New Roman"/>
          <w:sz w:val="24"/>
          <w:szCs w:val="24"/>
        </w:rPr>
        <w:t xml:space="preserve"> </w:t>
      </w:r>
      <w:r w:rsidRPr="0074434E">
        <w:rPr>
          <w:rFonts w:ascii="Times New Roman" w:hAnsi="Times New Roman" w:cs="Times New Roman"/>
          <w:sz w:val="24"/>
          <w:szCs w:val="24"/>
        </w:rPr>
        <w:t>were</w:t>
      </w:r>
      <w:r w:rsidR="0017326F">
        <w:rPr>
          <w:rFonts w:ascii="Times New Roman" w:hAnsi="Times New Roman" w:cs="Times New Roman"/>
          <w:sz w:val="24"/>
          <w:szCs w:val="24"/>
        </w:rPr>
        <w:t xml:space="preserve"> </w:t>
      </w:r>
      <w:r w:rsidRPr="0074434E">
        <w:rPr>
          <w:rFonts w:ascii="Times New Roman" w:hAnsi="Times New Roman" w:cs="Times New Roman"/>
          <w:sz w:val="24"/>
          <w:szCs w:val="24"/>
        </w:rPr>
        <w:t>compared</w:t>
      </w:r>
      <w:r w:rsidR="0017326F">
        <w:rPr>
          <w:rFonts w:ascii="Times New Roman" w:hAnsi="Times New Roman" w:cs="Times New Roman"/>
          <w:sz w:val="24"/>
          <w:szCs w:val="24"/>
        </w:rPr>
        <w:t xml:space="preserve"> </w:t>
      </w:r>
      <w:r w:rsidRPr="0074434E">
        <w:rPr>
          <w:rFonts w:ascii="Times New Roman" w:hAnsi="Times New Roman" w:cs="Times New Roman"/>
          <w:sz w:val="24"/>
          <w:szCs w:val="24"/>
        </w:rPr>
        <w:t>preoperatively</w:t>
      </w:r>
      <w:r w:rsidR="0017326F">
        <w:rPr>
          <w:rFonts w:ascii="Times New Roman" w:hAnsi="Times New Roman" w:cs="Times New Roman"/>
          <w:sz w:val="24"/>
          <w:szCs w:val="24"/>
        </w:rPr>
        <w:t xml:space="preserve"> </w:t>
      </w:r>
      <w:r w:rsidRPr="0074434E">
        <w:rPr>
          <w:rFonts w:ascii="Times New Roman" w:hAnsi="Times New Roman" w:cs="Times New Roman"/>
          <w:sz w:val="24"/>
          <w:szCs w:val="24"/>
        </w:rPr>
        <w:t>and</w:t>
      </w:r>
      <w:r w:rsidR="0017326F">
        <w:rPr>
          <w:rFonts w:ascii="Times New Roman" w:hAnsi="Times New Roman" w:cs="Times New Roman"/>
          <w:sz w:val="24"/>
          <w:szCs w:val="24"/>
        </w:rPr>
        <w:t xml:space="preserve"> </w:t>
      </w:r>
      <w:r w:rsidRPr="0074434E">
        <w:rPr>
          <w:rFonts w:ascii="Times New Roman" w:hAnsi="Times New Roman" w:cs="Times New Roman"/>
          <w:sz w:val="24"/>
          <w:szCs w:val="24"/>
        </w:rPr>
        <w:t>postoperatively</w:t>
      </w:r>
      <w:r w:rsidR="0017326F">
        <w:rPr>
          <w:rFonts w:ascii="Times New Roman" w:hAnsi="Times New Roman" w:cs="Times New Roman"/>
          <w:sz w:val="24"/>
          <w:szCs w:val="24"/>
        </w:rPr>
        <w:t xml:space="preserve"> </w:t>
      </w:r>
      <w:r w:rsidRPr="0074434E">
        <w:rPr>
          <w:rFonts w:ascii="Times New Roman" w:hAnsi="Times New Roman" w:cs="Times New Roman"/>
          <w:sz w:val="24"/>
          <w:szCs w:val="24"/>
        </w:rPr>
        <w:t>before</w:t>
      </w:r>
      <w:r w:rsidR="0017326F">
        <w:rPr>
          <w:rFonts w:ascii="Times New Roman" w:hAnsi="Times New Roman" w:cs="Times New Roman"/>
          <w:sz w:val="24"/>
          <w:szCs w:val="24"/>
        </w:rPr>
        <w:t xml:space="preserve"> </w:t>
      </w:r>
      <w:r w:rsidRPr="0074434E">
        <w:rPr>
          <w:rFonts w:ascii="Times New Roman" w:hAnsi="Times New Roman" w:cs="Times New Roman"/>
          <w:sz w:val="24"/>
          <w:szCs w:val="24"/>
        </w:rPr>
        <w:t>discharge</w:t>
      </w:r>
      <w:r w:rsidR="0017326F">
        <w:rPr>
          <w:rFonts w:ascii="Times New Roman" w:hAnsi="Times New Roman" w:cs="Times New Roman"/>
          <w:sz w:val="24"/>
          <w:szCs w:val="24"/>
        </w:rPr>
        <w:t xml:space="preserve"> </w:t>
      </w:r>
      <w:r w:rsidRPr="0074434E">
        <w:rPr>
          <w:rFonts w:ascii="Times New Roman" w:hAnsi="Times New Roman" w:cs="Times New Roman"/>
          <w:sz w:val="24"/>
          <w:szCs w:val="24"/>
        </w:rPr>
        <w:t>with</w:t>
      </w:r>
      <w:r w:rsidR="0017326F">
        <w:rPr>
          <w:rFonts w:ascii="Times New Roman" w:hAnsi="Times New Roman" w:cs="Times New Roman"/>
          <w:sz w:val="24"/>
          <w:szCs w:val="24"/>
        </w:rPr>
        <w:t xml:space="preserve"> </w:t>
      </w:r>
      <w:r w:rsidR="00145DF5" w:rsidRPr="0074434E">
        <w:rPr>
          <w:rFonts w:ascii="Times New Roman" w:hAnsi="Times New Roman" w:cs="Times New Roman"/>
          <w:sz w:val="24"/>
          <w:szCs w:val="24"/>
        </w:rPr>
        <w:t>two</w:t>
      </w:r>
      <w:r w:rsidRPr="0074434E">
        <w:rPr>
          <w:rFonts w:ascii="Times New Roman" w:hAnsi="Times New Roman" w:cs="Times New Roman"/>
          <w:sz w:val="24"/>
          <w:szCs w:val="24"/>
        </w:rPr>
        <w:t>-dimensional</w:t>
      </w:r>
      <w:r w:rsidR="0017326F">
        <w:rPr>
          <w:rFonts w:ascii="Times New Roman" w:hAnsi="Times New Roman" w:cs="Times New Roman"/>
          <w:sz w:val="24"/>
          <w:szCs w:val="24"/>
        </w:rPr>
        <w:t xml:space="preserve"> </w:t>
      </w:r>
      <w:r w:rsidRPr="0074434E">
        <w:rPr>
          <w:rFonts w:ascii="Times New Roman" w:hAnsi="Times New Roman" w:cs="Times New Roman"/>
          <w:sz w:val="24"/>
          <w:szCs w:val="24"/>
        </w:rPr>
        <w:t>echocardiography.</w:t>
      </w:r>
      <w:r w:rsidR="0017326F">
        <w:rPr>
          <w:rFonts w:ascii="Times New Roman" w:hAnsi="Times New Roman" w:cs="Times New Roman"/>
          <w:sz w:val="24"/>
          <w:szCs w:val="24"/>
        </w:rPr>
        <w:t xml:space="preserve"> </w:t>
      </w:r>
      <w:r w:rsidR="003F5D47" w:rsidRPr="0074434E">
        <w:rPr>
          <w:rFonts w:ascii="Times New Roman" w:hAnsi="Times New Roman" w:cs="Times New Roman"/>
          <w:sz w:val="24"/>
          <w:szCs w:val="24"/>
        </w:rPr>
        <w:t>Antegrade</w:t>
      </w:r>
      <w:r w:rsidR="0017326F">
        <w:rPr>
          <w:rFonts w:ascii="Times New Roman" w:hAnsi="Times New Roman" w:cs="Times New Roman"/>
          <w:sz w:val="24"/>
          <w:szCs w:val="24"/>
        </w:rPr>
        <w:t xml:space="preserve"> </w:t>
      </w:r>
      <w:r w:rsidR="003F5D47" w:rsidRPr="0074434E">
        <w:rPr>
          <w:rFonts w:ascii="Times New Roman" w:hAnsi="Times New Roman" w:cs="Times New Roman"/>
          <w:sz w:val="24"/>
          <w:szCs w:val="24"/>
        </w:rPr>
        <w:t>cerebral</w:t>
      </w:r>
      <w:r w:rsidR="0017326F">
        <w:rPr>
          <w:rFonts w:ascii="Times New Roman" w:hAnsi="Times New Roman" w:cs="Times New Roman"/>
          <w:sz w:val="24"/>
          <w:szCs w:val="24"/>
        </w:rPr>
        <w:t xml:space="preserve"> </w:t>
      </w:r>
      <w:r w:rsidR="003F5D47" w:rsidRPr="0074434E">
        <w:rPr>
          <w:rFonts w:ascii="Times New Roman" w:hAnsi="Times New Roman" w:cs="Times New Roman"/>
          <w:sz w:val="24"/>
          <w:szCs w:val="24"/>
        </w:rPr>
        <w:t>perfusion</w:t>
      </w:r>
      <w:r w:rsidR="005876A0" w:rsidRPr="0074434E">
        <w:rPr>
          <w:rFonts w:ascii="Times New Roman" w:hAnsi="Times New Roman" w:cs="Times New Roman"/>
          <w:sz w:val="24"/>
          <w:szCs w:val="24"/>
        </w:rPr>
        <w:t xml:space="preserve"> (ACP)</w:t>
      </w:r>
      <w:r w:rsidR="0017326F">
        <w:rPr>
          <w:rFonts w:ascii="Times New Roman" w:hAnsi="Times New Roman" w:cs="Times New Roman"/>
          <w:sz w:val="24"/>
          <w:szCs w:val="24"/>
        </w:rPr>
        <w:t xml:space="preserve"> </w:t>
      </w:r>
      <w:r w:rsidR="003F5D47" w:rsidRPr="0074434E">
        <w:rPr>
          <w:rFonts w:ascii="Times New Roman" w:hAnsi="Times New Roman" w:cs="Times New Roman"/>
          <w:sz w:val="24"/>
          <w:szCs w:val="24"/>
        </w:rPr>
        <w:t>was</w:t>
      </w:r>
      <w:r w:rsidR="0017326F">
        <w:rPr>
          <w:rFonts w:ascii="Times New Roman" w:hAnsi="Times New Roman" w:cs="Times New Roman"/>
          <w:sz w:val="24"/>
          <w:szCs w:val="24"/>
        </w:rPr>
        <w:t xml:space="preserve"> </w:t>
      </w:r>
      <w:r w:rsidR="003F5D47" w:rsidRPr="0074434E">
        <w:rPr>
          <w:rFonts w:ascii="Times New Roman" w:hAnsi="Times New Roman" w:cs="Times New Roman"/>
          <w:sz w:val="24"/>
          <w:szCs w:val="24"/>
        </w:rPr>
        <w:t>used</w:t>
      </w:r>
      <w:r w:rsidR="0017326F">
        <w:rPr>
          <w:rFonts w:ascii="Times New Roman" w:hAnsi="Times New Roman" w:cs="Times New Roman"/>
          <w:sz w:val="24"/>
          <w:szCs w:val="24"/>
        </w:rPr>
        <w:t xml:space="preserve"> </w:t>
      </w:r>
      <w:r w:rsidR="003F5D47" w:rsidRPr="0074434E">
        <w:rPr>
          <w:rFonts w:ascii="Times New Roman" w:hAnsi="Times New Roman" w:cs="Times New Roman"/>
          <w:sz w:val="24"/>
          <w:szCs w:val="24"/>
        </w:rPr>
        <w:t>with</w:t>
      </w:r>
      <w:r w:rsidR="0017326F">
        <w:rPr>
          <w:rFonts w:ascii="Times New Roman" w:hAnsi="Times New Roman" w:cs="Times New Roman"/>
          <w:sz w:val="24"/>
          <w:szCs w:val="24"/>
        </w:rPr>
        <w:t xml:space="preserve"> </w:t>
      </w:r>
      <w:r w:rsidR="003F5D47" w:rsidRPr="0074434E">
        <w:rPr>
          <w:rFonts w:ascii="Times New Roman" w:hAnsi="Times New Roman" w:cs="Times New Roman"/>
          <w:sz w:val="24"/>
          <w:szCs w:val="24"/>
        </w:rPr>
        <w:t>moderate</w:t>
      </w:r>
      <w:r w:rsidR="0017326F">
        <w:rPr>
          <w:rFonts w:ascii="Times New Roman" w:hAnsi="Times New Roman" w:cs="Times New Roman"/>
          <w:sz w:val="24"/>
          <w:szCs w:val="24"/>
        </w:rPr>
        <w:t xml:space="preserve"> </w:t>
      </w:r>
      <w:r w:rsidR="003F5D47" w:rsidRPr="0074434E">
        <w:rPr>
          <w:rFonts w:ascii="Times New Roman" w:hAnsi="Times New Roman" w:cs="Times New Roman"/>
          <w:sz w:val="24"/>
          <w:szCs w:val="24"/>
        </w:rPr>
        <w:t>hypothermia as a brain</w:t>
      </w:r>
      <w:r w:rsidR="0017326F">
        <w:rPr>
          <w:rFonts w:ascii="Times New Roman" w:hAnsi="Times New Roman" w:cs="Times New Roman"/>
          <w:sz w:val="24"/>
          <w:szCs w:val="24"/>
        </w:rPr>
        <w:t xml:space="preserve"> </w:t>
      </w:r>
      <w:r w:rsidR="003F5D47" w:rsidRPr="0074434E">
        <w:rPr>
          <w:rFonts w:ascii="Times New Roman" w:hAnsi="Times New Roman" w:cs="Times New Roman"/>
          <w:sz w:val="24"/>
          <w:szCs w:val="24"/>
        </w:rPr>
        <w:t>preservation</w:t>
      </w:r>
      <w:r w:rsidR="0017326F">
        <w:rPr>
          <w:rFonts w:ascii="Times New Roman" w:hAnsi="Times New Roman" w:cs="Times New Roman"/>
          <w:sz w:val="24"/>
          <w:szCs w:val="24"/>
        </w:rPr>
        <w:t xml:space="preserve"> </w:t>
      </w:r>
      <w:r w:rsidR="003F5D47" w:rsidRPr="0074434E">
        <w:rPr>
          <w:rFonts w:ascii="Times New Roman" w:hAnsi="Times New Roman" w:cs="Times New Roman"/>
          <w:sz w:val="24"/>
          <w:szCs w:val="24"/>
        </w:rPr>
        <w:t>method in all</w:t>
      </w:r>
      <w:r w:rsidR="0017326F">
        <w:rPr>
          <w:rFonts w:ascii="Times New Roman" w:hAnsi="Times New Roman" w:cs="Times New Roman"/>
          <w:sz w:val="24"/>
          <w:szCs w:val="24"/>
        </w:rPr>
        <w:t xml:space="preserve"> </w:t>
      </w:r>
      <w:r w:rsidR="003F5D47" w:rsidRPr="0074434E">
        <w:rPr>
          <w:rFonts w:ascii="Times New Roman" w:hAnsi="Times New Roman" w:cs="Times New Roman"/>
          <w:sz w:val="24"/>
          <w:szCs w:val="24"/>
        </w:rPr>
        <w:t>patients</w:t>
      </w:r>
      <w:r w:rsidR="0017326F">
        <w:rPr>
          <w:rFonts w:ascii="Times New Roman" w:hAnsi="Times New Roman" w:cs="Times New Roman"/>
          <w:sz w:val="24"/>
          <w:szCs w:val="24"/>
        </w:rPr>
        <w:t xml:space="preserve"> </w:t>
      </w:r>
      <w:r w:rsidR="003F5D47" w:rsidRPr="0074434E">
        <w:rPr>
          <w:rFonts w:ascii="Times New Roman" w:hAnsi="Times New Roman" w:cs="Times New Roman"/>
          <w:sz w:val="24"/>
          <w:szCs w:val="24"/>
        </w:rPr>
        <w:t>requiring</w:t>
      </w:r>
      <w:r w:rsidR="0017326F">
        <w:rPr>
          <w:rFonts w:ascii="Times New Roman" w:hAnsi="Times New Roman" w:cs="Times New Roman"/>
          <w:sz w:val="24"/>
          <w:szCs w:val="24"/>
        </w:rPr>
        <w:t xml:space="preserve"> </w:t>
      </w:r>
      <w:r w:rsidR="003F5D47" w:rsidRPr="0074434E">
        <w:rPr>
          <w:rFonts w:ascii="Times New Roman" w:hAnsi="Times New Roman" w:cs="Times New Roman"/>
          <w:sz w:val="24"/>
          <w:szCs w:val="24"/>
        </w:rPr>
        <w:t>aortic</w:t>
      </w:r>
      <w:r w:rsidR="0017326F">
        <w:rPr>
          <w:rFonts w:ascii="Times New Roman" w:hAnsi="Times New Roman" w:cs="Times New Roman"/>
          <w:sz w:val="24"/>
          <w:szCs w:val="24"/>
        </w:rPr>
        <w:t xml:space="preserve"> </w:t>
      </w:r>
      <w:r w:rsidR="003F5D47" w:rsidRPr="0074434E">
        <w:rPr>
          <w:rFonts w:ascii="Times New Roman" w:hAnsi="Times New Roman" w:cs="Times New Roman"/>
          <w:sz w:val="24"/>
          <w:szCs w:val="24"/>
        </w:rPr>
        <w:t>arc</w:t>
      </w:r>
      <w:r w:rsidR="0017326F">
        <w:rPr>
          <w:rFonts w:ascii="Times New Roman" w:hAnsi="Times New Roman" w:cs="Times New Roman"/>
          <w:sz w:val="24"/>
          <w:szCs w:val="24"/>
        </w:rPr>
        <w:t xml:space="preserve">h </w:t>
      </w:r>
      <w:r w:rsidR="003F5D47" w:rsidRPr="0074434E">
        <w:rPr>
          <w:rFonts w:ascii="Times New Roman" w:hAnsi="Times New Roman" w:cs="Times New Roman"/>
          <w:sz w:val="24"/>
          <w:szCs w:val="24"/>
        </w:rPr>
        <w:t>surgery.</w:t>
      </w:r>
    </w:p>
    <w:p w:rsidR="00382A19" w:rsidRPr="0074434E" w:rsidRDefault="00196F83" w:rsidP="0074434E">
      <w:pPr>
        <w:spacing w:line="360" w:lineRule="auto"/>
        <w:jc w:val="both"/>
        <w:rPr>
          <w:rFonts w:ascii="Times New Roman" w:hAnsi="Times New Roman" w:cs="Times New Roman"/>
          <w:sz w:val="24"/>
          <w:szCs w:val="24"/>
        </w:rPr>
      </w:pPr>
      <w:r w:rsidRPr="0074434E">
        <w:rPr>
          <w:rFonts w:ascii="Times New Roman" w:hAnsi="Times New Roman" w:cs="Times New Roman"/>
          <w:sz w:val="24"/>
          <w:szCs w:val="24"/>
        </w:rPr>
        <w:t>High sensitive</w:t>
      </w:r>
      <w:r w:rsidR="0017326F">
        <w:rPr>
          <w:rFonts w:ascii="Times New Roman" w:hAnsi="Times New Roman" w:cs="Times New Roman"/>
          <w:sz w:val="24"/>
          <w:szCs w:val="24"/>
        </w:rPr>
        <w:t xml:space="preserve"> </w:t>
      </w:r>
      <w:r w:rsidRPr="0074434E">
        <w:rPr>
          <w:rFonts w:ascii="Times New Roman" w:hAnsi="Times New Roman" w:cs="Times New Roman"/>
          <w:sz w:val="24"/>
          <w:szCs w:val="24"/>
        </w:rPr>
        <w:t>troponin I</w:t>
      </w:r>
      <w:r w:rsidR="0017326F">
        <w:rPr>
          <w:rFonts w:ascii="Times New Roman" w:hAnsi="Times New Roman" w:cs="Times New Roman"/>
          <w:sz w:val="24"/>
          <w:szCs w:val="24"/>
        </w:rPr>
        <w:t xml:space="preserve"> </w:t>
      </w:r>
      <w:r w:rsidR="005876A0" w:rsidRPr="0074434E">
        <w:rPr>
          <w:rFonts w:ascii="Times New Roman" w:hAnsi="Times New Roman" w:cs="Times New Roman"/>
          <w:sz w:val="24"/>
          <w:szCs w:val="24"/>
        </w:rPr>
        <w:t>values</w:t>
      </w:r>
      <w:r w:rsidR="0017326F">
        <w:rPr>
          <w:rFonts w:ascii="Times New Roman" w:hAnsi="Times New Roman" w:cs="Times New Roman"/>
          <w:sz w:val="24"/>
          <w:szCs w:val="24"/>
        </w:rPr>
        <w:t xml:space="preserve"> </w:t>
      </w:r>
      <w:r w:rsidR="00382A19" w:rsidRPr="0074434E">
        <w:rPr>
          <w:rFonts w:ascii="Times New Roman" w:hAnsi="Times New Roman" w:cs="Times New Roman"/>
          <w:sz w:val="24"/>
          <w:szCs w:val="24"/>
        </w:rPr>
        <w:t>were</w:t>
      </w:r>
      <w:r w:rsidR="0017326F">
        <w:rPr>
          <w:rFonts w:ascii="Times New Roman" w:hAnsi="Times New Roman" w:cs="Times New Roman"/>
          <w:sz w:val="24"/>
          <w:szCs w:val="24"/>
        </w:rPr>
        <w:t xml:space="preserve"> </w:t>
      </w:r>
      <w:r w:rsidR="00382A19" w:rsidRPr="0074434E">
        <w:rPr>
          <w:rFonts w:ascii="Times New Roman" w:hAnsi="Times New Roman" w:cs="Times New Roman"/>
          <w:sz w:val="24"/>
          <w:szCs w:val="24"/>
        </w:rPr>
        <w:t>measured</w:t>
      </w:r>
      <w:r w:rsidR="0017326F">
        <w:rPr>
          <w:rFonts w:ascii="Times New Roman" w:hAnsi="Times New Roman" w:cs="Times New Roman"/>
          <w:sz w:val="24"/>
          <w:szCs w:val="24"/>
        </w:rPr>
        <w:t xml:space="preserve"> </w:t>
      </w:r>
      <w:r w:rsidR="00382A19" w:rsidRPr="0074434E">
        <w:rPr>
          <w:rFonts w:ascii="Times New Roman" w:hAnsi="Times New Roman" w:cs="Times New Roman"/>
          <w:sz w:val="24"/>
          <w:szCs w:val="24"/>
        </w:rPr>
        <w:t>by a RocheCobas® 8000 analyser (RocheDiagnostics, Mannheim, Germany).</w:t>
      </w:r>
    </w:p>
    <w:p w:rsidR="003805AF" w:rsidRPr="0074434E" w:rsidRDefault="003805AF" w:rsidP="0074434E">
      <w:pPr>
        <w:spacing w:line="360" w:lineRule="auto"/>
        <w:jc w:val="both"/>
        <w:rPr>
          <w:rFonts w:ascii="Times New Roman" w:eastAsia="Calibri" w:hAnsi="Times New Roman" w:cs="Times New Roman"/>
          <w:bCs/>
          <w:i/>
          <w:sz w:val="24"/>
          <w:szCs w:val="24"/>
          <w:lang w:val="en-US"/>
        </w:rPr>
      </w:pPr>
      <w:r w:rsidRPr="0074434E">
        <w:rPr>
          <w:rFonts w:ascii="Times New Roman" w:eastAsia="Calibri" w:hAnsi="Times New Roman" w:cs="Times New Roman"/>
          <w:bCs/>
          <w:i/>
          <w:sz w:val="24"/>
          <w:szCs w:val="24"/>
          <w:lang w:val="en-US"/>
        </w:rPr>
        <w:t>Defining of Postoperative Complications</w:t>
      </w:r>
    </w:p>
    <w:p w:rsidR="003805AF" w:rsidRPr="0074434E" w:rsidRDefault="003805AF" w:rsidP="0074434E">
      <w:pPr>
        <w:spacing w:line="360" w:lineRule="auto"/>
        <w:jc w:val="both"/>
        <w:rPr>
          <w:rFonts w:ascii="Times New Roman" w:eastAsia="Calibri" w:hAnsi="Times New Roman" w:cs="Times New Roman"/>
          <w:sz w:val="24"/>
          <w:szCs w:val="24"/>
          <w:lang w:val="en-US"/>
        </w:rPr>
      </w:pPr>
      <w:r w:rsidRPr="0074434E">
        <w:rPr>
          <w:rFonts w:ascii="Times New Roman" w:eastAsia="Calibri" w:hAnsi="Times New Roman" w:cs="Times New Roman"/>
          <w:sz w:val="24"/>
          <w:szCs w:val="24"/>
          <w:lang w:val="en-US"/>
        </w:rPr>
        <w:t xml:space="preserve">Mortality: Mortality that occurs in the first 30 days during the postoperative period,Renal injury: </w:t>
      </w:r>
      <w:r w:rsidRPr="0074434E">
        <w:rPr>
          <w:rFonts w:ascii="Times New Roman" w:eastAsia="Calibri" w:hAnsi="Times New Roman" w:cs="Times New Roman"/>
          <w:sz w:val="24"/>
          <w:szCs w:val="24"/>
        </w:rPr>
        <w:t>Post-operative</w:t>
      </w:r>
      <w:r w:rsidR="0017326F">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renal</w:t>
      </w:r>
      <w:r w:rsidR="0017326F">
        <w:rPr>
          <w:rFonts w:ascii="Times New Roman" w:eastAsia="Calibri" w:hAnsi="Times New Roman" w:cs="Times New Roman"/>
          <w:sz w:val="24"/>
          <w:szCs w:val="24"/>
        </w:rPr>
        <w:t xml:space="preserve"> injur</w:t>
      </w:r>
      <w:r w:rsidRPr="0074434E">
        <w:rPr>
          <w:rFonts w:ascii="Times New Roman" w:eastAsia="Calibri" w:hAnsi="Times New Roman" w:cs="Times New Roman"/>
          <w:sz w:val="24"/>
          <w:szCs w:val="24"/>
        </w:rPr>
        <w:t>y</w:t>
      </w:r>
      <w:r w:rsidR="0017326F">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was</w:t>
      </w:r>
      <w:r w:rsidR="0017326F">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determined</w:t>
      </w:r>
      <w:r w:rsidR="0017326F">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according</w:t>
      </w:r>
      <w:r w:rsidR="0017326F">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to</w:t>
      </w:r>
      <w:r w:rsidR="0017326F">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Kidney</w:t>
      </w:r>
      <w:r w:rsidR="0017326F">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Disease</w:t>
      </w:r>
      <w:r w:rsidR="0017326F">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Improving Global Outcomes</w:t>
      </w:r>
      <w:r w:rsidR="0017326F">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criteria</w:t>
      </w:r>
      <w:r w:rsidR="0017326F">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and</w:t>
      </w:r>
      <w:r w:rsidR="0017326F">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 xml:space="preserve">development of </w:t>
      </w:r>
      <w:r w:rsidR="0017326F">
        <w:rPr>
          <w:rFonts w:ascii="Times New Roman" w:eastAsia="Calibri" w:hAnsi="Times New Roman" w:cs="Times New Roman"/>
          <w:sz w:val="24"/>
          <w:szCs w:val="24"/>
        </w:rPr>
        <w:t>any</w:t>
      </w:r>
      <w:r w:rsidRPr="0074434E">
        <w:rPr>
          <w:rFonts w:ascii="Times New Roman" w:eastAsia="Calibri" w:hAnsi="Times New Roman" w:cs="Times New Roman"/>
          <w:sz w:val="24"/>
          <w:szCs w:val="24"/>
        </w:rPr>
        <w:t xml:space="preserve"> stage of this</w:t>
      </w:r>
      <w:r w:rsidR="0017326F">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criteria</w:t>
      </w:r>
      <w:r w:rsidR="0017326F">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after</w:t>
      </w:r>
      <w:r w:rsidR="0017326F">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operations</w:t>
      </w:r>
      <w:r w:rsidR="0017326F">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was</w:t>
      </w:r>
      <w:r w:rsidR="0017326F">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defined as renal</w:t>
      </w:r>
      <w:r w:rsidR="0017326F">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 xml:space="preserve">injury, </w:t>
      </w:r>
      <w:r w:rsidRPr="0074434E">
        <w:rPr>
          <w:rFonts w:ascii="Times New Roman" w:eastAsia="Calibri" w:hAnsi="Times New Roman" w:cs="Times New Roman"/>
          <w:sz w:val="24"/>
          <w:szCs w:val="24"/>
          <w:lang w:val="en-US"/>
        </w:rPr>
        <w:t>Cerebrovascular accident: Central neurological deficit lasting at least 24 hours after the operation, Infection: Mediastinal infection involving bone and muscle structures requiring reoperation, pneumonia or septicemia requiring antibiotherapy. Atrial fibrillation:</w:t>
      </w:r>
      <w:r w:rsidR="0017326F">
        <w:rPr>
          <w:rFonts w:ascii="Times New Roman" w:eastAsia="Calibri" w:hAnsi="Times New Roman" w:cs="Times New Roman"/>
          <w:sz w:val="24"/>
          <w:szCs w:val="24"/>
          <w:lang w:val="en-US"/>
        </w:rPr>
        <w:t xml:space="preserve"> </w:t>
      </w:r>
      <w:r w:rsidRPr="0074434E">
        <w:rPr>
          <w:rFonts w:ascii="Times New Roman" w:eastAsia="Calibri" w:hAnsi="Times New Roman" w:cs="Times New Roman"/>
          <w:sz w:val="24"/>
          <w:szCs w:val="24"/>
          <w:lang w:val="en-US"/>
        </w:rPr>
        <w:t>It was def</w:t>
      </w:r>
      <w:r w:rsidR="0017326F">
        <w:rPr>
          <w:rFonts w:ascii="Times New Roman" w:eastAsia="Calibri" w:hAnsi="Times New Roman" w:cs="Times New Roman"/>
          <w:sz w:val="24"/>
          <w:szCs w:val="24"/>
          <w:lang w:val="en-US"/>
        </w:rPr>
        <w:t>i</w:t>
      </w:r>
      <w:r w:rsidRPr="0074434E">
        <w:rPr>
          <w:rFonts w:ascii="Times New Roman" w:eastAsia="Calibri" w:hAnsi="Times New Roman" w:cs="Times New Roman"/>
          <w:sz w:val="24"/>
          <w:szCs w:val="24"/>
          <w:lang w:val="en-US"/>
        </w:rPr>
        <w:t>ned as an</w:t>
      </w:r>
      <w:r w:rsidR="0017326F">
        <w:rPr>
          <w:rFonts w:ascii="Times New Roman" w:eastAsia="Calibri" w:hAnsi="Times New Roman" w:cs="Times New Roman"/>
          <w:sz w:val="24"/>
          <w:szCs w:val="24"/>
          <w:lang w:val="en-US"/>
        </w:rPr>
        <w:t xml:space="preserve"> </w:t>
      </w:r>
      <w:r w:rsidRPr="0074434E">
        <w:rPr>
          <w:rFonts w:ascii="Times New Roman" w:eastAsia="Calibri" w:hAnsi="Times New Roman" w:cs="Times New Roman"/>
          <w:sz w:val="24"/>
          <w:szCs w:val="24"/>
          <w:lang w:val="en-US"/>
        </w:rPr>
        <w:t>irregular rhythm with the absence of discrete P waves in the 12-</w:t>
      </w:r>
      <w:r w:rsidR="005C6A4C" w:rsidRPr="0074434E">
        <w:rPr>
          <w:rFonts w:ascii="Times New Roman" w:eastAsia="Calibri" w:hAnsi="Times New Roman" w:cs="Times New Roman"/>
          <w:sz w:val="24"/>
          <w:szCs w:val="24"/>
          <w:lang w:val="en-US"/>
        </w:rPr>
        <w:t xml:space="preserve">lead electrocardiogram, </w:t>
      </w:r>
      <w:r w:rsidRPr="0074434E">
        <w:rPr>
          <w:rFonts w:ascii="Times New Roman" w:eastAsia="Calibri" w:hAnsi="Times New Roman" w:cs="Times New Roman"/>
          <w:sz w:val="24"/>
          <w:szCs w:val="24"/>
          <w:lang w:val="en-US"/>
        </w:rPr>
        <w:t>Bleeding: Postoperative drainage disrupting the hemodynamic stability and requiring reoperation</w:t>
      </w:r>
      <w:r w:rsidR="005C6A4C" w:rsidRPr="0074434E">
        <w:rPr>
          <w:rFonts w:ascii="Times New Roman" w:eastAsia="Calibri" w:hAnsi="Times New Roman" w:cs="Times New Roman"/>
          <w:sz w:val="24"/>
          <w:szCs w:val="24"/>
          <w:lang w:val="en-US"/>
        </w:rPr>
        <w:t>,</w:t>
      </w:r>
      <w:r w:rsidR="004C6F73">
        <w:rPr>
          <w:rFonts w:ascii="Times New Roman" w:eastAsia="Calibri" w:hAnsi="Times New Roman" w:cs="Times New Roman"/>
          <w:sz w:val="24"/>
          <w:szCs w:val="24"/>
          <w:lang w:val="en-US"/>
        </w:rPr>
        <w:t xml:space="preserve"> </w:t>
      </w:r>
      <w:r w:rsidRPr="0074434E">
        <w:rPr>
          <w:rFonts w:ascii="Times New Roman" w:eastAsia="Calibri" w:hAnsi="Times New Roman" w:cs="Times New Roman"/>
          <w:sz w:val="24"/>
          <w:szCs w:val="24"/>
          <w:lang w:val="en-US"/>
        </w:rPr>
        <w:t xml:space="preserve">Respiratory failure: The need for ventilation lasting more than 48 hours after the operation. </w:t>
      </w:r>
    </w:p>
    <w:p w:rsidR="0017326F" w:rsidRDefault="0017326F" w:rsidP="0074434E">
      <w:pPr>
        <w:spacing w:line="360" w:lineRule="auto"/>
        <w:jc w:val="both"/>
        <w:rPr>
          <w:rFonts w:ascii="Times New Roman" w:hAnsi="Times New Roman" w:cs="Times New Roman"/>
          <w:b/>
          <w:bCs/>
          <w:sz w:val="24"/>
          <w:szCs w:val="24"/>
        </w:rPr>
      </w:pPr>
    </w:p>
    <w:p w:rsidR="006800A3" w:rsidRPr="003C4C02" w:rsidRDefault="006800A3" w:rsidP="0074434E">
      <w:pPr>
        <w:spacing w:line="360" w:lineRule="auto"/>
        <w:jc w:val="both"/>
        <w:rPr>
          <w:rFonts w:ascii="Times New Roman" w:hAnsi="Times New Roman" w:cs="Times New Roman"/>
          <w:i/>
          <w:sz w:val="24"/>
          <w:szCs w:val="24"/>
        </w:rPr>
      </w:pPr>
      <w:r w:rsidRPr="003C4C02">
        <w:rPr>
          <w:rFonts w:ascii="Times New Roman" w:hAnsi="Times New Roman" w:cs="Times New Roman"/>
          <w:bCs/>
          <w:i/>
          <w:sz w:val="24"/>
          <w:szCs w:val="24"/>
        </w:rPr>
        <w:t>Statistical Analysis</w:t>
      </w:r>
    </w:p>
    <w:p w:rsidR="006800A3" w:rsidRPr="0074434E" w:rsidRDefault="006800A3" w:rsidP="0074434E">
      <w:pPr>
        <w:pStyle w:val="AralkYok"/>
        <w:spacing w:line="360" w:lineRule="auto"/>
        <w:jc w:val="both"/>
        <w:rPr>
          <w:rFonts w:ascii="Times New Roman" w:hAnsi="Times New Roman" w:cs="Times New Roman"/>
          <w:color w:val="000000"/>
          <w:sz w:val="24"/>
          <w:szCs w:val="24"/>
        </w:rPr>
      </w:pPr>
      <w:r w:rsidRPr="0074434E">
        <w:rPr>
          <w:rFonts w:ascii="Times New Roman" w:hAnsi="Times New Roman" w:cs="Times New Roman"/>
          <w:color w:val="000000"/>
          <w:sz w:val="24"/>
          <w:szCs w:val="24"/>
        </w:rPr>
        <w:t>Statistical analyses</w:t>
      </w:r>
      <w:r w:rsidR="0017326F">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were</w:t>
      </w:r>
      <w:r w:rsidR="0017326F">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performed</w:t>
      </w:r>
      <w:r w:rsidR="0017326F">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with</w:t>
      </w:r>
      <w:r w:rsidR="0017326F">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the Statistical Package</w:t>
      </w:r>
      <w:r w:rsidR="0017326F">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for</w:t>
      </w:r>
      <w:r w:rsidR="0017326F">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the</w:t>
      </w:r>
      <w:r w:rsidR="0017326F">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Social</w:t>
      </w:r>
      <w:r w:rsidR="0017326F">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Sciences</w:t>
      </w:r>
      <w:r w:rsidR="0017326F">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version 23.0, SPSS Inc, Chicago, Illinois, USA. Continuous</w:t>
      </w:r>
      <w:r w:rsidR="0017326F">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variables</w:t>
      </w:r>
      <w:r w:rsidR="0017326F">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are</w:t>
      </w:r>
      <w:r w:rsidR="0017326F">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presented as means±standard</w:t>
      </w:r>
      <w:r w:rsidR="0017326F">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deviations, where</w:t>
      </w:r>
      <w:r w:rsidR="0017326F">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as</w:t>
      </w:r>
      <w:r w:rsidR="0017326F">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categorical</w:t>
      </w:r>
      <w:r w:rsidR="0017326F">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variables</w:t>
      </w:r>
      <w:r w:rsidR="0017326F">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are</w:t>
      </w:r>
      <w:r w:rsidR="0017326F">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presented as percentages. Inter-group</w:t>
      </w:r>
      <w:r w:rsidR="0017326F">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comparisons</w:t>
      </w:r>
      <w:r w:rsidR="0017326F">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were</w:t>
      </w:r>
      <w:r w:rsidR="0017326F">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made</w:t>
      </w:r>
      <w:r w:rsidR="0017326F">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by</w:t>
      </w:r>
      <w:r w:rsidR="0017326F">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Student's t-test (for</w:t>
      </w:r>
      <w:r w:rsidR="0017326F">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normally</w:t>
      </w:r>
      <w:r w:rsidR="0017326F">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distributed data) or</w:t>
      </w:r>
      <w:r w:rsidR="0017326F">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the Mann–Whitney U test (for</w:t>
      </w:r>
      <w:r w:rsidR="0017326F">
        <w:rPr>
          <w:rFonts w:ascii="Times New Roman" w:hAnsi="Times New Roman" w:cs="Times New Roman"/>
          <w:color w:val="000000"/>
          <w:sz w:val="24"/>
          <w:szCs w:val="24"/>
        </w:rPr>
        <w:t xml:space="preserve"> </w:t>
      </w:r>
      <w:r w:rsidR="0011797F" w:rsidRPr="0074434E">
        <w:rPr>
          <w:rFonts w:ascii="Times New Roman" w:hAnsi="Times New Roman" w:cs="Times New Roman"/>
          <w:color w:val="000000"/>
          <w:sz w:val="24"/>
          <w:szCs w:val="24"/>
        </w:rPr>
        <w:t>non-normally</w:t>
      </w:r>
      <w:r w:rsidR="0017326F">
        <w:rPr>
          <w:rFonts w:ascii="Times New Roman" w:hAnsi="Times New Roman" w:cs="Times New Roman"/>
          <w:color w:val="000000"/>
          <w:sz w:val="24"/>
          <w:szCs w:val="24"/>
        </w:rPr>
        <w:t xml:space="preserve"> </w:t>
      </w:r>
      <w:r w:rsidR="0011797F" w:rsidRPr="0074434E">
        <w:rPr>
          <w:rFonts w:ascii="Times New Roman" w:hAnsi="Times New Roman" w:cs="Times New Roman"/>
          <w:color w:val="000000"/>
          <w:sz w:val="24"/>
          <w:szCs w:val="24"/>
        </w:rPr>
        <w:t>distributed</w:t>
      </w:r>
      <w:r w:rsidRPr="0074434E">
        <w:rPr>
          <w:rFonts w:ascii="Times New Roman" w:hAnsi="Times New Roman" w:cs="Times New Roman"/>
          <w:color w:val="000000"/>
          <w:sz w:val="24"/>
          <w:szCs w:val="24"/>
        </w:rPr>
        <w:t xml:space="preserve"> data). Categorical</w:t>
      </w:r>
      <w:r w:rsidR="0017326F">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varieties</w:t>
      </w:r>
      <w:r w:rsidR="0017326F">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were</w:t>
      </w:r>
      <w:r w:rsidR="0017326F">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compared</w:t>
      </w:r>
      <w:r w:rsidR="0017326F">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by</w:t>
      </w:r>
      <w:r w:rsidR="0017326F">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the</w:t>
      </w:r>
      <w:r w:rsidR="0017326F">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chi-square</w:t>
      </w:r>
      <w:r w:rsidR="0017326F">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or</w:t>
      </w:r>
      <w:r w:rsidR="0017326F">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Fisher'sexact test. A p value</w:t>
      </w:r>
      <w:r w:rsidR="0017326F">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less</w:t>
      </w:r>
      <w:r w:rsidR="0017326F">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than 0.05 was</w:t>
      </w:r>
      <w:r w:rsidR="0017326F">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accepted as statistically</w:t>
      </w:r>
      <w:r w:rsidR="0017326F">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significant</w:t>
      </w:r>
      <w:r w:rsidR="0017326F">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for</w:t>
      </w:r>
      <w:r w:rsidR="0017326F">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all</w:t>
      </w:r>
      <w:r w:rsidR="0017326F">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comparisons.</w:t>
      </w:r>
    </w:p>
    <w:p w:rsidR="003C23D6" w:rsidRPr="0074434E" w:rsidRDefault="003C4C02" w:rsidP="0074434E">
      <w:pPr>
        <w:spacing w:line="360" w:lineRule="auto"/>
        <w:jc w:val="both"/>
        <w:rPr>
          <w:rFonts w:ascii="Times New Roman" w:hAnsi="Times New Roman" w:cs="Times New Roman"/>
          <w:b/>
          <w:bCs/>
          <w:sz w:val="24"/>
          <w:szCs w:val="24"/>
          <w:lang w:eastAsia="tr-TR"/>
        </w:rPr>
      </w:pPr>
      <w:r w:rsidRPr="0074434E">
        <w:rPr>
          <w:rFonts w:ascii="Times New Roman" w:hAnsi="Times New Roman" w:cs="Times New Roman"/>
          <w:b/>
          <w:bCs/>
          <w:sz w:val="24"/>
          <w:szCs w:val="24"/>
          <w:lang w:eastAsia="tr-TR"/>
        </w:rPr>
        <w:t>RESULTS</w:t>
      </w:r>
    </w:p>
    <w:p w:rsidR="002C07A8" w:rsidRDefault="00404566" w:rsidP="0074434E">
      <w:pPr>
        <w:spacing w:line="360" w:lineRule="auto"/>
        <w:jc w:val="both"/>
        <w:rPr>
          <w:rFonts w:ascii="Times New Roman" w:hAnsi="Times New Roman" w:cs="Times New Roman"/>
          <w:bCs/>
          <w:color w:val="000000"/>
          <w:sz w:val="24"/>
          <w:szCs w:val="24"/>
        </w:rPr>
      </w:pPr>
      <w:r w:rsidRPr="0074434E">
        <w:rPr>
          <w:rFonts w:ascii="Times New Roman" w:hAnsi="Times New Roman" w:cs="Times New Roman"/>
          <w:sz w:val="24"/>
          <w:szCs w:val="24"/>
        </w:rPr>
        <w:t>Data from</w:t>
      </w:r>
      <w:r w:rsidR="002C07A8">
        <w:rPr>
          <w:rFonts w:ascii="Times New Roman" w:hAnsi="Times New Roman" w:cs="Times New Roman"/>
          <w:sz w:val="24"/>
          <w:szCs w:val="24"/>
        </w:rPr>
        <w:t xml:space="preserve"> </w:t>
      </w:r>
      <w:r w:rsidRPr="0074434E">
        <w:rPr>
          <w:rFonts w:ascii="Times New Roman" w:hAnsi="Times New Roman" w:cs="Times New Roman"/>
          <w:sz w:val="24"/>
          <w:szCs w:val="24"/>
        </w:rPr>
        <w:t>aortic</w:t>
      </w:r>
      <w:r w:rsidR="002C07A8">
        <w:rPr>
          <w:rFonts w:ascii="Times New Roman" w:hAnsi="Times New Roman" w:cs="Times New Roman"/>
          <w:sz w:val="24"/>
          <w:szCs w:val="24"/>
        </w:rPr>
        <w:t xml:space="preserve"> </w:t>
      </w:r>
      <w:r w:rsidRPr="0074434E">
        <w:rPr>
          <w:rFonts w:ascii="Times New Roman" w:hAnsi="Times New Roman" w:cs="Times New Roman"/>
          <w:sz w:val="24"/>
          <w:szCs w:val="24"/>
        </w:rPr>
        <w:t>surgery</w:t>
      </w:r>
      <w:r w:rsidR="002C07A8">
        <w:rPr>
          <w:rFonts w:ascii="Times New Roman" w:hAnsi="Times New Roman" w:cs="Times New Roman"/>
          <w:sz w:val="24"/>
          <w:szCs w:val="24"/>
        </w:rPr>
        <w:t xml:space="preserve"> </w:t>
      </w:r>
      <w:r w:rsidRPr="0074434E">
        <w:rPr>
          <w:rFonts w:ascii="Times New Roman" w:hAnsi="Times New Roman" w:cs="Times New Roman"/>
          <w:sz w:val="24"/>
          <w:szCs w:val="24"/>
        </w:rPr>
        <w:t>patients in whom</w:t>
      </w:r>
      <w:r w:rsidR="002C07A8">
        <w:rPr>
          <w:rFonts w:ascii="Times New Roman" w:hAnsi="Times New Roman" w:cs="Times New Roman"/>
          <w:sz w:val="24"/>
          <w:szCs w:val="24"/>
        </w:rPr>
        <w:t xml:space="preserve"> </w:t>
      </w:r>
      <w:r w:rsidRPr="0074434E">
        <w:rPr>
          <w:rFonts w:ascii="Times New Roman" w:hAnsi="Times New Roman" w:cs="Times New Roman"/>
          <w:sz w:val="24"/>
          <w:szCs w:val="24"/>
        </w:rPr>
        <w:t>traditional BC were</w:t>
      </w:r>
      <w:r w:rsidR="002C07A8">
        <w:rPr>
          <w:rFonts w:ascii="Times New Roman" w:hAnsi="Times New Roman" w:cs="Times New Roman"/>
          <w:sz w:val="24"/>
          <w:szCs w:val="24"/>
        </w:rPr>
        <w:t xml:space="preserve"> </w:t>
      </w:r>
      <w:r w:rsidRPr="0074434E">
        <w:rPr>
          <w:rFonts w:ascii="Times New Roman" w:hAnsi="Times New Roman" w:cs="Times New Roman"/>
          <w:sz w:val="24"/>
          <w:szCs w:val="24"/>
        </w:rPr>
        <w:t>used</w:t>
      </w:r>
      <w:r w:rsidR="002C07A8">
        <w:rPr>
          <w:rFonts w:ascii="Times New Roman" w:hAnsi="Times New Roman" w:cs="Times New Roman"/>
          <w:sz w:val="24"/>
          <w:szCs w:val="24"/>
        </w:rPr>
        <w:t xml:space="preserve"> </w:t>
      </w:r>
      <w:r w:rsidRPr="0074434E">
        <w:rPr>
          <w:rFonts w:ascii="Times New Roman" w:hAnsi="Times New Roman" w:cs="Times New Roman"/>
          <w:sz w:val="24"/>
          <w:szCs w:val="24"/>
        </w:rPr>
        <w:t>for</w:t>
      </w:r>
      <w:r w:rsidR="002C07A8">
        <w:rPr>
          <w:rFonts w:ascii="Times New Roman" w:hAnsi="Times New Roman" w:cs="Times New Roman"/>
          <w:sz w:val="24"/>
          <w:szCs w:val="24"/>
        </w:rPr>
        <w:t xml:space="preserve"> </w:t>
      </w:r>
      <w:r w:rsidRPr="0074434E">
        <w:rPr>
          <w:rFonts w:ascii="Times New Roman" w:hAnsi="Times New Roman" w:cs="Times New Roman"/>
          <w:sz w:val="24"/>
          <w:szCs w:val="24"/>
        </w:rPr>
        <w:t>cardiac</w:t>
      </w:r>
      <w:r w:rsidR="002C07A8">
        <w:rPr>
          <w:rFonts w:ascii="Times New Roman" w:hAnsi="Times New Roman" w:cs="Times New Roman"/>
          <w:sz w:val="24"/>
          <w:szCs w:val="24"/>
        </w:rPr>
        <w:t xml:space="preserve"> </w:t>
      </w:r>
      <w:r w:rsidRPr="0074434E">
        <w:rPr>
          <w:rFonts w:ascii="Times New Roman" w:hAnsi="Times New Roman" w:cs="Times New Roman"/>
          <w:sz w:val="24"/>
          <w:szCs w:val="24"/>
        </w:rPr>
        <w:t>arrest</w:t>
      </w:r>
      <w:r w:rsidR="002C07A8">
        <w:rPr>
          <w:rFonts w:ascii="Times New Roman" w:hAnsi="Times New Roman" w:cs="Times New Roman"/>
          <w:sz w:val="24"/>
          <w:szCs w:val="24"/>
        </w:rPr>
        <w:t xml:space="preserve"> </w:t>
      </w:r>
      <w:r w:rsidR="007501F8" w:rsidRPr="0074434E">
        <w:rPr>
          <w:rFonts w:ascii="Times New Roman" w:hAnsi="Times New Roman" w:cs="Times New Roman"/>
          <w:sz w:val="24"/>
          <w:szCs w:val="24"/>
        </w:rPr>
        <w:t>defined</w:t>
      </w:r>
      <w:r w:rsidRPr="0074434E">
        <w:rPr>
          <w:rFonts w:ascii="Times New Roman" w:hAnsi="Times New Roman" w:cs="Times New Roman"/>
          <w:sz w:val="24"/>
          <w:szCs w:val="24"/>
        </w:rPr>
        <w:t xml:space="preserve"> as Group 1 (</w:t>
      </w:r>
      <w:r w:rsidRPr="0074434E">
        <w:rPr>
          <w:rFonts w:ascii="Times New Roman" w:hAnsi="Times New Roman" w:cs="Times New Roman"/>
          <w:i/>
          <w:iCs/>
          <w:sz w:val="24"/>
          <w:szCs w:val="24"/>
        </w:rPr>
        <w:t xml:space="preserve">n </w:t>
      </w:r>
      <w:r w:rsidRPr="0074434E">
        <w:rPr>
          <w:rFonts w:ascii="Times New Roman" w:eastAsia="SymbolMT" w:hAnsi="Times New Roman" w:cs="Times New Roman"/>
          <w:sz w:val="24"/>
          <w:szCs w:val="24"/>
        </w:rPr>
        <w:t xml:space="preserve">= </w:t>
      </w:r>
      <w:r w:rsidR="0011797F" w:rsidRPr="0074434E">
        <w:rPr>
          <w:rFonts w:ascii="Times New Roman" w:hAnsi="Times New Roman" w:cs="Times New Roman"/>
          <w:sz w:val="24"/>
          <w:szCs w:val="24"/>
        </w:rPr>
        <w:t>65</w:t>
      </w:r>
      <w:r w:rsidR="00EE6000" w:rsidRPr="0074434E">
        <w:rPr>
          <w:rFonts w:ascii="Times New Roman" w:hAnsi="Times New Roman" w:cs="Times New Roman"/>
          <w:sz w:val="24"/>
          <w:szCs w:val="24"/>
        </w:rPr>
        <w:t>)</w:t>
      </w:r>
      <w:r w:rsidR="0011797F" w:rsidRPr="0074434E">
        <w:rPr>
          <w:rFonts w:ascii="Times New Roman" w:hAnsi="Times New Roman" w:cs="Times New Roman"/>
          <w:sz w:val="24"/>
          <w:szCs w:val="24"/>
        </w:rPr>
        <w:t>; 44 (67.7%) males</w:t>
      </w:r>
      <w:r w:rsidRPr="0074434E">
        <w:rPr>
          <w:rFonts w:ascii="Times New Roman" w:hAnsi="Times New Roman" w:cs="Times New Roman"/>
          <w:sz w:val="24"/>
          <w:szCs w:val="24"/>
        </w:rPr>
        <w:t xml:space="preserve">; age 65.3±8.3years; </w:t>
      </w:r>
      <w:r w:rsidR="00EE6000" w:rsidRPr="0074434E">
        <w:rPr>
          <w:rFonts w:ascii="Times New Roman" w:hAnsi="Times New Roman" w:cs="Times New Roman"/>
          <w:sz w:val="24"/>
          <w:szCs w:val="24"/>
        </w:rPr>
        <w:t>(</w:t>
      </w:r>
      <w:r w:rsidRPr="0074434E">
        <w:rPr>
          <w:rFonts w:ascii="Times New Roman" w:hAnsi="Times New Roman" w:cs="Times New Roman"/>
          <w:sz w:val="24"/>
          <w:szCs w:val="24"/>
        </w:rPr>
        <w:t>range of 42–80 years). The data from</w:t>
      </w:r>
      <w:r w:rsidR="002C07A8">
        <w:rPr>
          <w:rFonts w:ascii="Times New Roman" w:hAnsi="Times New Roman" w:cs="Times New Roman"/>
          <w:sz w:val="24"/>
          <w:szCs w:val="24"/>
        </w:rPr>
        <w:t xml:space="preserve"> </w:t>
      </w:r>
      <w:r w:rsidRPr="0074434E">
        <w:rPr>
          <w:rFonts w:ascii="Times New Roman" w:hAnsi="Times New Roman" w:cs="Times New Roman"/>
          <w:sz w:val="24"/>
          <w:szCs w:val="24"/>
        </w:rPr>
        <w:t>the</w:t>
      </w:r>
      <w:r w:rsidR="002C07A8">
        <w:rPr>
          <w:rFonts w:ascii="Times New Roman" w:hAnsi="Times New Roman" w:cs="Times New Roman"/>
          <w:sz w:val="24"/>
          <w:szCs w:val="24"/>
        </w:rPr>
        <w:t xml:space="preserve"> </w:t>
      </w:r>
      <w:r w:rsidR="007303CB" w:rsidRPr="0074434E">
        <w:rPr>
          <w:rFonts w:ascii="Times New Roman" w:hAnsi="Times New Roman" w:cs="Times New Roman"/>
          <w:sz w:val="24"/>
          <w:szCs w:val="24"/>
        </w:rPr>
        <w:t>other</w:t>
      </w:r>
      <w:r w:rsidR="002C07A8">
        <w:rPr>
          <w:rFonts w:ascii="Times New Roman" w:hAnsi="Times New Roman" w:cs="Times New Roman"/>
          <w:sz w:val="24"/>
          <w:szCs w:val="24"/>
        </w:rPr>
        <w:t xml:space="preserve"> </w:t>
      </w:r>
      <w:r w:rsidR="006F1DB8" w:rsidRPr="0074434E">
        <w:rPr>
          <w:rFonts w:ascii="Times New Roman" w:hAnsi="Times New Roman" w:cs="Times New Roman"/>
          <w:sz w:val="24"/>
          <w:szCs w:val="24"/>
        </w:rPr>
        <w:t>group (</w:t>
      </w:r>
      <w:r w:rsidR="006F1DB8" w:rsidRPr="0074434E">
        <w:rPr>
          <w:rFonts w:ascii="Times New Roman" w:hAnsi="Times New Roman" w:cs="Times New Roman"/>
          <w:i/>
          <w:iCs/>
          <w:sz w:val="24"/>
          <w:szCs w:val="24"/>
        </w:rPr>
        <w:t xml:space="preserve">n </w:t>
      </w:r>
      <w:r w:rsidR="006F1DB8" w:rsidRPr="0074434E">
        <w:rPr>
          <w:rFonts w:ascii="Times New Roman" w:eastAsia="SymbolMT" w:hAnsi="Times New Roman" w:cs="Times New Roman"/>
          <w:sz w:val="24"/>
          <w:szCs w:val="24"/>
        </w:rPr>
        <w:t xml:space="preserve">= </w:t>
      </w:r>
      <w:r w:rsidR="006F1DB8" w:rsidRPr="0074434E">
        <w:rPr>
          <w:rFonts w:ascii="Times New Roman" w:hAnsi="Times New Roman" w:cs="Times New Roman"/>
          <w:sz w:val="24"/>
          <w:szCs w:val="24"/>
        </w:rPr>
        <w:t>53</w:t>
      </w:r>
      <w:r w:rsidR="00EE6000" w:rsidRPr="0074434E">
        <w:rPr>
          <w:rFonts w:ascii="Times New Roman" w:hAnsi="Times New Roman" w:cs="Times New Roman"/>
          <w:sz w:val="24"/>
          <w:szCs w:val="24"/>
        </w:rPr>
        <w:t>)</w:t>
      </w:r>
      <w:r w:rsidR="006F1DB8" w:rsidRPr="0074434E">
        <w:rPr>
          <w:rFonts w:ascii="Times New Roman" w:hAnsi="Times New Roman" w:cs="Times New Roman"/>
          <w:sz w:val="24"/>
          <w:szCs w:val="24"/>
        </w:rPr>
        <w:t xml:space="preserve">; 40 (74%) males; age 66.4±7.5years; </w:t>
      </w:r>
      <w:r w:rsidR="00EE6000" w:rsidRPr="0074434E">
        <w:rPr>
          <w:rFonts w:ascii="Times New Roman" w:hAnsi="Times New Roman" w:cs="Times New Roman"/>
          <w:sz w:val="24"/>
          <w:szCs w:val="24"/>
        </w:rPr>
        <w:t>(</w:t>
      </w:r>
      <w:r w:rsidR="006F1DB8" w:rsidRPr="0074434E">
        <w:rPr>
          <w:rFonts w:ascii="Times New Roman" w:hAnsi="Times New Roman" w:cs="Times New Roman"/>
          <w:sz w:val="24"/>
          <w:szCs w:val="24"/>
        </w:rPr>
        <w:t>range of 44–78 years)in whom</w:t>
      </w:r>
      <w:r w:rsidR="002C07A8">
        <w:rPr>
          <w:rFonts w:ascii="Times New Roman" w:hAnsi="Times New Roman" w:cs="Times New Roman"/>
          <w:sz w:val="24"/>
          <w:szCs w:val="24"/>
        </w:rPr>
        <w:t xml:space="preserve"> </w:t>
      </w:r>
      <w:r w:rsidR="007501F8" w:rsidRPr="0074434E">
        <w:rPr>
          <w:rFonts w:ascii="Times New Roman" w:hAnsi="Times New Roman" w:cs="Times New Roman"/>
          <w:sz w:val="24"/>
          <w:szCs w:val="24"/>
        </w:rPr>
        <w:t>d</w:t>
      </w:r>
      <w:r w:rsidR="006F1DB8" w:rsidRPr="0074434E">
        <w:rPr>
          <w:rFonts w:ascii="Times New Roman" w:hAnsi="Times New Roman" w:cs="Times New Roman"/>
          <w:sz w:val="24"/>
          <w:szCs w:val="24"/>
        </w:rPr>
        <w:t>NC</w:t>
      </w:r>
      <w:r w:rsidR="007501F8" w:rsidRPr="0074434E">
        <w:rPr>
          <w:rFonts w:ascii="Times New Roman" w:hAnsi="Times New Roman" w:cs="Times New Roman"/>
          <w:sz w:val="24"/>
          <w:szCs w:val="24"/>
        </w:rPr>
        <w:t>S</w:t>
      </w:r>
      <w:r w:rsidR="002C07A8">
        <w:rPr>
          <w:rFonts w:ascii="Times New Roman" w:hAnsi="Times New Roman" w:cs="Times New Roman"/>
          <w:sz w:val="24"/>
          <w:szCs w:val="24"/>
        </w:rPr>
        <w:t xml:space="preserve"> </w:t>
      </w:r>
      <w:r w:rsidR="006F1DB8" w:rsidRPr="0074434E">
        <w:rPr>
          <w:rFonts w:ascii="Times New Roman" w:hAnsi="Times New Roman" w:cs="Times New Roman"/>
          <w:sz w:val="24"/>
          <w:szCs w:val="24"/>
        </w:rPr>
        <w:t>were</w:t>
      </w:r>
      <w:r w:rsidR="002C07A8">
        <w:rPr>
          <w:rFonts w:ascii="Times New Roman" w:hAnsi="Times New Roman" w:cs="Times New Roman"/>
          <w:sz w:val="24"/>
          <w:szCs w:val="24"/>
        </w:rPr>
        <w:t xml:space="preserve"> </w:t>
      </w:r>
      <w:r w:rsidR="006F1DB8" w:rsidRPr="0074434E">
        <w:rPr>
          <w:rFonts w:ascii="Times New Roman" w:hAnsi="Times New Roman" w:cs="Times New Roman"/>
          <w:sz w:val="24"/>
          <w:szCs w:val="24"/>
        </w:rPr>
        <w:t>used</w:t>
      </w:r>
      <w:r w:rsidR="002C07A8">
        <w:rPr>
          <w:rFonts w:ascii="Times New Roman" w:hAnsi="Times New Roman" w:cs="Times New Roman"/>
          <w:sz w:val="24"/>
          <w:szCs w:val="24"/>
        </w:rPr>
        <w:t xml:space="preserve"> </w:t>
      </w:r>
      <w:r w:rsidR="006F1DB8" w:rsidRPr="0074434E">
        <w:rPr>
          <w:rFonts w:ascii="Times New Roman" w:hAnsi="Times New Roman" w:cs="Times New Roman"/>
          <w:sz w:val="24"/>
          <w:szCs w:val="24"/>
        </w:rPr>
        <w:t>for</w:t>
      </w:r>
      <w:r w:rsidR="002C07A8">
        <w:rPr>
          <w:rFonts w:ascii="Times New Roman" w:hAnsi="Times New Roman" w:cs="Times New Roman"/>
          <w:sz w:val="24"/>
          <w:szCs w:val="24"/>
        </w:rPr>
        <w:t xml:space="preserve"> </w:t>
      </w:r>
      <w:r w:rsidR="006F1DB8" w:rsidRPr="0074434E">
        <w:rPr>
          <w:rFonts w:ascii="Times New Roman" w:hAnsi="Times New Roman" w:cs="Times New Roman"/>
          <w:sz w:val="24"/>
          <w:szCs w:val="24"/>
        </w:rPr>
        <w:t>cardiac</w:t>
      </w:r>
      <w:r w:rsidR="002C07A8">
        <w:rPr>
          <w:rFonts w:ascii="Times New Roman" w:hAnsi="Times New Roman" w:cs="Times New Roman"/>
          <w:sz w:val="24"/>
          <w:szCs w:val="24"/>
        </w:rPr>
        <w:t xml:space="preserve"> </w:t>
      </w:r>
      <w:r w:rsidR="006F1DB8" w:rsidRPr="0074434E">
        <w:rPr>
          <w:rFonts w:ascii="Times New Roman" w:hAnsi="Times New Roman" w:cs="Times New Roman"/>
          <w:sz w:val="24"/>
          <w:szCs w:val="24"/>
        </w:rPr>
        <w:t>arrest</w:t>
      </w:r>
      <w:r w:rsidR="002C07A8">
        <w:rPr>
          <w:rFonts w:ascii="Times New Roman" w:hAnsi="Times New Roman" w:cs="Times New Roman"/>
          <w:sz w:val="24"/>
          <w:szCs w:val="24"/>
        </w:rPr>
        <w:t xml:space="preserve"> </w:t>
      </w:r>
      <w:r w:rsidR="007501F8" w:rsidRPr="0074434E">
        <w:rPr>
          <w:rFonts w:ascii="Times New Roman" w:hAnsi="Times New Roman" w:cs="Times New Roman"/>
          <w:sz w:val="24"/>
          <w:szCs w:val="24"/>
        </w:rPr>
        <w:t>defined as Group 2.</w:t>
      </w:r>
      <w:r w:rsidR="002C07A8">
        <w:rPr>
          <w:rFonts w:ascii="Times New Roman" w:hAnsi="Times New Roman" w:cs="Times New Roman"/>
          <w:sz w:val="24"/>
          <w:szCs w:val="24"/>
        </w:rPr>
        <w:t xml:space="preserve"> </w:t>
      </w:r>
      <w:r w:rsidR="007124E0" w:rsidRPr="0074434E">
        <w:rPr>
          <w:rFonts w:ascii="Times New Roman" w:hAnsi="Times New Roman" w:cs="Times New Roman"/>
          <w:bCs/>
          <w:color w:val="000000"/>
          <w:sz w:val="24"/>
          <w:szCs w:val="24"/>
        </w:rPr>
        <w:t>There</w:t>
      </w:r>
      <w:r w:rsidR="002C07A8">
        <w:rPr>
          <w:rFonts w:ascii="Times New Roman" w:hAnsi="Times New Roman" w:cs="Times New Roman"/>
          <w:bCs/>
          <w:color w:val="000000"/>
          <w:sz w:val="24"/>
          <w:szCs w:val="24"/>
        </w:rPr>
        <w:t xml:space="preserve"> </w:t>
      </w:r>
      <w:r w:rsidR="007124E0" w:rsidRPr="0074434E">
        <w:rPr>
          <w:rFonts w:ascii="Times New Roman" w:hAnsi="Times New Roman" w:cs="Times New Roman"/>
          <w:bCs/>
          <w:color w:val="000000"/>
          <w:sz w:val="24"/>
          <w:szCs w:val="24"/>
        </w:rPr>
        <w:t>were</w:t>
      </w:r>
      <w:r w:rsidR="002C07A8">
        <w:rPr>
          <w:rFonts w:ascii="Times New Roman" w:hAnsi="Times New Roman" w:cs="Times New Roman"/>
          <w:bCs/>
          <w:color w:val="000000"/>
          <w:sz w:val="24"/>
          <w:szCs w:val="24"/>
        </w:rPr>
        <w:t xml:space="preserve"> </w:t>
      </w:r>
      <w:r w:rsidR="007124E0" w:rsidRPr="0074434E">
        <w:rPr>
          <w:rFonts w:ascii="Times New Roman" w:hAnsi="Times New Roman" w:cs="Times New Roman"/>
          <w:bCs/>
          <w:color w:val="000000"/>
          <w:sz w:val="24"/>
          <w:szCs w:val="24"/>
        </w:rPr>
        <w:t>no</w:t>
      </w:r>
      <w:r w:rsidR="002C07A8">
        <w:rPr>
          <w:rFonts w:ascii="Times New Roman" w:hAnsi="Times New Roman" w:cs="Times New Roman"/>
          <w:bCs/>
          <w:color w:val="000000"/>
          <w:sz w:val="24"/>
          <w:szCs w:val="24"/>
        </w:rPr>
        <w:t xml:space="preserve"> </w:t>
      </w:r>
      <w:r w:rsidR="007124E0" w:rsidRPr="0074434E">
        <w:rPr>
          <w:rFonts w:ascii="Times New Roman" w:hAnsi="Times New Roman" w:cs="Times New Roman"/>
          <w:bCs/>
          <w:color w:val="000000"/>
          <w:sz w:val="24"/>
          <w:szCs w:val="24"/>
        </w:rPr>
        <w:t>statistically</w:t>
      </w:r>
      <w:r w:rsidR="002C07A8">
        <w:rPr>
          <w:rFonts w:ascii="Times New Roman" w:hAnsi="Times New Roman" w:cs="Times New Roman"/>
          <w:bCs/>
          <w:color w:val="000000"/>
          <w:sz w:val="24"/>
          <w:szCs w:val="24"/>
        </w:rPr>
        <w:t xml:space="preserve"> </w:t>
      </w:r>
      <w:r w:rsidR="007124E0" w:rsidRPr="0074434E">
        <w:rPr>
          <w:rFonts w:ascii="Times New Roman" w:hAnsi="Times New Roman" w:cs="Times New Roman"/>
          <w:bCs/>
          <w:color w:val="000000"/>
          <w:sz w:val="24"/>
          <w:szCs w:val="24"/>
        </w:rPr>
        <w:t>significant</w:t>
      </w:r>
      <w:r w:rsidR="002C07A8">
        <w:rPr>
          <w:rFonts w:ascii="Times New Roman" w:hAnsi="Times New Roman" w:cs="Times New Roman"/>
          <w:bCs/>
          <w:color w:val="000000"/>
          <w:sz w:val="24"/>
          <w:szCs w:val="24"/>
        </w:rPr>
        <w:t xml:space="preserve"> </w:t>
      </w:r>
      <w:r w:rsidR="007124E0" w:rsidRPr="0074434E">
        <w:rPr>
          <w:rFonts w:ascii="Times New Roman" w:hAnsi="Times New Roman" w:cs="Times New Roman"/>
          <w:bCs/>
          <w:color w:val="000000"/>
          <w:sz w:val="24"/>
          <w:szCs w:val="24"/>
        </w:rPr>
        <w:t>differences</w:t>
      </w:r>
      <w:r w:rsidR="002C07A8">
        <w:rPr>
          <w:rFonts w:ascii="Times New Roman" w:hAnsi="Times New Roman" w:cs="Times New Roman"/>
          <w:bCs/>
          <w:color w:val="000000"/>
          <w:sz w:val="24"/>
          <w:szCs w:val="24"/>
        </w:rPr>
        <w:t xml:space="preserve"> </w:t>
      </w:r>
      <w:r w:rsidR="007124E0" w:rsidRPr="0074434E">
        <w:rPr>
          <w:rFonts w:ascii="Times New Roman" w:hAnsi="Times New Roman" w:cs="Times New Roman"/>
          <w:bCs/>
          <w:color w:val="000000"/>
          <w:sz w:val="24"/>
          <w:szCs w:val="24"/>
        </w:rPr>
        <w:t>between</w:t>
      </w:r>
      <w:r w:rsidR="002C07A8">
        <w:rPr>
          <w:rFonts w:ascii="Times New Roman" w:hAnsi="Times New Roman" w:cs="Times New Roman"/>
          <w:bCs/>
          <w:color w:val="000000"/>
          <w:sz w:val="24"/>
          <w:szCs w:val="24"/>
        </w:rPr>
        <w:t xml:space="preserve"> </w:t>
      </w:r>
      <w:r w:rsidR="007124E0" w:rsidRPr="0074434E">
        <w:rPr>
          <w:rFonts w:ascii="Times New Roman" w:hAnsi="Times New Roman" w:cs="Times New Roman"/>
          <w:bCs/>
          <w:color w:val="000000"/>
          <w:sz w:val="24"/>
          <w:szCs w:val="24"/>
        </w:rPr>
        <w:t>the</w:t>
      </w:r>
      <w:r w:rsidR="002C07A8">
        <w:rPr>
          <w:rFonts w:ascii="Times New Roman" w:hAnsi="Times New Roman" w:cs="Times New Roman"/>
          <w:bCs/>
          <w:color w:val="000000"/>
          <w:sz w:val="24"/>
          <w:szCs w:val="24"/>
        </w:rPr>
        <w:t xml:space="preserve"> </w:t>
      </w:r>
      <w:r w:rsidR="007124E0" w:rsidRPr="0074434E">
        <w:rPr>
          <w:rFonts w:ascii="Times New Roman" w:hAnsi="Times New Roman" w:cs="Times New Roman"/>
          <w:bCs/>
          <w:color w:val="000000"/>
          <w:sz w:val="24"/>
          <w:szCs w:val="24"/>
        </w:rPr>
        <w:t>two</w:t>
      </w:r>
      <w:r w:rsidR="002C07A8">
        <w:rPr>
          <w:rFonts w:ascii="Times New Roman" w:hAnsi="Times New Roman" w:cs="Times New Roman"/>
          <w:bCs/>
          <w:color w:val="000000"/>
          <w:sz w:val="24"/>
          <w:szCs w:val="24"/>
        </w:rPr>
        <w:t xml:space="preserve"> </w:t>
      </w:r>
      <w:r w:rsidR="007124E0" w:rsidRPr="0074434E">
        <w:rPr>
          <w:rFonts w:ascii="Times New Roman" w:hAnsi="Times New Roman" w:cs="Times New Roman"/>
          <w:bCs/>
          <w:color w:val="000000"/>
          <w:sz w:val="24"/>
          <w:szCs w:val="24"/>
        </w:rPr>
        <w:t>groups in terms of age, gender, presence of</w:t>
      </w:r>
      <w:r w:rsidR="005876A0" w:rsidRPr="0074434E">
        <w:rPr>
          <w:rFonts w:ascii="Times New Roman" w:hAnsi="Times New Roman" w:cs="Times New Roman"/>
          <w:bCs/>
          <w:color w:val="000000"/>
          <w:sz w:val="24"/>
          <w:szCs w:val="24"/>
        </w:rPr>
        <w:t xml:space="preserve"> HT</w:t>
      </w:r>
      <w:r w:rsidR="007124E0" w:rsidRPr="0074434E">
        <w:rPr>
          <w:rFonts w:ascii="Times New Roman" w:hAnsi="Times New Roman" w:cs="Times New Roman"/>
          <w:bCs/>
          <w:color w:val="000000"/>
          <w:sz w:val="24"/>
          <w:szCs w:val="24"/>
        </w:rPr>
        <w:t>, hyperlipidemia, cerebrovascular</w:t>
      </w:r>
      <w:r w:rsidR="002C07A8">
        <w:rPr>
          <w:rFonts w:ascii="Times New Roman" w:hAnsi="Times New Roman" w:cs="Times New Roman"/>
          <w:bCs/>
          <w:color w:val="000000"/>
          <w:sz w:val="24"/>
          <w:szCs w:val="24"/>
        </w:rPr>
        <w:t xml:space="preserve"> event, </w:t>
      </w:r>
      <w:r w:rsidR="007124E0" w:rsidRPr="0074434E">
        <w:rPr>
          <w:rFonts w:ascii="Times New Roman" w:hAnsi="Times New Roman" w:cs="Times New Roman"/>
          <w:bCs/>
          <w:color w:val="000000"/>
          <w:sz w:val="24"/>
          <w:szCs w:val="24"/>
        </w:rPr>
        <w:t>BMI, diabetes</w:t>
      </w:r>
      <w:r w:rsidR="002C07A8">
        <w:rPr>
          <w:rFonts w:ascii="Times New Roman" w:hAnsi="Times New Roman" w:cs="Times New Roman"/>
          <w:bCs/>
          <w:color w:val="000000"/>
          <w:sz w:val="24"/>
          <w:szCs w:val="24"/>
        </w:rPr>
        <w:t xml:space="preserve"> </w:t>
      </w:r>
      <w:r w:rsidR="007124E0" w:rsidRPr="0074434E">
        <w:rPr>
          <w:rFonts w:ascii="Times New Roman" w:hAnsi="Times New Roman" w:cs="Times New Roman"/>
          <w:bCs/>
          <w:color w:val="000000"/>
          <w:sz w:val="24"/>
          <w:szCs w:val="24"/>
        </w:rPr>
        <w:t xml:space="preserve">mellitus, smoking, </w:t>
      </w:r>
      <w:r w:rsidR="005876A0" w:rsidRPr="0074434E">
        <w:rPr>
          <w:rFonts w:ascii="Times New Roman" w:hAnsi="Times New Roman" w:cs="Times New Roman"/>
          <w:bCs/>
          <w:color w:val="000000"/>
          <w:sz w:val="24"/>
          <w:szCs w:val="24"/>
        </w:rPr>
        <w:t>EF</w:t>
      </w:r>
      <w:r w:rsidR="002C07A8">
        <w:rPr>
          <w:rFonts w:ascii="Times New Roman" w:hAnsi="Times New Roman" w:cs="Times New Roman"/>
          <w:bCs/>
          <w:color w:val="000000"/>
          <w:sz w:val="24"/>
          <w:szCs w:val="24"/>
        </w:rPr>
        <w:t xml:space="preserve"> </w:t>
      </w:r>
      <w:r w:rsidR="007124E0" w:rsidRPr="0074434E">
        <w:rPr>
          <w:rFonts w:ascii="Times New Roman" w:hAnsi="Times New Roman" w:cs="Times New Roman"/>
          <w:bCs/>
          <w:color w:val="000000"/>
          <w:sz w:val="24"/>
          <w:szCs w:val="24"/>
        </w:rPr>
        <w:t>and</w:t>
      </w:r>
      <w:r w:rsidR="002C07A8">
        <w:rPr>
          <w:rFonts w:ascii="Times New Roman" w:hAnsi="Times New Roman" w:cs="Times New Roman"/>
          <w:bCs/>
          <w:color w:val="000000"/>
          <w:sz w:val="24"/>
          <w:szCs w:val="24"/>
        </w:rPr>
        <w:t xml:space="preserve"> </w:t>
      </w:r>
      <w:r w:rsidR="007124E0" w:rsidRPr="0074434E">
        <w:rPr>
          <w:rFonts w:ascii="Times New Roman" w:hAnsi="Times New Roman" w:cs="Times New Roman"/>
          <w:bCs/>
          <w:color w:val="000000"/>
          <w:sz w:val="24"/>
          <w:szCs w:val="24"/>
        </w:rPr>
        <w:t>preoperative</w:t>
      </w:r>
      <w:r w:rsidR="002C07A8">
        <w:rPr>
          <w:rFonts w:ascii="Times New Roman" w:hAnsi="Times New Roman" w:cs="Times New Roman"/>
          <w:bCs/>
          <w:color w:val="000000"/>
          <w:sz w:val="24"/>
          <w:szCs w:val="24"/>
        </w:rPr>
        <w:t xml:space="preserve"> </w:t>
      </w:r>
      <w:r w:rsidR="005876A0" w:rsidRPr="0074434E">
        <w:rPr>
          <w:rFonts w:ascii="Times New Roman" w:hAnsi="Times New Roman" w:cs="Times New Roman"/>
          <w:bCs/>
          <w:color w:val="000000"/>
          <w:sz w:val="24"/>
          <w:szCs w:val="24"/>
        </w:rPr>
        <w:t>Htc</w:t>
      </w:r>
      <w:r w:rsidR="007124E0" w:rsidRPr="0074434E">
        <w:rPr>
          <w:rFonts w:ascii="Times New Roman" w:hAnsi="Times New Roman" w:cs="Times New Roman"/>
          <w:bCs/>
          <w:color w:val="000000"/>
          <w:sz w:val="24"/>
          <w:szCs w:val="24"/>
        </w:rPr>
        <w:t>, creatinine, C reactive protein and</w:t>
      </w:r>
      <w:r w:rsidR="002C07A8">
        <w:rPr>
          <w:rFonts w:ascii="Times New Roman" w:hAnsi="Times New Roman" w:cs="Times New Roman"/>
          <w:bCs/>
          <w:color w:val="000000"/>
          <w:sz w:val="24"/>
          <w:szCs w:val="24"/>
        </w:rPr>
        <w:t xml:space="preserve"> </w:t>
      </w:r>
      <w:r w:rsidR="005876A0" w:rsidRPr="0074434E">
        <w:rPr>
          <w:rFonts w:ascii="Times New Roman" w:hAnsi="Times New Roman" w:cs="Times New Roman"/>
          <w:bCs/>
          <w:color w:val="000000"/>
          <w:sz w:val="24"/>
          <w:szCs w:val="24"/>
        </w:rPr>
        <w:t>hs</w:t>
      </w:r>
      <w:r w:rsidR="007124E0" w:rsidRPr="0074434E">
        <w:rPr>
          <w:rFonts w:ascii="Times New Roman" w:hAnsi="Times New Roman" w:cs="Times New Roman"/>
          <w:bCs/>
          <w:color w:val="000000"/>
          <w:sz w:val="24"/>
          <w:szCs w:val="24"/>
        </w:rPr>
        <w:t>T</w:t>
      </w:r>
      <w:r w:rsidR="00693F16" w:rsidRPr="0074434E">
        <w:rPr>
          <w:rFonts w:ascii="Times New Roman" w:hAnsi="Times New Roman" w:cs="Times New Roman"/>
          <w:bCs/>
          <w:color w:val="000000"/>
          <w:sz w:val="24"/>
          <w:szCs w:val="24"/>
        </w:rPr>
        <w:t>n</w:t>
      </w:r>
      <w:r w:rsidR="007124E0" w:rsidRPr="0074434E">
        <w:rPr>
          <w:rFonts w:ascii="Times New Roman" w:hAnsi="Times New Roman" w:cs="Times New Roman"/>
          <w:bCs/>
          <w:color w:val="000000"/>
          <w:sz w:val="24"/>
          <w:szCs w:val="24"/>
        </w:rPr>
        <w:t>I</w:t>
      </w:r>
      <w:r w:rsidR="002C07A8">
        <w:rPr>
          <w:rFonts w:ascii="Times New Roman" w:hAnsi="Times New Roman" w:cs="Times New Roman"/>
          <w:bCs/>
          <w:color w:val="000000"/>
          <w:sz w:val="24"/>
          <w:szCs w:val="24"/>
        </w:rPr>
        <w:t xml:space="preserve"> </w:t>
      </w:r>
      <w:r w:rsidR="007124E0" w:rsidRPr="0074434E">
        <w:rPr>
          <w:rFonts w:ascii="Times New Roman" w:hAnsi="Times New Roman" w:cs="Times New Roman"/>
          <w:bCs/>
          <w:color w:val="000000"/>
          <w:sz w:val="24"/>
          <w:szCs w:val="24"/>
        </w:rPr>
        <w:t>values. Demographic</w:t>
      </w:r>
      <w:r w:rsidR="002C07A8">
        <w:rPr>
          <w:rFonts w:ascii="Times New Roman" w:hAnsi="Times New Roman" w:cs="Times New Roman"/>
          <w:bCs/>
          <w:color w:val="000000"/>
          <w:sz w:val="24"/>
          <w:szCs w:val="24"/>
        </w:rPr>
        <w:t xml:space="preserve"> </w:t>
      </w:r>
      <w:r w:rsidR="007124E0" w:rsidRPr="0074434E">
        <w:rPr>
          <w:rFonts w:ascii="Times New Roman" w:hAnsi="Times New Roman" w:cs="Times New Roman"/>
          <w:bCs/>
          <w:color w:val="000000"/>
          <w:sz w:val="24"/>
          <w:szCs w:val="24"/>
        </w:rPr>
        <w:t>characteristics</w:t>
      </w:r>
      <w:r w:rsidR="002C07A8">
        <w:rPr>
          <w:rFonts w:ascii="Times New Roman" w:hAnsi="Times New Roman" w:cs="Times New Roman"/>
          <w:bCs/>
          <w:color w:val="000000"/>
          <w:sz w:val="24"/>
          <w:szCs w:val="24"/>
        </w:rPr>
        <w:t xml:space="preserve"> </w:t>
      </w:r>
      <w:r w:rsidR="007124E0" w:rsidRPr="0074434E">
        <w:rPr>
          <w:rFonts w:ascii="Times New Roman" w:hAnsi="Times New Roman" w:cs="Times New Roman"/>
          <w:bCs/>
          <w:color w:val="000000"/>
          <w:sz w:val="24"/>
          <w:szCs w:val="24"/>
        </w:rPr>
        <w:t>and</w:t>
      </w:r>
      <w:r w:rsidR="002C07A8">
        <w:rPr>
          <w:rFonts w:ascii="Times New Roman" w:hAnsi="Times New Roman" w:cs="Times New Roman"/>
          <w:bCs/>
          <w:color w:val="000000"/>
          <w:sz w:val="24"/>
          <w:szCs w:val="24"/>
        </w:rPr>
        <w:t xml:space="preserve"> </w:t>
      </w:r>
      <w:r w:rsidR="007124E0" w:rsidRPr="0074434E">
        <w:rPr>
          <w:rFonts w:ascii="Times New Roman" w:hAnsi="Times New Roman" w:cs="Times New Roman"/>
          <w:bCs/>
          <w:color w:val="000000"/>
          <w:sz w:val="24"/>
          <w:szCs w:val="24"/>
        </w:rPr>
        <w:t>preoperative data of all</w:t>
      </w:r>
      <w:r w:rsidR="002C07A8">
        <w:rPr>
          <w:rFonts w:ascii="Times New Roman" w:hAnsi="Times New Roman" w:cs="Times New Roman"/>
          <w:bCs/>
          <w:color w:val="000000"/>
          <w:sz w:val="24"/>
          <w:szCs w:val="24"/>
        </w:rPr>
        <w:t xml:space="preserve"> </w:t>
      </w:r>
      <w:r w:rsidR="007124E0" w:rsidRPr="0074434E">
        <w:rPr>
          <w:rFonts w:ascii="Times New Roman" w:hAnsi="Times New Roman" w:cs="Times New Roman"/>
          <w:bCs/>
          <w:color w:val="000000"/>
          <w:sz w:val="24"/>
          <w:szCs w:val="24"/>
        </w:rPr>
        <w:t>patients</w:t>
      </w:r>
      <w:r w:rsidR="002C07A8">
        <w:rPr>
          <w:rFonts w:ascii="Times New Roman" w:hAnsi="Times New Roman" w:cs="Times New Roman"/>
          <w:bCs/>
          <w:color w:val="000000"/>
          <w:sz w:val="24"/>
          <w:szCs w:val="24"/>
        </w:rPr>
        <w:t xml:space="preserve"> </w:t>
      </w:r>
      <w:r w:rsidR="007124E0" w:rsidRPr="0074434E">
        <w:rPr>
          <w:rFonts w:ascii="Times New Roman" w:hAnsi="Times New Roman" w:cs="Times New Roman"/>
          <w:bCs/>
          <w:color w:val="000000"/>
          <w:sz w:val="24"/>
          <w:szCs w:val="24"/>
        </w:rPr>
        <w:t>are</w:t>
      </w:r>
      <w:r w:rsidR="002C07A8">
        <w:rPr>
          <w:rFonts w:ascii="Times New Roman" w:hAnsi="Times New Roman" w:cs="Times New Roman"/>
          <w:bCs/>
          <w:color w:val="000000"/>
          <w:sz w:val="24"/>
          <w:szCs w:val="24"/>
        </w:rPr>
        <w:t xml:space="preserve"> </w:t>
      </w:r>
      <w:r w:rsidR="007124E0" w:rsidRPr="0074434E">
        <w:rPr>
          <w:rFonts w:ascii="Times New Roman" w:hAnsi="Times New Roman" w:cs="Times New Roman"/>
          <w:bCs/>
          <w:color w:val="000000"/>
          <w:sz w:val="24"/>
          <w:szCs w:val="24"/>
        </w:rPr>
        <w:t>presented in Table</w:t>
      </w:r>
      <w:r w:rsidR="002C07A8">
        <w:rPr>
          <w:rFonts w:ascii="Times New Roman" w:hAnsi="Times New Roman" w:cs="Times New Roman"/>
          <w:bCs/>
          <w:color w:val="000000"/>
          <w:sz w:val="24"/>
          <w:szCs w:val="24"/>
        </w:rPr>
        <w:t xml:space="preserve"> </w:t>
      </w:r>
      <w:r w:rsidR="007124E0" w:rsidRPr="0074434E">
        <w:rPr>
          <w:rFonts w:ascii="Times New Roman" w:hAnsi="Times New Roman" w:cs="Times New Roman"/>
          <w:bCs/>
          <w:color w:val="000000"/>
          <w:sz w:val="24"/>
          <w:szCs w:val="24"/>
        </w:rPr>
        <w:t>2.</w:t>
      </w:r>
    </w:p>
    <w:p w:rsidR="00271CDE" w:rsidRPr="0074434E" w:rsidRDefault="00341142" w:rsidP="0074434E">
      <w:pPr>
        <w:spacing w:line="360" w:lineRule="auto"/>
        <w:jc w:val="both"/>
        <w:rPr>
          <w:rFonts w:ascii="Times New Roman" w:hAnsi="Times New Roman" w:cs="Times New Roman"/>
          <w:bCs/>
          <w:color w:val="000000"/>
          <w:sz w:val="24"/>
          <w:szCs w:val="24"/>
        </w:rPr>
      </w:pPr>
      <w:r w:rsidRPr="0074434E">
        <w:rPr>
          <w:rFonts w:ascii="Times New Roman" w:hAnsi="Times New Roman" w:cs="Times New Roman"/>
          <w:bCs/>
          <w:color w:val="000000"/>
          <w:sz w:val="24"/>
          <w:szCs w:val="24"/>
        </w:rPr>
        <w:t>For</w:t>
      </w:r>
      <w:r w:rsidR="002C07A8">
        <w:rPr>
          <w:rFonts w:ascii="Times New Roman" w:hAnsi="Times New Roman" w:cs="Times New Roman"/>
          <w:bCs/>
          <w:color w:val="000000"/>
          <w:sz w:val="24"/>
          <w:szCs w:val="24"/>
        </w:rPr>
        <w:t xml:space="preserve"> </w:t>
      </w:r>
      <w:r w:rsidR="00271CDE" w:rsidRPr="0074434E">
        <w:rPr>
          <w:rFonts w:ascii="Times New Roman" w:hAnsi="Times New Roman" w:cs="Times New Roman"/>
          <w:bCs/>
          <w:color w:val="000000"/>
          <w:sz w:val="24"/>
          <w:szCs w:val="24"/>
        </w:rPr>
        <w:t>operative</w:t>
      </w:r>
      <w:r w:rsidR="002C07A8">
        <w:rPr>
          <w:rFonts w:ascii="Times New Roman" w:hAnsi="Times New Roman" w:cs="Times New Roman"/>
          <w:bCs/>
          <w:color w:val="000000"/>
          <w:sz w:val="24"/>
          <w:szCs w:val="24"/>
        </w:rPr>
        <w:t xml:space="preserve"> </w:t>
      </w:r>
      <w:r w:rsidR="00271CDE" w:rsidRPr="0074434E">
        <w:rPr>
          <w:rFonts w:ascii="Times New Roman" w:hAnsi="Times New Roman" w:cs="Times New Roman"/>
          <w:bCs/>
          <w:color w:val="000000"/>
          <w:sz w:val="24"/>
          <w:szCs w:val="24"/>
        </w:rPr>
        <w:t>parameters, the</w:t>
      </w:r>
      <w:r w:rsidR="002C07A8">
        <w:rPr>
          <w:rFonts w:ascii="Times New Roman" w:hAnsi="Times New Roman" w:cs="Times New Roman"/>
          <w:bCs/>
          <w:color w:val="000000"/>
          <w:sz w:val="24"/>
          <w:szCs w:val="24"/>
        </w:rPr>
        <w:t xml:space="preserve"> </w:t>
      </w:r>
      <w:r w:rsidR="00271CDE" w:rsidRPr="0074434E">
        <w:rPr>
          <w:rFonts w:ascii="Times New Roman" w:hAnsi="Times New Roman" w:cs="Times New Roman"/>
          <w:bCs/>
          <w:color w:val="000000"/>
          <w:sz w:val="24"/>
          <w:szCs w:val="24"/>
        </w:rPr>
        <w:t>groups</w:t>
      </w:r>
      <w:r w:rsidR="002C07A8">
        <w:rPr>
          <w:rFonts w:ascii="Times New Roman" w:hAnsi="Times New Roman" w:cs="Times New Roman"/>
          <w:bCs/>
          <w:color w:val="000000"/>
          <w:sz w:val="24"/>
          <w:szCs w:val="24"/>
        </w:rPr>
        <w:t xml:space="preserve"> </w:t>
      </w:r>
      <w:r w:rsidR="00271CDE" w:rsidRPr="0074434E">
        <w:rPr>
          <w:rFonts w:ascii="Times New Roman" w:hAnsi="Times New Roman" w:cs="Times New Roman"/>
          <w:bCs/>
          <w:color w:val="000000"/>
          <w:sz w:val="24"/>
          <w:szCs w:val="24"/>
        </w:rPr>
        <w:t>did not differ in terms of operation</w:t>
      </w:r>
      <w:r w:rsidR="002C07A8">
        <w:rPr>
          <w:rFonts w:ascii="Times New Roman" w:hAnsi="Times New Roman" w:cs="Times New Roman"/>
          <w:bCs/>
          <w:color w:val="000000"/>
          <w:sz w:val="24"/>
          <w:szCs w:val="24"/>
        </w:rPr>
        <w:t xml:space="preserve"> </w:t>
      </w:r>
      <w:r w:rsidR="00271CDE" w:rsidRPr="0074434E">
        <w:rPr>
          <w:rFonts w:ascii="Times New Roman" w:hAnsi="Times New Roman" w:cs="Times New Roman"/>
          <w:bCs/>
          <w:color w:val="000000"/>
          <w:sz w:val="24"/>
          <w:szCs w:val="24"/>
        </w:rPr>
        <w:t>type,</w:t>
      </w:r>
      <w:r w:rsidR="002C07A8">
        <w:rPr>
          <w:rFonts w:ascii="Times New Roman" w:hAnsi="Times New Roman" w:cs="Times New Roman"/>
          <w:bCs/>
          <w:color w:val="000000"/>
          <w:sz w:val="24"/>
          <w:szCs w:val="24"/>
        </w:rPr>
        <w:t xml:space="preserve"> </w:t>
      </w:r>
      <w:r w:rsidR="00693F16" w:rsidRPr="0074434E">
        <w:rPr>
          <w:rFonts w:ascii="Times New Roman" w:hAnsi="Times New Roman" w:cs="Times New Roman"/>
          <w:bCs/>
          <w:color w:val="000000"/>
          <w:sz w:val="24"/>
          <w:szCs w:val="24"/>
        </w:rPr>
        <w:t>rates of ACP use</w:t>
      </w:r>
      <w:r w:rsidR="002C07A8">
        <w:rPr>
          <w:rFonts w:ascii="Times New Roman" w:hAnsi="Times New Roman" w:cs="Times New Roman"/>
          <w:bCs/>
          <w:color w:val="000000"/>
          <w:sz w:val="24"/>
          <w:szCs w:val="24"/>
        </w:rPr>
        <w:t xml:space="preserve"> </w:t>
      </w:r>
      <w:r w:rsidR="00693F16" w:rsidRPr="0074434E">
        <w:rPr>
          <w:rFonts w:ascii="Times New Roman" w:hAnsi="Times New Roman" w:cs="Times New Roman"/>
          <w:bCs/>
          <w:color w:val="000000"/>
          <w:sz w:val="24"/>
          <w:szCs w:val="24"/>
        </w:rPr>
        <w:t>and</w:t>
      </w:r>
      <w:r w:rsidR="002C07A8">
        <w:rPr>
          <w:rFonts w:ascii="Times New Roman" w:hAnsi="Times New Roman" w:cs="Times New Roman"/>
          <w:bCs/>
          <w:color w:val="000000"/>
          <w:sz w:val="24"/>
          <w:szCs w:val="24"/>
        </w:rPr>
        <w:t xml:space="preserve"> </w:t>
      </w:r>
      <w:r w:rsidRPr="0074434E">
        <w:rPr>
          <w:rFonts w:ascii="Times New Roman" w:hAnsi="Times New Roman" w:cs="Times New Roman"/>
          <w:bCs/>
          <w:color w:val="000000"/>
          <w:sz w:val="24"/>
          <w:szCs w:val="24"/>
        </w:rPr>
        <w:t>ACP</w:t>
      </w:r>
      <w:r w:rsidR="00693F16" w:rsidRPr="0074434E">
        <w:rPr>
          <w:rFonts w:ascii="Times New Roman" w:hAnsi="Times New Roman" w:cs="Times New Roman"/>
          <w:bCs/>
          <w:color w:val="000000"/>
          <w:sz w:val="24"/>
          <w:szCs w:val="24"/>
        </w:rPr>
        <w:t xml:space="preserve"> time</w:t>
      </w:r>
      <w:r w:rsidR="00F80DD5" w:rsidRPr="0074434E">
        <w:rPr>
          <w:rFonts w:ascii="Times New Roman" w:hAnsi="Times New Roman" w:cs="Times New Roman"/>
          <w:bCs/>
          <w:color w:val="000000"/>
          <w:sz w:val="24"/>
          <w:szCs w:val="24"/>
        </w:rPr>
        <w:t>.</w:t>
      </w:r>
      <w:r w:rsidR="002C07A8">
        <w:rPr>
          <w:rFonts w:ascii="Times New Roman" w:hAnsi="Times New Roman" w:cs="Times New Roman"/>
          <w:bCs/>
          <w:color w:val="000000"/>
          <w:sz w:val="24"/>
          <w:szCs w:val="24"/>
        </w:rPr>
        <w:t xml:space="preserve"> </w:t>
      </w:r>
      <w:r w:rsidR="00693F16" w:rsidRPr="0074434E">
        <w:rPr>
          <w:rFonts w:ascii="Times New Roman" w:hAnsi="Times New Roman" w:cs="Times New Roman"/>
          <w:sz w:val="24"/>
          <w:szCs w:val="24"/>
        </w:rPr>
        <w:t>The</w:t>
      </w:r>
      <w:r w:rsidR="002C07A8">
        <w:rPr>
          <w:rFonts w:ascii="Times New Roman" w:hAnsi="Times New Roman" w:cs="Times New Roman"/>
          <w:sz w:val="24"/>
          <w:szCs w:val="24"/>
        </w:rPr>
        <w:t xml:space="preserve"> ACC </w:t>
      </w:r>
      <w:r w:rsidR="00693F16" w:rsidRPr="0074434E">
        <w:rPr>
          <w:rFonts w:ascii="Times New Roman" w:hAnsi="Times New Roman" w:cs="Times New Roman"/>
          <w:sz w:val="24"/>
          <w:szCs w:val="24"/>
        </w:rPr>
        <w:t>times</w:t>
      </w:r>
      <w:r w:rsidR="002C07A8">
        <w:rPr>
          <w:rFonts w:ascii="Times New Roman" w:hAnsi="Times New Roman" w:cs="Times New Roman"/>
          <w:sz w:val="24"/>
          <w:szCs w:val="24"/>
        </w:rPr>
        <w:t xml:space="preserve"> </w:t>
      </w:r>
      <w:r w:rsidR="00693F16" w:rsidRPr="0074434E">
        <w:rPr>
          <w:rFonts w:ascii="Times New Roman" w:hAnsi="Times New Roman" w:cs="Times New Roman"/>
          <w:sz w:val="24"/>
          <w:szCs w:val="24"/>
        </w:rPr>
        <w:t>were</w:t>
      </w:r>
      <w:r w:rsidR="002C07A8">
        <w:rPr>
          <w:rFonts w:ascii="Times New Roman" w:hAnsi="Times New Roman" w:cs="Times New Roman"/>
          <w:sz w:val="24"/>
          <w:szCs w:val="24"/>
        </w:rPr>
        <w:t xml:space="preserve"> </w:t>
      </w:r>
      <w:r w:rsidR="00693F16" w:rsidRPr="0074434E">
        <w:rPr>
          <w:rFonts w:ascii="Times New Roman" w:hAnsi="Times New Roman" w:cs="Times New Roman"/>
          <w:sz w:val="24"/>
          <w:szCs w:val="24"/>
        </w:rPr>
        <w:t>significantly</w:t>
      </w:r>
      <w:r w:rsidR="002C07A8">
        <w:rPr>
          <w:rFonts w:ascii="Times New Roman" w:hAnsi="Times New Roman" w:cs="Times New Roman"/>
          <w:sz w:val="24"/>
          <w:szCs w:val="24"/>
        </w:rPr>
        <w:t xml:space="preserve"> </w:t>
      </w:r>
      <w:r w:rsidR="00693F16" w:rsidRPr="0074434E">
        <w:rPr>
          <w:rFonts w:ascii="Times New Roman" w:hAnsi="Times New Roman" w:cs="Times New Roman"/>
          <w:sz w:val="24"/>
          <w:szCs w:val="24"/>
        </w:rPr>
        <w:t>shorter in Group 2</w:t>
      </w:r>
      <w:r w:rsidR="002C07A8">
        <w:rPr>
          <w:rFonts w:ascii="Times New Roman" w:hAnsi="Times New Roman" w:cs="Times New Roman"/>
          <w:sz w:val="24"/>
          <w:szCs w:val="24"/>
        </w:rPr>
        <w:t xml:space="preserve"> </w:t>
      </w:r>
      <w:r w:rsidR="00693F16" w:rsidRPr="0074434E">
        <w:rPr>
          <w:rFonts w:ascii="Times New Roman" w:hAnsi="Times New Roman" w:cs="Times New Roman"/>
          <w:sz w:val="24"/>
          <w:szCs w:val="24"/>
        </w:rPr>
        <w:t>compared</w:t>
      </w:r>
      <w:r w:rsidR="002C07A8">
        <w:rPr>
          <w:rFonts w:ascii="Times New Roman" w:hAnsi="Times New Roman" w:cs="Times New Roman"/>
          <w:sz w:val="24"/>
          <w:szCs w:val="24"/>
        </w:rPr>
        <w:t xml:space="preserve"> </w:t>
      </w:r>
      <w:r w:rsidR="00693F16" w:rsidRPr="0074434E">
        <w:rPr>
          <w:rFonts w:ascii="Times New Roman" w:hAnsi="Times New Roman" w:cs="Times New Roman"/>
          <w:sz w:val="24"/>
          <w:szCs w:val="24"/>
        </w:rPr>
        <w:t>to</w:t>
      </w:r>
      <w:r w:rsidR="002C07A8">
        <w:rPr>
          <w:rFonts w:ascii="Times New Roman" w:hAnsi="Times New Roman" w:cs="Times New Roman"/>
          <w:sz w:val="24"/>
          <w:szCs w:val="24"/>
        </w:rPr>
        <w:t xml:space="preserve"> </w:t>
      </w:r>
      <w:r w:rsidR="00693F16" w:rsidRPr="0074434E">
        <w:rPr>
          <w:rFonts w:ascii="Times New Roman" w:hAnsi="Times New Roman" w:cs="Times New Roman"/>
          <w:sz w:val="24"/>
          <w:szCs w:val="24"/>
        </w:rPr>
        <w:t>Group 1 (73.3 ± 20.7 vs 87.5 ± 23.2, P = 0.001) and</w:t>
      </w:r>
      <w:r w:rsidR="002C07A8">
        <w:rPr>
          <w:rFonts w:ascii="Times New Roman" w:hAnsi="Times New Roman" w:cs="Times New Roman"/>
          <w:sz w:val="24"/>
          <w:szCs w:val="24"/>
        </w:rPr>
        <w:t xml:space="preserve"> </w:t>
      </w:r>
      <w:r w:rsidR="00693F16" w:rsidRPr="0074434E">
        <w:rPr>
          <w:rFonts w:ascii="Times New Roman" w:hAnsi="Times New Roman" w:cs="Times New Roman"/>
          <w:sz w:val="24"/>
          <w:szCs w:val="24"/>
        </w:rPr>
        <w:t>the CPB times</w:t>
      </w:r>
      <w:r w:rsidR="002C07A8">
        <w:rPr>
          <w:rFonts w:ascii="Times New Roman" w:hAnsi="Times New Roman" w:cs="Times New Roman"/>
          <w:sz w:val="24"/>
          <w:szCs w:val="24"/>
        </w:rPr>
        <w:t xml:space="preserve"> </w:t>
      </w:r>
      <w:r w:rsidR="00693F16" w:rsidRPr="0074434E">
        <w:rPr>
          <w:rFonts w:ascii="Times New Roman" w:hAnsi="Times New Roman" w:cs="Times New Roman"/>
          <w:sz w:val="24"/>
          <w:szCs w:val="24"/>
        </w:rPr>
        <w:t>were</w:t>
      </w:r>
      <w:r w:rsidR="002C07A8">
        <w:rPr>
          <w:rFonts w:ascii="Times New Roman" w:hAnsi="Times New Roman" w:cs="Times New Roman"/>
          <w:sz w:val="24"/>
          <w:szCs w:val="24"/>
        </w:rPr>
        <w:t xml:space="preserve"> </w:t>
      </w:r>
      <w:r w:rsidR="00693F16" w:rsidRPr="0074434E">
        <w:rPr>
          <w:rFonts w:ascii="Times New Roman" w:hAnsi="Times New Roman" w:cs="Times New Roman"/>
          <w:sz w:val="24"/>
          <w:szCs w:val="24"/>
        </w:rPr>
        <w:t>also</w:t>
      </w:r>
      <w:r w:rsidR="002C07A8">
        <w:rPr>
          <w:rFonts w:ascii="Times New Roman" w:hAnsi="Times New Roman" w:cs="Times New Roman"/>
          <w:sz w:val="24"/>
          <w:szCs w:val="24"/>
        </w:rPr>
        <w:t xml:space="preserve"> </w:t>
      </w:r>
      <w:r w:rsidR="00693F16" w:rsidRPr="0074434E">
        <w:rPr>
          <w:rFonts w:ascii="Times New Roman" w:hAnsi="Times New Roman" w:cs="Times New Roman"/>
          <w:sz w:val="24"/>
          <w:szCs w:val="24"/>
        </w:rPr>
        <w:t>shorter, but there</w:t>
      </w:r>
      <w:r w:rsidR="002C07A8">
        <w:rPr>
          <w:rFonts w:ascii="Times New Roman" w:hAnsi="Times New Roman" w:cs="Times New Roman"/>
          <w:sz w:val="24"/>
          <w:szCs w:val="24"/>
        </w:rPr>
        <w:t xml:space="preserve"> </w:t>
      </w:r>
      <w:r w:rsidR="00693F16" w:rsidRPr="0074434E">
        <w:rPr>
          <w:rFonts w:ascii="Times New Roman" w:hAnsi="Times New Roman" w:cs="Times New Roman"/>
          <w:sz w:val="24"/>
          <w:szCs w:val="24"/>
        </w:rPr>
        <w:t>was</w:t>
      </w:r>
      <w:r w:rsidR="002C07A8">
        <w:rPr>
          <w:rFonts w:ascii="Times New Roman" w:hAnsi="Times New Roman" w:cs="Times New Roman"/>
          <w:sz w:val="24"/>
          <w:szCs w:val="24"/>
        </w:rPr>
        <w:t xml:space="preserve"> </w:t>
      </w:r>
      <w:r w:rsidR="00693F16" w:rsidRPr="0074434E">
        <w:rPr>
          <w:rFonts w:ascii="Times New Roman" w:hAnsi="Times New Roman" w:cs="Times New Roman"/>
          <w:sz w:val="24"/>
          <w:szCs w:val="24"/>
        </w:rPr>
        <w:t>no</w:t>
      </w:r>
      <w:r w:rsidR="002C07A8">
        <w:rPr>
          <w:rFonts w:ascii="Times New Roman" w:hAnsi="Times New Roman" w:cs="Times New Roman"/>
          <w:sz w:val="24"/>
          <w:szCs w:val="24"/>
        </w:rPr>
        <w:t xml:space="preserve"> </w:t>
      </w:r>
      <w:r w:rsidR="00693F16" w:rsidRPr="0074434E">
        <w:rPr>
          <w:rFonts w:ascii="Times New Roman" w:hAnsi="Times New Roman" w:cs="Times New Roman"/>
          <w:sz w:val="24"/>
          <w:szCs w:val="24"/>
        </w:rPr>
        <w:t>significant</w:t>
      </w:r>
      <w:r w:rsidR="002C07A8">
        <w:rPr>
          <w:rFonts w:ascii="Times New Roman" w:hAnsi="Times New Roman" w:cs="Times New Roman"/>
          <w:sz w:val="24"/>
          <w:szCs w:val="24"/>
        </w:rPr>
        <w:t xml:space="preserve"> </w:t>
      </w:r>
      <w:r w:rsidR="00693F16" w:rsidRPr="0074434E">
        <w:rPr>
          <w:rFonts w:ascii="Times New Roman" w:hAnsi="Times New Roman" w:cs="Times New Roman"/>
          <w:sz w:val="24"/>
          <w:szCs w:val="24"/>
        </w:rPr>
        <w:t xml:space="preserve">difference (114.4 ± 27.1 vs 123.9 ± 28.8, </w:t>
      </w:r>
      <w:r w:rsidR="007C2E5B" w:rsidRPr="0074434E">
        <w:rPr>
          <w:rFonts w:ascii="Times New Roman" w:hAnsi="Times New Roman" w:cs="Times New Roman"/>
          <w:sz w:val="24"/>
          <w:szCs w:val="24"/>
        </w:rPr>
        <w:t>P</w:t>
      </w:r>
      <w:r w:rsidR="00693F16" w:rsidRPr="0074434E">
        <w:rPr>
          <w:rFonts w:ascii="Times New Roman" w:hAnsi="Times New Roman" w:cs="Times New Roman"/>
          <w:sz w:val="24"/>
          <w:szCs w:val="24"/>
        </w:rPr>
        <w:t xml:space="preserve"> = 0.071). Cardioplegia</w:t>
      </w:r>
      <w:r w:rsidR="002C07A8">
        <w:rPr>
          <w:rFonts w:ascii="Times New Roman" w:hAnsi="Times New Roman" w:cs="Times New Roman"/>
          <w:sz w:val="24"/>
          <w:szCs w:val="24"/>
        </w:rPr>
        <w:t xml:space="preserve"> </w:t>
      </w:r>
      <w:r w:rsidR="00F13EAC" w:rsidRPr="0074434E">
        <w:rPr>
          <w:rFonts w:ascii="Times New Roman" w:hAnsi="Times New Roman" w:cs="Times New Roman"/>
          <w:sz w:val="24"/>
          <w:szCs w:val="24"/>
        </w:rPr>
        <w:t>volume( 2773.8±453.8 vs 1323.9±368.5; p&lt;0.001)and</w:t>
      </w:r>
      <w:r w:rsidR="002C07A8">
        <w:rPr>
          <w:rFonts w:ascii="Times New Roman" w:hAnsi="Times New Roman" w:cs="Times New Roman"/>
          <w:sz w:val="24"/>
          <w:szCs w:val="24"/>
        </w:rPr>
        <w:t xml:space="preserve"> </w:t>
      </w:r>
      <w:r w:rsidR="00F13EAC" w:rsidRPr="0074434E">
        <w:rPr>
          <w:rFonts w:ascii="Times New Roman" w:hAnsi="Times New Roman" w:cs="Times New Roman"/>
          <w:sz w:val="24"/>
          <w:szCs w:val="24"/>
        </w:rPr>
        <w:t>peak</w:t>
      </w:r>
      <w:r w:rsidR="002C07A8">
        <w:rPr>
          <w:rFonts w:ascii="Times New Roman" w:hAnsi="Times New Roman" w:cs="Times New Roman"/>
          <w:sz w:val="24"/>
          <w:szCs w:val="24"/>
        </w:rPr>
        <w:t xml:space="preserve"> </w:t>
      </w:r>
      <w:r w:rsidR="00F13EAC" w:rsidRPr="0074434E">
        <w:rPr>
          <w:rFonts w:ascii="Times New Roman" w:hAnsi="Times New Roman" w:cs="Times New Roman"/>
          <w:sz w:val="24"/>
          <w:szCs w:val="24"/>
        </w:rPr>
        <w:t>glucose</w:t>
      </w:r>
      <w:r w:rsidR="002C07A8">
        <w:rPr>
          <w:rFonts w:ascii="Times New Roman" w:hAnsi="Times New Roman" w:cs="Times New Roman"/>
          <w:sz w:val="24"/>
          <w:szCs w:val="24"/>
        </w:rPr>
        <w:t xml:space="preserve"> </w:t>
      </w:r>
      <w:r w:rsidR="00F13EAC" w:rsidRPr="0074434E">
        <w:rPr>
          <w:rFonts w:ascii="Times New Roman" w:hAnsi="Times New Roman" w:cs="Times New Roman"/>
          <w:sz w:val="24"/>
          <w:szCs w:val="24"/>
        </w:rPr>
        <w:t xml:space="preserve">levels (199±64.8 vs 165.7±39.9; </w:t>
      </w:r>
      <w:r w:rsidR="007C2E5B" w:rsidRPr="0074434E">
        <w:rPr>
          <w:rFonts w:ascii="Times New Roman" w:hAnsi="Times New Roman" w:cs="Times New Roman"/>
          <w:sz w:val="24"/>
          <w:szCs w:val="24"/>
        </w:rPr>
        <w:t>P</w:t>
      </w:r>
      <w:r w:rsidR="00F13EAC" w:rsidRPr="0074434E">
        <w:rPr>
          <w:rFonts w:ascii="Times New Roman" w:hAnsi="Times New Roman" w:cs="Times New Roman"/>
          <w:sz w:val="24"/>
          <w:szCs w:val="24"/>
        </w:rPr>
        <w:t>=0.001) during CPB</w:t>
      </w:r>
      <w:r w:rsidR="002C07A8">
        <w:rPr>
          <w:rFonts w:ascii="Times New Roman" w:hAnsi="Times New Roman" w:cs="Times New Roman"/>
          <w:sz w:val="24"/>
          <w:szCs w:val="24"/>
        </w:rPr>
        <w:t xml:space="preserve"> </w:t>
      </w:r>
      <w:r w:rsidR="00F13EAC" w:rsidRPr="0074434E">
        <w:rPr>
          <w:rFonts w:ascii="Times New Roman" w:hAnsi="Times New Roman" w:cs="Times New Roman"/>
          <w:sz w:val="24"/>
          <w:szCs w:val="24"/>
        </w:rPr>
        <w:t>were</w:t>
      </w:r>
      <w:r w:rsidR="002C07A8">
        <w:rPr>
          <w:rFonts w:ascii="Times New Roman" w:hAnsi="Times New Roman" w:cs="Times New Roman"/>
          <w:sz w:val="24"/>
          <w:szCs w:val="24"/>
        </w:rPr>
        <w:t xml:space="preserve"> </w:t>
      </w:r>
      <w:r w:rsidR="00693F16" w:rsidRPr="0074434E">
        <w:rPr>
          <w:rFonts w:ascii="Times New Roman" w:hAnsi="Times New Roman" w:cs="Times New Roman"/>
          <w:sz w:val="24"/>
          <w:szCs w:val="24"/>
        </w:rPr>
        <w:t>statistically</w:t>
      </w:r>
      <w:r w:rsidR="002C07A8">
        <w:rPr>
          <w:rFonts w:ascii="Times New Roman" w:hAnsi="Times New Roman" w:cs="Times New Roman"/>
          <w:sz w:val="24"/>
          <w:szCs w:val="24"/>
        </w:rPr>
        <w:t xml:space="preserve"> </w:t>
      </w:r>
      <w:r w:rsidR="00693F16" w:rsidRPr="0074434E">
        <w:rPr>
          <w:rFonts w:ascii="Times New Roman" w:hAnsi="Times New Roman" w:cs="Times New Roman"/>
          <w:sz w:val="24"/>
          <w:szCs w:val="24"/>
        </w:rPr>
        <w:t>lower in Group 2.</w:t>
      </w:r>
      <w:r w:rsidR="002C07A8">
        <w:rPr>
          <w:rFonts w:ascii="Times New Roman" w:hAnsi="Times New Roman" w:cs="Times New Roman"/>
          <w:sz w:val="24"/>
          <w:szCs w:val="24"/>
        </w:rPr>
        <w:t xml:space="preserve"> </w:t>
      </w:r>
      <w:r w:rsidR="00693F16" w:rsidRPr="0074434E">
        <w:rPr>
          <w:rFonts w:ascii="Times New Roman" w:hAnsi="Times New Roman" w:cs="Times New Roman"/>
          <w:bCs/>
          <w:color w:val="000000"/>
          <w:sz w:val="24"/>
          <w:szCs w:val="24"/>
        </w:rPr>
        <w:t xml:space="preserve">At the time of </w:t>
      </w:r>
      <w:r w:rsidR="002C07A8">
        <w:rPr>
          <w:rFonts w:ascii="Times New Roman" w:hAnsi="Times New Roman" w:cs="Times New Roman"/>
          <w:bCs/>
          <w:color w:val="000000"/>
          <w:sz w:val="24"/>
          <w:szCs w:val="24"/>
        </w:rPr>
        <w:t xml:space="preserve">ACC </w:t>
      </w:r>
      <w:r w:rsidR="00693F16" w:rsidRPr="0074434E">
        <w:rPr>
          <w:rFonts w:ascii="Times New Roman" w:hAnsi="Times New Roman" w:cs="Times New Roman"/>
          <w:bCs/>
          <w:color w:val="000000"/>
          <w:sz w:val="24"/>
          <w:szCs w:val="24"/>
        </w:rPr>
        <w:t>removal</w:t>
      </w:r>
      <w:r w:rsidR="002C07A8">
        <w:rPr>
          <w:rFonts w:ascii="Times New Roman" w:hAnsi="Times New Roman" w:cs="Times New Roman"/>
          <w:bCs/>
          <w:color w:val="000000"/>
          <w:sz w:val="24"/>
          <w:szCs w:val="24"/>
        </w:rPr>
        <w:t xml:space="preserve"> </w:t>
      </w:r>
      <w:r w:rsidR="00693F16" w:rsidRPr="0074434E">
        <w:rPr>
          <w:rFonts w:ascii="Times New Roman" w:hAnsi="Times New Roman" w:cs="Times New Roman"/>
          <w:bCs/>
          <w:color w:val="000000"/>
          <w:sz w:val="24"/>
          <w:szCs w:val="24"/>
        </w:rPr>
        <w:t>more</w:t>
      </w:r>
      <w:r w:rsidR="002C07A8">
        <w:rPr>
          <w:rFonts w:ascii="Times New Roman" w:hAnsi="Times New Roman" w:cs="Times New Roman"/>
          <w:bCs/>
          <w:color w:val="000000"/>
          <w:sz w:val="24"/>
          <w:szCs w:val="24"/>
        </w:rPr>
        <w:t xml:space="preserve"> </w:t>
      </w:r>
      <w:r w:rsidR="00693F16" w:rsidRPr="0074434E">
        <w:rPr>
          <w:rFonts w:ascii="Times New Roman" w:hAnsi="Times New Roman" w:cs="Times New Roman"/>
          <w:bCs/>
          <w:color w:val="000000"/>
          <w:sz w:val="24"/>
          <w:szCs w:val="24"/>
        </w:rPr>
        <w:t xml:space="preserve">cases in </w:t>
      </w:r>
      <w:r w:rsidR="007C2E5B" w:rsidRPr="0074434E">
        <w:rPr>
          <w:rFonts w:ascii="Times New Roman" w:hAnsi="Times New Roman" w:cs="Times New Roman"/>
          <w:bCs/>
          <w:color w:val="000000"/>
          <w:sz w:val="24"/>
          <w:szCs w:val="24"/>
        </w:rPr>
        <w:t>Group 1</w:t>
      </w:r>
      <w:r w:rsidR="002C07A8">
        <w:rPr>
          <w:rFonts w:ascii="Times New Roman" w:hAnsi="Times New Roman" w:cs="Times New Roman"/>
          <w:bCs/>
          <w:color w:val="000000"/>
          <w:sz w:val="24"/>
          <w:szCs w:val="24"/>
        </w:rPr>
        <w:t xml:space="preserve"> </w:t>
      </w:r>
      <w:r w:rsidR="00693F16" w:rsidRPr="0074434E">
        <w:rPr>
          <w:rFonts w:ascii="Times New Roman" w:hAnsi="Times New Roman" w:cs="Times New Roman"/>
          <w:bCs/>
          <w:color w:val="000000"/>
          <w:sz w:val="24"/>
          <w:szCs w:val="24"/>
        </w:rPr>
        <w:t>significantly</w:t>
      </w:r>
      <w:r w:rsidR="002C07A8">
        <w:rPr>
          <w:rFonts w:ascii="Times New Roman" w:hAnsi="Times New Roman" w:cs="Times New Roman"/>
          <w:bCs/>
          <w:color w:val="000000"/>
          <w:sz w:val="24"/>
          <w:szCs w:val="24"/>
        </w:rPr>
        <w:t xml:space="preserve"> </w:t>
      </w:r>
      <w:r w:rsidR="00693F16" w:rsidRPr="0074434E">
        <w:rPr>
          <w:rFonts w:ascii="Times New Roman" w:hAnsi="Times New Roman" w:cs="Times New Roman"/>
          <w:bCs/>
          <w:color w:val="000000"/>
          <w:sz w:val="24"/>
          <w:szCs w:val="24"/>
        </w:rPr>
        <w:t>needed</w:t>
      </w:r>
      <w:r w:rsidR="002C07A8">
        <w:rPr>
          <w:rFonts w:ascii="Times New Roman" w:hAnsi="Times New Roman" w:cs="Times New Roman"/>
          <w:bCs/>
          <w:color w:val="000000"/>
          <w:sz w:val="24"/>
          <w:szCs w:val="24"/>
        </w:rPr>
        <w:t xml:space="preserve"> </w:t>
      </w:r>
      <w:r w:rsidR="00693F16" w:rsidRPr="0074434E">
        <w:rPr>
          <w:rFonts w:ascii="Times New Roman" w:hAnsi="Times New Roman" w:cs="Times New Roman"/>
          <w:bCs/>
          <w:color w:val="000000"/>
          <w:sz w:val="24"/>
          <w:szCs w:val="24"/>
        </w:rPr>
        <w:t>defibrillation</w:t>
      </w:r>
      <w:r w:rsidR="002C07A8">
        <w:rPr>
          <w:rFonts w:ascii="Times New Roman" w:hAnsi="Times New Roman" w:cs="Times New Roman"/>
          <w:bCs/>
          <w:color w:val="000000"/>
          <w:sz w:val="24"/>
          <w:szCs w:val="24"/>
        </w:rPr>
        <w:t xml:space="preserve"> </w:t>
      </w:r>
      <w:r w:rsidR="00693F16" w:rsidRPr="0074434E">
        <w:rPr>
          <w:rFonts w:ascii="Times New Roman" w:hAnsi="Times New Roman" w:cs="Times New Roman"/>
          <w:bCs/>
          <w:color w:val="000000"/>
          <w:sz w:val="24"/>
          <w:szCs w:val="24"/>
        </w:rPr>
        <w:t>to</w:t>
      </w:r>
      <w:r w:rsidR="002C07A8">
        <w:rPr>
          <w:rFonts w:ascii="Times New Roman" w:hAnsi="Times New Roman" w:cs="Times New Roman"/>
          <w:bCs/>
          <w:color w:val="000000"/>
          <w:sz w:val="24"/>
          <w:szCs w:val="24"/>
        </w:rPr>
        <w:t xml:space="preserve"> </w:t>
      </w:r>
      <w:r w:rsidR="00693F16" w:rsidRPr="0074434E">
        <w:rPr>
          <w:rFonts w:ascii="Times New Roman" w:hAnsi="Times New Roman" w:cs="Times New Roman"/>
          <w:bCs/>
          <w:color w:val="000000"/>
          <w:sz w:val="24"/>
          <w:szCs w:val="24"/>
        </w:rPr>
        <w:t>return</w:t>
      </w:r>
      <w:r w:rsidR="002C07A8">
        <w:rPr>
          <w:rFonts w:ascii="Times New Roman" w:hAnsi="Times New Roman" w:cs="Times New Roman"/>
          <w:bCs/>
          <w:color w:val="000000"/>
          <w:sz w:val="24"/>
          <w:szCs w:val="24"/>
        </w:rPr>
        <w:t xml:space="preserve"> </w:t>
      </w:r>
      <w:r w:rsidR="00693F16" w:rsidRPr="0074434E">
        <w:rPr>
          <w:rFonts w:ascii="Times New Roman" w:hAnsi="Times New Roman" w:cs="Times New Roman"/>
          <w:bCs/>
          <w:color w:val="000000"/>
          <w:sz w:val="24"/>
          <w:szCs w:val="24"/>
        </w:rPr>
        <w:t>to normal sinus</w:t>
      </w:r>
      <w:r w:rsidR="002C07A8">
        <w:rPr>
          <w:rFonts w:ascii="Times New Roman" w:hAnsi="Times New Roman" w:cs="Times New Roman"/>
          <w:bCs/>
          <w:color w:val="000000"/>
          <w:sz w:val="24"/>
          <w:szCs w:val="24"/>
        </w:rPr>
        <w:t xml:space="preserve"> </w:t>
      </w:r>
      <w:r w:rsidR="00693F16" w:rsidRPr="0074434E">
        <w:rPr>
          <w:rFonts w:ascii="Times New Roman" w:hAnsi="Times New Roman" w:cs="Times New Roman"/>
          <w:bCs/>
          <w:color w:val="000000"/>
          <w:sz w:val="24"/>
          <w:szCs w:val="24"/>
        </w:rPr>
        <w:t>rhythm</w:t>
      </w:r>
      <w:r w:rsidR="002C07A8">
        <w:rPr>
          <w:rFonts w:ascii="Times New Roman" w:hAnsi="Times New Roman" w:cs="Times New Roman"/>
          <w:bCs/>
          <w:color w:val="000000"/>
          <w:sz w:val="24"/>
          <w:szCs w:val="24"/>
        </w:rPr>
        <w:t xml:space="preserve"> </w:t>
      </w:r>
      <w:r w:rsidR="00693F16" w:rsidRPr="0074434E">
        <w:rPr>
          <w:rFonts w:ascii="Times New Roman" w:hAnsi="Times New Roman" w:cs="Times New Roman"/>
          <w:bCs/>
          <w:color w:val="000000"/>
          <w:sz w:val="24"/>
          <w:szCs w:val="24"/>
        </w:rPr>
        <w:t>compared</w:t>
      </w:r>
      <w:r w:rsidR="002C07A8">
        <w:rPr>
          <w:rFonts w:ascii="Times New Roman" w:hAnsi="Times New Roman" w:cs="Times New Roman"/>
          <w:bCs/>
          <w:color w:val="000000"/>
          <w:sz w:val="24"/>
          <w:szCs w:val="24"/>
        </w:rPr>
        <w:t xml:space="preserve"> </w:t>
      </w:r>
      <w:r w:rsidR="00693F16" w:rsidRPr="0074434E">
        <w:rPr>
          <w:rFonts w:ascii="Times New Roman" w:hAnsi="Times New Roman" w:cs="Times New Roman"/>
          <w:bCs/>
          <w:color w:val="000000"/>
          <w:sz w:val="24"/>
          <w:szCs w:val="24"/>
        </w:rPr>
        <w:t>with</w:t>
      </w:r>
      <w:r w:rsidR="002C07A8">
        <w:rPr>
          <w:rFonts w:ascii="Times New Roman" w:hAnsi="Times New Roman" w:cs="Times New Roman"/>
          <w:bCs/>
          <w:color w:val="000000"/>
          <w:sz w:val="24"/>
          <w:szCs w:val="24"/>
        </w:rPr>
        <w:t xml:space="preserve"> </w:t>
      </w:r>
      <w:r w:rsidR="007C2E5B" w:rsidRPr="0074434E">
        <w:rPr>
          <w:rFonts w:ascii="Times New Roman" w:hAnsi="Times New Roman" w:cs="Times New Roman"/>
          <w:bCs/>
          <w:color w:val="000000"/>
          <w:sz w:val="24"/>
          <w:szCs w:val="24"/>
        </w:rPr>
        <w:t>Group 2</w:t>
      </w:r>
      <w:r w:rsidR="00164B66" w:rsidRPr="0074434E">
        <w:rPr>
          <w:rFonts w:ascii="Times New Roman" w:hAnsi="Times New Roman" w:cs="Times New Roman"/>
          <w:bCs/>
          <w:color w:val="000000"/>
          <w:sz w:val="24"/>
          <w:szCs w:val="24"/>
        </w:rPr>
        <w:t xml:space="preserve">  (69.2%  vs 44.4%; </w:t>
      </w:r>
      <w:r w:rsidR="007C2E5B" w:rsidRPr="0074434E">
        <w:rPr>
          <w:rFonts w:ascii="Times New Roman" w:hAnsi="Times New Roman" w:cs="Times New Roman"/>
          <w:bCs/>
          <w:color w:val="000000"/>
          <w:sz w:val="24"/>
          <w:szCs w:val="24"/>
        </w:rPr>
        <w:t>P</w:t>
      </w:r>
      <w:r w:rsidR="00164B66" w:rsidRPr="0074434E">
        <w:rPr>
          <w:rFonts w:ascii="Times New Roman" w:hAnsi="Times New Roman" w:cs="Times New Roman"/>
          <w:bCs/>
          <w:color w:val="000000"/>
          <w:sz w:val="24"/>
          <w:szCs w:val="24"/>
        </w:rPr>
        <w:t xml:space="preserve">=0.006) </w:t>
      </w:r>
      <w:r w:rsidR="00695374" w:rsidRPr="0074434E">
        <w:rPr>
          <w:rFonts w:ascii="Times New Roman" w:hAnsi="Times New Roman" w:cs="Times New Roman"/>
          <w:bCs/>
          <w:color w:val="000000"/>
          <w:sz w:val="24"/>
          <w:szCs w:val="24"/>
        </w:rPr>
        <w:t>(Table 3).</w:t>
      </w:r>
    </w:p>
    <w:p w:rsidR="00D477DD" w:rsidRPr="0074434E" w:rsidRDefault="00693F16" w:rsidP="0074434E">
      <w:pPr>
        <w:spacing w:line="360" w:lineRule="auto"/>
        <w:jc w:val="both"/>
        <w:rPr>
          <w:rFonts w:ascii="Times New Roman" w:eastAsia="Calibri" w:hAnsi="Times New Roman" w:cs="Times New Roman"/>
          <w:sz w:val="24"/>
          <w:szCs w:val="24"/>
          <w:lang w:val="en-US"/>
        </w:rPr>
      </w:pPr>
      <w:r w:rsidRPr="0074434E">
        <w:rPr>
          <w:rFonts w:ascii="Times New Roman" w:hAnsi="Times New Roman" w:cs="Times New Roman"/>
          <w:color w:val="000000"/>
          <w:sz w:val="24"/>
          <w:szCs w:val="24"/>
        </w:rPr>
        <w:t>Postoperative</w:t>
      </w:r>
      <w:r w:rsidR="002C07A8">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features of the</w:t>
      </w:r>
      <w:r w:rsidR="002C07A8">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patients</w:t>
      </w:r>
      <w:r w:rsidR="002C07A8">
        <w:rPr>
          <w:rFonts w:ascii="Times New Roman" w:hAnsi="Times New Roman" w:cs="Times New Roman"/>
          <w:color w:val="000000"/>
          <w:sz w:val="24"/>
          <w:szCs w:val="24"/>
        </w:rPr>
        <w:t xml:space="preserve"> </w:t>
      </w:r>
      <w:r w:rsidR="00F80DD5" w:rsidRPr="0074434E">
        <w:rPr>
          <w:rFonts w:ascii="Times New Roman" w:hAnsi="Times New Roman" w:cs="Times New Roman"/>
          <w:color w:val="000000"/>
          <w:sz w:val="24"/>
          <w:szCs w:val="24"/>
        </w:rPr>
        <w:t>are</w:t>
      </w:r>
      <w:r w:rsidR="002C07A8">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summarized in Table 4.</w:t>
      </w:r>
      <w:r w:rsidR="00D477DD" w:rsidRPr="0074434E">
        <w:rPr>
          <w:rFonts w:ascii="Times New Roman" w:eastAsia="Calibri" w:hAnsi="Times New Roman" w:cs="Times New Roman"/>
          <w:sz w:val="24"/>
          <w:szCs w:val="24"/>
          <w:lang w:val="en-US"/>
        </w:rPr>
        <w:t>There was no statistically significant difference between the two groups in terms of ventilation time, IABP use rates, postoperative EF, total ICU and hospital stay days.</w:t>
      </w:r>
      <w:r w:rsidR="002C07A8">
        <w:rPr>
          <w:rFonts w:ascii="Times New Roman" w:eastAsia="Calibri" w:hAnsi="Times New Roman" w:cs="Times New Roman"/>
          <w:sz w:val="24"/>
          <w:szCs w:val="24"/>
          <w:lang w:val="en-US"/>
        </w:rPr>
        <w:t xml:space="preserve"> </w:t>
      </w:r>
      <w:r w:rsidR="00D477DD" w:rsidRPr="0074434E">
        <w:rPr>
          <w:rFonts w:ascii="Times New Roman" w:eastAsia="Calibri" w:hAnsi="Times New Roman" w:cs="Times New Roman"/>
          <w:sz w:val="24"/>
          <w:szCs w:val="24"/>
          <w:lang w:val="en-US"/>
        </w:rPr>
        <w:t xml:space="preserve">Chest tube </w:t>
      </w:r>
      <w:r w:rsidR="00D477DD" w:rsidRPr="0074434E">
        <w:rPr>
          <w:rFonts w:ascii="Times New Roman" w:hAnsi="Times New Roman" w:cs="Times New Roman"/>
          <w:sz w:val="24"/>
          <w:szCs w:val="24"/>
        </w:rPr>
        <w:t>drainage</w:t>
      </w:r>
      <w:r w:rsidR="002C07A8">
        <w:rPr>
          <w:rFonts w:ascii="Times New Roman" w:hAnsi="Times New Roman" w:cs="Times New Roman"/>
          <w:sz w:val="24"/>
          <w:szCs w:val="24"/>
        </w:rPr>
        <w:t xml:space="preserve"> </w:t>
      </w:r>
      <w:r w:rsidR="00D477DD" w:rsidRPr="0074434E">
        <w:rPr>
          <w:rFonts w:ascii="Times New Roman" w:hAnsi="Times New Roman" w:cs="Times New Roman"/>
          <w:sz w:val="24"/>
          <w:szCs w:val="24"/>
        </w:rPr>
        <w:t>amounts, used</w:t>
      </w:r>
      <w:r w:rsidR="002C07A8">
        <w:rPr>
          <w:rFonts w:ascii="Times New Roman" w:hAnsi="Times New Roman" w:cs="Times New Roman"/>
          <w:sz w:val="24"/>
          <w:szCs w:val="24"/>
        </w:rPr>
        <w:t xml:space="preserve"> </w:t>
      </w:r>
      <w:r w:rsidR="00D477DD" w:rsidRPr="0074434E">
        <w:rPr>
          <w:rFonts w:ascii="Times New Roman" w:hAnsi="Times New Roman" w:cs="Times New Roman"/>
          <w:sz w:val="24"/>
          <w:szCs w:val="24"/>
        </w:rPr>
        <w:t>packed</w:t>
      </w:r>
      <w:r w:rsidR="002C07A8">
        <w:rPr>
          <w:rFonts w:ascii="Times New Roman" w:hAnsi="Times New Roman" w:cs="Times New Roman"/>
          <w:sz w:val="24"/>
          <w:szCs w:val="24"/>
        </w:rPr>
        <w:t xml:space="preserve"> </w:t>
      </w:r>
      <w:r w:rsidR="00D477DD" w:rsidRPr="0074434E">
        <w:rPr>
          <w:rFonts w:ascii="Times New Roman" w:hAnsi="Times New Roman" w:cs="Times New Roman"/>
          <w:sz w:val="24"/>
          <w:szCs w:val="24"/>
        </w:rPr>
        <w:t>blood</w:t>
      </w:r>
      <w:r w:rsidR="002C07A8">
        <w:rPr>
          <w:rFonts w:ascii="Times New Roman" w:hAnsi="Times New Roman" w:cs="Times New Roman"/>
          <w:sz w:val="24"/>
          <w:szCs w:val="24"/>
        </w:rPr>
        <w:t xml:space="preserve"> </w:t>
      </w:r>
      <w:r w:rsidR="00D477DD" w:rsidRPr="0074434E">
        <w:rPr>
          <w:rFonts w:ascii="Times New Roman" w:hAnsi="Times New Roman" w:cs="Times New Roman"/>
          <w:sz w:val="24"/>
          <w:szCs w:val="24"/>
        </w:rPr>
        <w:t>products</w:t>
      </w:r>
      <w:r w:rsidR="002C07A8">
        <w:rPr>
          <w:rFonts w:ascii="Times New Roman" w:hAnsi="Times New Roman" w:cs="Times New Roman"/>
          <w:sz w:val="24"/>
          <w:szCs w:val="24"/>
        </w:rPr>
        <w:t xml:space="preserve"> </w:t>
      </w:r>
      <w:r w:rsidR="00D477DD" w:rsidRPr="0074434E">
        <w:rPr>
          <w:rFonts w:ascii="Times New Roman" w:hAnsi="Times New Roman" w:cs="Times New Roman"/>
          <w:sz w:val="24"/>
          <w:szCs w:val="24"/>
        </w:rPr>
        <w:t>and</w:t>
      </w:r>
      <w:r w:rsidR="002C07A8">
        <w:rPr>
          <w:rFonts w:ascii="Times New Roman" w:hAnsi="Times New Roman" w:cs="Times New Roman"/>
          <w:sz w:val="24"/>
          <w:szCs w:val="24"/>
        </w:rPr>
        <w:t xml:space="preserve"> </w:t>
      </w:r>
      <w:r w:rsidR="00D477DD" w:rsidRPr="0074434E">
        <w:rPr>
          <w:rFonts w:ascii="Times New Roman" w:hAnsi="Times New Roman" w:cs="Times New Roman"/>
          <w:sz w:val="24"/>
          <w:szCs w:val="24"/>
        </w:rPr>
        <w:t>need of inotropic</w:t>
      </w:r>
      <w:r w:rsidR="002C07A8">
        <w:rPr>
          <w:rFonts w:ascii="Times New Roman" w:hAnsi="Times New Roman" w:cs="Times New Roman"/>
          <w:sz w:val="24"/>
          <w:szCs w:val="24"/>
        </w:rPr>
        <w:t xml:space="preserve"> </w:t>
      </w:r>
      <w:r w:rsidR="00D477DD" w:rsidRPr="0074434E">
        <w:rPr>
          <w:rFonts w:ascii="Times New Roman" w:hAnsi="Times New Roman" w:cs="Times New Roman"/>
          <w:sz w:val="24"/>
          <w:szCs w:val="24"/>
        </w:rPr>
        <w:t>support</w:t>
      </w:r>
      <w:r w:rsidR="002C07A8">
        <w:rPr>
          <w:rFonts w:ascii="Times New Roman" w:hAnsi="Times New Roman" w:cs="Times New Roman"/>
          <w:sz w:val="24"/>
          <w:szCs w:val="24"/>
        </w:rPr>
        <w:t xml:space="preserve"> </w:t>
      </w:r>
      <w:r w:rsidR="00D477DD" w:rsidRPr="0074434E">
        <w:rPr>
          <w:rFonts w:ascii="Times New Roman" w:hAnsi="Times New Roman" w:cs="Times New Roman"/>
          <w:sz w:val="24"/>
          <w:szCs w:val="24"/>
        </w:rPr>
        <w:t>were</w:t>
      </w:r>
      <w:r w:rsidR="002C07A8">
        <w:rPr>
          <w:rFonts w:ascii="Times New Roman" w:hAnsi="Times New Roman" w:cs="Times New Roman"/>
          <w:sz w:val="24"/>
          <w:szCs w:val="24"/>
        </w:rPr>
        <w:t xml:space="preserve"> </w:t>
      </w:r>
      <w:r w:rsidR="00D477DD" w:rsidRPr="0074434E">
        <w:rPr>
          <w:rFonts w:ascii="Times New Roman" w:hAnsi="Times New Roman" w:cs="Times New Roman"/>
          <w:sz w:val="24"/>
          <w:szCs w:val="24"/>
        </w:rPr>
        <w:t>higher in Group 1 (</w:t>
      </w:r>
      <w:r w:rsidR="007C2E5B" w:rsidRPr="0074434E">
        <w:rPr>
          <w:rFonts w:ascii="Times New Roman" w:hAnsi="Times New Roman" w:cs="Times New Roman"/>
          <w:sz w:val="24"/>
          <w:szCs w:val="24"/>
        </w:rPr>
        <w:t>P</w:t>
      </w:r>
      <w:r w:rsidR="00D477DD" w:rsidRPr="0074434E">
        <w:rPr>
          <w:rFonts w:ascii="Times New Roman" w:hAnsi="Times New Roman" w:cs="Times New Roman"/>
          <w:sz w:val="24"/>
          <w:szCs w:val="24"/>
        </w:rPr>
        <w:t xml:space="preserve">=0.026, </w:t>
      </w:r>
      <w:r w:rsidR="007C2E5B" w:rsidRPr="0074434E">
        <w:rPr>
          <w:rFonts w:ascii="Times New Roman" w:hAnsi="Times New Roman" w:cs="Times New Roman"/>
          <w:sz w:val="24"/>
          <w:szCs w:val="24"/>
        </w:rPr>
        <w:t>P</w:t>
      </w:r>
      <w:r w:rsidR="00D477DD" w:rsidRPr="0074434E">
        <w:rPr>
          <w:rFonts w:ascii="Times New Roman" w:hAnsi="Times New Roman" w:cs="Times New Roman"/>
          <w:sz w:val="24"/>
          <w:szCs w:val="24"/>
        </w:rPr>
        <w:t xml:space="preserve">&lt;0.001, </w:t>
      </w:r>
      <w:r w:rsidR="007C2E5B" w:rsidRPr="0074434E">
        <w:rPr>
          <w:rFonts w:ascii="Times New Roman" w:hAnsi="Times New Roman" w:cs="Times New Roman"/>
          <w:sz w:val="24"/>
          <w:szCs w:val="24"/>
        </w:rPr>
        <w:t>P</w:t>
      </w:r>
      <w:r w:rsidR="00D477DD" w:rsidRPr="0074434E">
        <w:rPr>
          <w:rFonts w:ascii="Times New Roman" w:hAnsi="Times New Roman" w:cs="Times New Roman"/>
          <w:sz w:val="24"/>
          <w:szCs w:val="24"/>
        </w:rPr>
        <w:t>=0.046, recpectively).</w:t>
      </w:r>
      <w:r w:rsidR="002C07A8">
        <w:rPr>
          <w:rFonts w:ascii="Times New Roman" w:hAnsi="Times New Roman" w:cs="Times New Roman"/>
          <w:sz w:val="24"/>
          <w:szCs w:val="24"/>
        </w:rPr>
        <w:t xml:space="preserve"> </w:t>
      </w:r>
      <w:r w:rsidR="00435BB8" w:rsidRPr="0074434E">
        <w:rPr>
          <w:rFonts w:ascii="Times New Roman" w:hAnsi="Times New Roman" w:cs="Times New Roman"/>
          <w:color w:val="000000"/>
          <w:sz w:val="24"/>
          <w:szCs w:val="24"/>
        </w:rPr>
        <w:t>H</w:t>
      </w:r>
      <w:r w:rsidR="007C2E5B" w:rsidRPr="0074434E">
        <w:rPr>
          <w:rFonts w:ascii="Times New Roman" w:hAnsi="Times New Roman" w:cs="Times New Roman"/>
          <w:color w:val="000000"/>
          <w:sz w:val="24"/>
          <w:szCs w:val="24"/>
        </w:rPr>
        <w:t>igh sensitivetroponin I</w:t>
      </w:r>
      <w:r w:rsidR="002C07A8">
        <w:rPr>
          <w:rFonts w:ascii="Times New Roman" w:hAnsi="Times New Roman" w:cs="Times New Roman"/>
          <w:color w:val="000000"/>
          <w:sz w:val="24"/>
          <w:szCs w:val="24"/>
        </w:rPr>
        <w:t xml:space="preserve"> </w:t>
      </w:r>
      <w:r w:rsidR="00435BB8" w:rsidRPr="0074434E">
        <w:rPr>
          <w:rFonts w:ascii="Times New Roman" w:hAnsi="Times New Roman" w:cs="Times New Roman"/>
          <w:color w:val="000000"/>
          <w:sz w:val="24"/>
          <w:szCs w:val="24"/>
        </w:rPr>
        <w:t xml:space="preserve">levels at 6th and 24th hours ( </w:t>
      </w:r>
      <w:r w:rsidR="00D477DD" w:rsidRPr="0074434E">
        <w:rPr>
          <w:rFonts w:ascii="Times New Roman" w:hAnsi="Times New Roman" w:cs="Times New Roman"/>
          <w:sz w:val="24"/>
          <w:szCs w:val="24"/>
        </w:rPr>
        <w:t xml:space="preserve">275.7±76.2 vs 203.5±68.6; </w:t>
      </w:r>
      <w:r w:rsidR="007C2E5B" w:rsidRPr="0074434E">
        <w:rPr>
          <w:rFonts w:ascii="Times New Roman" w:hAnsi="Times New Roman" w:cs="Times New Roman"/>
          <w:sz w:val="24"/>
          <w:szCs w:val="24"/>
        </w:rPr>
        <w:t>P</w:t>
      </w:r>
      <w:r w:rsidR="00435BB8" w:rsidRPr="0074434E">
        <w:rPr>
          <w:rFonts w:ascii="Times New Roman" w:hAnsi="Times New Roman" w:cs="Times New Roman"/>
          <w:sz w:val="24"/>
          <w:szCs w:val="24"/>
        </w:rPr>
        <w:t xml:space="preserve">&lt;0.001, 6th hour; 293.4±80.1 vs 253.1±101, </w:t>
      </w:r>
      <w:r w:rsidR="007C2E5B" w:rsidRPr="0074434E">
        <w:rPr>
          <w:rFonts w:ascii="Times New Roman" w:hAnsi="Times New Roman" w:cs="Times New Roman"/>
          <w:sz w:val="24"/>
          <w:szCs w:val="24"/>
        </w:rPr>
        <w:t>P</w:t>
      </w:r>
      <w:r w:rsidR="001D02FB" w:rsidRPr="0074434E">
        <w:rPr>
          <w:rFonts w:ascii="Times New Roman" w:hAnsi="Times New Roman" w:cs="Times New Roman"/>
          <w:sz w:val="24"/>
          <w:szCs w:val="24"/>
        </w:rPr>
        <w:t xml:space="preserve">=0.017, </w:t>
      </w:r>
      <w:r w:rsidR="00435BB8" w:rsidRPr="0074434E">
        <w:rPr>
          <w:rFonts w:ascii="Times New Roman" w:hAnsi="Times New Roman" w:cs="Times New Roman"/>
          <w:sz w:val="24"/>
          <w:szCs w:val="24"/>
        </w:rPr>
        <w:t>24th hour)</w:t>
      </w:r>
      <w:r w:rsidR="002C07A8">
        <w:rPr>
          <w:rFonts w:ascii="Times New Roman" w:hAnsi="Times New Roman" w:cs="Times New Roman"/>
          <w:sz w:val="24"/>
          <w:szCs w:val="24"/>
        </w:rPr>
        <w:t xml:space="preserve"> </w:t>
      </w:r>
      <w:r w:rsidR="00435BB8" w:rsidRPr="0074434E">
        <w:rPr>
          <w:rFonts w:ascii="Times New Roman" w:hAnsi="Times New Roman" w:cs="Times New Roman"/>
          <w:color w:val="000000"/>
          <w:sz w:val="24"/>
          <w:szCs w:val="24"/>
        </w:rPr>
        <w:t>were</w:t>
      </w:r>
      <w:r w:rsidR="002C07A8">
        <w:rPr>
          <w:rFonts w:ascii="Times New Roman" w:hAnsi="Times New Roman" w:cs="Times New Roman"/>
          <w:color w:val="000000"/>
          <w:sz w:val="24"/>
          <w:szCs w:val="24"/>
        </w:rPr>
        <w:t xml:space="preserve"> </w:t>
      </w:r>
      <w:r w:rsidR="00435BB8" w:rsidRPr="0074434E">
        <w:rPr>
          <w:rFonts w:ascii="Times New Roman" w:hAnsi="Times New Roman" w:cs="Times New Roman"/>
          <w:color w:val="000000"/>
          <w:sz w:val="24"/>
          <w:szCs w:val="24"/>
        </w:rPr>
        <w:lastRenderedPageBreak/>
        <w:t>significantly</w:t>
      </w:r>
      <w:r w:rsidR="002C07A8">
        <w:rPr>
          <w:rFonts w:ascii="Times New Roman" w:hAnsi="Times New Roman" w:cs="Times New Roman"/>
          <w:color w:val="000000"/>
          <w:sz w:val="24"/>
          <w:szCs w:val="24"/>
        </w:rPr>
        <w:t xml:space="preserve"> </w:t>
      </w:r>
      <w:r w:rsidR="00435BB8" w:rsidRPr="0074434E">
        <w:rPr>
          <w:rFonts w:ascii="Times New Roman" w:hAnsi="Times New Roman" w:cs="Times New Roman"/>
          <w:color w:val="000000"/>
          <w:sz w:val="24"/>
          <w:szCs w:val="24"/>
        </w:rPr>
        <w:t xml:space="preserve">lower in </w:t>
      </w:r>
      <w:r w:rsidRPr="0074434E">
        <w:rPr>
          <w:rFonts w:ascii="Times New Roman" w:hAnsi="Times New Roman" w:cs="Times New Roman"/>
          <w:color w:val="000000"/>
          <w:sz w:val="24"/>
          <w:szCs w:val="24"/>
        </w:rPr>
        <w:t>Group 2</w:t>
      </w:r>
      <w:r w:rsidR="00435BB8" w:rsidRPr="0074434E">
        <w:rPr>
          <w:rFonts w:ascii="Times New Roman" w:hAnsi="Times New Roman" w:cs="Times New Roman"/>
          <w:color w:val="000000"/>
          <w:sz w:val="24"/>
          <w:szCs w:val="24"/>
        </w:rPr>
        <w:t>.</w:t>
      </w:r>
      <w:r w:rsidR="002C07A8">
        <w:rPr>
          <w:rFonts w:ascii="Times New Roman" w:hAnsi="Times New Roman" w:cs="Times New Roman"/>
          <w:color w:val="000000"/>
          <w:sz w:val="24"/>
          <w:szCs w:val="24"/>
        </w:rPr>
        <w:t xml:space="preserve"> </w:t>
      </w:r>
      <w:r w:rsidR="00D477DD" w:rsidRPr="0074434E">
        <w:rPr>
          <w:rFonts w:ascii="Times New Roman" w:eastAsia="Calibri" w:hAnsi="Times New Roman" w:cs="Times New Roman"/>
          <w:sz w:val="24"/>
          <w:szCs w:val="24"/>
          <w:lang w:val="en-US"/>
        </w:rPr>
        <w:t xml:space="preserve">And </w:t>
      </w:r>
      <w:r w:rsidR="00D477DD" w:rsidRPr="0074434E">
        <w:rPr>
          <w:rFonts w:ascii="Times New Roman" w:hAnsi="Times New Roman" w:cs="Times New Roman"/>
          <w:bCs/>
          <w:color w:val="000000"/>
          <w:sz w:val="24"/>
          <w:szCs w:val="24"/>
        </w:rPr>
        <w:t>h</w:t>
      </w:r>
      <w:r w:rsidR="009F5483" w:rsidRPr="0074434E">
        <w:rPr>
          <w:rFonts w:ascii="Times New Roman" w:hAnsi="Times New Roman" w:cs="Times New Roman"/>
          <w:bCs/>
          <w:color w:val="000000"/>
          <w:sz w:val="24"/>
          <w:szCs w:val="24"/>
        </w:rPr>
        <w:t>ematocrit</w:t>
      </w:r>
      <w:r w:rsidR="002C07A8">
        <w:rPr>
          <w:rFonts w:ascii="Times New Roman" w:hAnsi="Times New Roman" w:cs="Times New Roman"/>
          <w:bCs/>
          <w:color w:val="000000"/>
          <w:sz w:val="24"/>
          <w:szCs w:val="24"/>
        </w:rPr>
        <w:t xml:space="preserve"> </w:t>
      </w:r>
      <w:r w:rsidR="009F5483" w:rsidRPr="0074434E">
        <w:rPr>
          <w:rFonts w:ascii="Times New Roman" w:hAnsi="Times New Roman" w:cs="Times New Roman"/>
          <w:bCs/>
          <w:color w:val="000000"/>
          <w:sz w:val="24"/>
          <w:szCs w:val="24"/>
        </w:rPr>
        <w:t>levels at hours 6 and 24 were</w:t>
      </w:r>
      <w:r w:rsidR="002C07A8">
        <w:rPr>
          <w:rFonts w:ascii="Times New Roman" w:hAnsi="Times New Roman" w:cs="Times New Roman"/>
          <w:bCs/>
          <w:color w:val="000000"/>
          <w:sz w:val="24"/>
          <w:szCs w:val="24"/>
        </w:rPr>
        <w:t xml:space="preserve"> </w:t>
      </w:r>
      <w:r w:rsidR="009F5483" w:rsidRPr="0074434E">
        <w:rPr>
          <w:rFonts w:ascii="Times New Roman" w:hAnsi="Times New Roman" w:cs="Times New Roman"/>
          <w:bCs/>
          <w:color w:val="000000"/>
          <w:sz w:val="24"/>
          <w:szCs w:val="24"/>
        </w:rPr>
        <w:t>significantly</w:t>
      </w:r>
      <w:r w:rsidR="002C07A8">
        <w:rPr>
          <w:rFonts w:ascii="Times New Roman" w:hAnsi="Times New Roman" w:cs="Times New Roman"/>
          <w:bCs/>
          <w:color w:val="000000"/>
          <w:sz w:val="24"/>
          <w:szCs w:val="24"/>
        </w:rPr>
        <w:t xml:space="preserve"> </w:t>
      </w:r>
      <w:r w:rsidR="009F5483" w:rsidRPr="0074434E">
        <w:rPr>
          <w:rFonts w:ascii="Times New Roman" w:hAnsi="Times New Roman" w:cs="Times New Roman"/>
          <w:bCs/>
          <w:color w:val="000000"/>
          <w:sz w:val="24"/>
          <w:szCs w:val="24"/>
        </w:rPr>
        <w:t xml:space="preserve">higher in </w:t>
      </w:r>
      <w:r w:rsidR="00D477DD" w:rsidRPr="0074434E">
        <w:rPr>
          <w:rFonts w:ascii="Times New Roman" w:hAnsi="Times New Roman" w:cs="Times New Roman"/>
          <w:bCs/>
          <w:color w:val="000000"/>
          <w:sz w:val="24"/>
          <w:szCs w:val="24"/>
        </w:rPr>
        <w:t>Group 2</w:t>
      </w:r>
      <w:r w:rsidR="005F56B9" w:rsidRPr="0074434E">
        <w:rPr>
          <w:rFonts w:ascii="Times New Roman" w:hAnsi="Times New Roman" w:cs="Times New Roman"/>
          <w:bCs/>
          <w:color w:val="000000"/>
          <w:sz w:val="24"/>
          <w:szCs w:val="24"/>
        </w:rPr>
        <w:t xml:space="preserve"> (</w:t>
      </w:r>
      <w:r w:rsidR="007C2E5B" w:rsidRPr="0074434E">
        <w:rPr>
          <w:rFonts w:ascii="Times New Roman" w:hAnsi="Times New Roman" w:cs="Times New Roman"/>
          <w:bCs/>
          <w:color w:val="000000"/>
          <w:sz w:val="24"/>
          <w:szCs w:val="24"/>
        </w:rPr>
        <w:t>P</w:t>
      </w:r>
      <w:r w:rsidR="005F56B9" w:rsidRPr="0074434E">
        <w:rPr>
          <w:rFonts w:ascii="Times New Roman" w:hAnsi="Times New Roman" w:cs="Times New Roman"/>
          <w:bCs/>
          <w:color w:val="000000"/>
          <w:sz w:val="24"/>
          <w:szCs w:val="24"/>
        </w:rPr>
        <w:t>&lt;0</w:t>
      </w:r>
      <w:r w:rsidR="007C2E5B" w:rsidRPr="0074434E">
        <w:rPr>
          <w:rFonts w:ascii="Times New Roman" w:hAnsi="Times New Roman" w:cs="Times New Roman"/>
          <w:bCs/>
          <w:color w:val="000000"/>
          <w:sz w:val="24"/>
          <w:szCs w:val="24"/>
        </w:rPr>
        <w:t>.</w:t>
      </w:r>
      <w:r w:rsidR="005F56B9" w:rsidRPr="0074434E">
        <w:rPr>
          <w:rFonts w:ascii="Times New Roman" w:hAnsi="Times New Roman" w:cs="Times New Roman"/>
          <w:bCs/>
          <w:color w:val="000000"/>
          <w:sz w:val="24"/>
          <w:szCs w:val="24"/>
        </w:rPr>
        <w:t>0</w:t>
      </w:r>
      <w:r w:rsidR="007C2E5B" w:rsidRPr="0074434E">
        <w:rPr>
          <w:rFonts w:ascii="Times New Roman" w:hAnsi="Times New Roman" w:cs="Times New Roman"/>
          <w:bCs/>
          <w:color w:val="000000"/>
          <w:sz w:val="24"/>
          <w:szCs w:val="24"/>
        </w:rPr>
        <w:t>0</w:t>
      </w:r>
      <w:r w:rsidR="005F56B9" w:rsidRPr="0074434E">
        <w:rPr>
          <w:rFonts w:ascii="Times New Roman" w:hAnsi="Times New Roman" w:cs="Times New Roman"/>
          <w:bCs/>
          <w:color w:val="000000"/>
          <w:sz w:val="24"/>
          <w:szCs w:val="24"/>
        </w:rPr>
        <w:t xml:space="preserve">1, </w:t>
      </w:r>
      <w:r w:rsidR="007C2E5B" w:rsidRPr="0074434E">
        <w:rPr>
          <w:rFonts w:ascii="Times New Roman" w:hAnsi="Times New Roman" w:cs="Times New Roman"/>
          <w:bCs/>
          <w:color w:val="000000"/>
          <w:sz w:val="24"/>
          <w:szCs w:val="24"/>
        </w:rPr>
        <w:t>P</w:t>
      </w:r>
      <w:r w:rsidR="005F56B9" w:rsidRPr="0074434E">
        <w:rPr>
          <w:rFonts w:ascii="Times New Roman" w:hAnsi="Times New Roman" w:cs="Times New Roman"/>
          <w:bCs/>
          <w:color w:val="000000"/>
          <w:sz w:val="24"/>
          <w:szCs w:val="24"/>
        </w:rPr>
        <w:t>=0.024, respectively)</w:t>
      </w:r>
      <w:r w:rsidR="00D477DD" w:rsidRPr="0074434E">
        <w:rPr>
          <w:rFonts w:ascii="Times New Roman" w:hAnsi="Times New Roman" w:cs="Times New Roman"/>
          <w:bCs/>
          <w:color w:val="000000"/>
          <w:sz w:val="24"/>
          <w:szCs w:val="24"/>
        </w:rPr>
        <w:t>.</w:t>
      </w:r>
    </w:p>
    <w:p w:rsidR="00264BBB" w:rsidRPr="0074434E" w:rsidRDefault="002B30CC" w:rsidP="0074434E">
      <w:pPr>
        <w:spacing w:line="360" w:lineRule="auto"/>
        <w:jc w:val="both"/>
        <w:rPr>
          <w:rFonts w:ascii="Times New Roman" w:hAnsi="Times New Roman" w:cs="Times New Roman"/>
          <w:bCs/>
          <w:color w:val="000000"/>
          <w:sz w:val="24"/>
          <w:szCs w:val="24"/>
        </w:rPr>
      </w:pPr>
      <w:r w:rsidRPr="0074434E">
        <w:rPr>
          <w:rFonts w:ascii="Times New Roman" w:eastAsia="Calibri" w:hAnsi="Times New Roman" w:cs="Times New Roman"/>
          <w:sz w:val="24"/>
          <w:szCs w:val="24"/>
        </w:rPr>
        <w:t>Postoperative</w:t>
      </w:r>
      <w:r w:rsidR="002C07A8">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complications of the</w:t>
      </w:r>
      <w:r w:rsidR="002C07A8">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patients</w:t>
      </w:r>
      <w:r w:rsidR="002C07A8">
        <w:rPr>
          <w:rFonts w:ascii="Times New Roman" w:eastAsia="Calibri" w:hAnsi="Times New Roman" w:cs="Times New Roman"/>
          <w:sz w:val="24"/>
          <w:szCs w:val="24"/>
        </w:rPr>
        <w:t xml:space="preserve"> </w:t>
      </w:r>
      <w:r w:rsidR="00C5789A" w:rsidRPr="0074434E">
        <w:rPr>
          <w:rFonts w:ascii="Times New Roman" w:eastAsia="Calibri" w:hAnsi="Times New Roman" w:cs="Times New Roman"/>
          <w:sz w:val="24"/>
          <w:szCs w:val="24"/>
        </w:rPr>
        <w:t>are</w:t>
      </w:r>
      <w:r w:rsidR="002C07A8">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presented in Table 5.</w:t>
      </w:r>
      <w:r w:rsidR="002C07A8">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Mortality, cerebrovascular</w:t>
      </w:r>
      <w:r w:rsidR="002C07A8">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event, infection, postoperative</w:t>
      </w:r>
      <w:r w:rsidR="002C07A8">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atrial</w:t>
      </w:r>
      <w:r w:rsidR="002C07A8">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fibrillation, bleeding</w:t>
      </w:r>
      <w:r w:rsidR="002C07A8">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revision</w:t>
      </w:r>
      <w:r w:rsidR="002C07A8">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and</w:t>
      </w:r>
      <w:r w:rsidR="002C07A8">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respiratory</w:t>
      </w:r>
      <w:r w:rsidR="002C07A8">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failure</w:t>
      </w:r>
      <w:r w:rsidR="002C07A8">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rates</w:t>
      </w:r>
      <w:r w:rsidR="002C07A8">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were</w:t>
      </w:r>
      <w:r w:rsidR="002C07A8">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similiar</w:t>
      </w:r>
      <w:r w:rsidR="002C07A8">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between</w:t>
      </w:r>
      <w:r w:rsidR="002C07A8">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two</w:t>
      </w:r>
      <w:r w:rsidR="002C07A8">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groups.</w:t>
      </w:r>
      <w:r w:rsidR="002C07A8">
        <w:rPr>
          <w:rFonts w:ascii="Times New Roman" w:eastAsia="Calibri" w:hAnsi="Times New Roman" w:cs="Times New Roman"/>
          <w:sz w:val="24"/>
          <w:szCs w:val="24"/>
        </w:rPr>
        <w:t xml:space="preserve"> </w:t>
      </w:r>
      <w:r w:rsidR="00722DEE" w:rsidRPr="0074434E">
        <w:rPr>
          <w:rFonts w:ascii="Times New Roman" w:eastAsia="Calibri" w:hAnsi="Times New Roman" w:cs="Times New Roman"/>
          <w:sz w:val="24"/>
          <w:szCs w:val="24"/>
        </w:rPr>
        <w:t>Acute</w:t>
      </w:r>
      <w:r w:rsidR="002C07A8">
        <w:rPr>
          <w:rFonts w:ascii="Times New Roman" w:eastAsia="Calibri" w:hAnsi="Times New Roman" w:cs="Times New Roman"/>
          <w:sz w:val="24"/>
          <w:szCs w:val="24"/>
        </w:rPr>
        <w:t xml:space="preserve"> </w:t>
      </w:r>
      <w:r w:rsidR="00722DEE" w:rsidRPr="0074434E">
        <w:rPr>
          <w:rFonts w:ascii="Times New Roman" w:eastAsia="Calibri" w:hAnsi="Times New Roman" w:cs="Times New Roman"/>
          <w:sz w:val="24"/>
          <w:szCs w:val="24"/>
        </w:rPr>
        <w:t>kidney</w:t>
      </w:r>
      <w:r w:rsidR="002C07A8">
        <w:rPr>
          <w:rFonts w:ascii="Times New Roman" w:eastAsia="Calibri" w:hAnsi="Times New Roman" w:cs="Times New Roman"/>
          <w:sz w:val="24"/>
          <w:szCs w:val="24"/>
        </w:rPr>
        <w:t xml:space="preserve"> </w:t>
      </w:r>
      <w:r w:rsidR="00722DEE" w:rsidRPr="0074434E">
        <w:rPr>
          <w:rFonts w:ascii="Times New Roman" w:eastAsia="Calibri" w:hAnsi="Times New Roman" w:cs="Times New Roman"/>
          <w:sz w:val="24"/>
          <w:szCs w:val="24"/>
        </w:rPr>
        <w:t>injury</w:t>
      </w:r>
      <w:r w:rsidR="00B71F32" w:rsidRPr="0074434E">
        <w:rPr>
          <w:rFonts w:ascii="Times New Roman" w:eastAsia="Calibri" w:hAnsi="Times New Roman" w:cs="Times New Roman"/>
          <w:sz w:val="24"/>
          <w:szCs w:val="24"/>
        </w:rPr>
        <w:t xml:space="preserve"> (AKI)</w:t>
      </w:r>
      <w:r w:rsidR="002C07A8">
        <w:rPr>
          <w:rFonts w:ascii="Times New Roman" w:eastAsia="Calibri" w:hAnsi="Times New Roman" w:cs="Times New Roman"/>
          <w:sz w:val="24"/>
          <w:szCs w:val="24"/>
        </w:rPr>
        <w:t xml:space="preserve"> </w:t>
      </w:r>
      <w:r w:rsidR="00722DEE" w:rsidRPr="0074434E">
        <w:rPr>
          <w:rFonts w:ascii="Times New Roman" w:eastAsia="Calibri" w:hAnsi="Times New Roman" w:cs="Times New Roman"/>
          <w:sz w:val="24"/>
          <w:szCs w:val="24"/>
        </w:rPr>
        <w:t>rates</w:t>
      </w:r>
      <w:r w:rsidR="002C07A8">
        <w:rPr>
          <w:rFonts w:ascii="Times New Roman" w:eastAsia="Calibri" w:hAnsi="Times New Roman" w:cs="Times New Roman"/>
          <w:sz w:val="24"/>
          <w:szCs w:val="24"/>
        </w:rPr>
        <w:t xml:space="preserve"> </w:t>
      </w:r>
      <w:r w:rsidR="00722DEE" w:rsidRPr="0074434E">
        <w:rPr>
          <w:rFonts w:ascii="Times New Roman" w:eastAsia="Calibri" w:hAnsi="Times New Roman" w:cs="Times New Roman"/>
          <w:sz w:val="24"/>
          <w:szCs w:val="24"/>
        </w:rPr>
        <w:t>were</w:t>
      </w:r>
      <w:r w:rsidR="002C07A8">
        <w:rPr>
          <w:rFonts w:ascii="Times New Roman" w:eastAsia="Calibri" w:hAnsi="Times New Roman" w:cs="Times New Roman"/>
          <w:sz w:val="24"/>
          <w:szCs w:val="24"/>
        </w:rPr>
        <w:t xml:space="preserve"> </w:t>
      </w:r>
      <w:r w:rsidR="00722DEE" w:rsidRPr="0074434E">
        <w:rPr>
          <w:rFonts w:ascii="Times New Roman" w:eastAsia="Calibri" w:hAnsi="Times New Roman" w:cs="Times New Roman"/>
          <w:sz w:val="24"/>
          <w:szCs w:val="24"/>
        </w:rPr>
        <w:t>higher in Group 1 (</w:t>
      </w:r>
      <w:r w:rsidR="001D02FB" w:rsidRPr="0074434E">
        <w:rPr>
          <w:rFonts w:ascii="Times New Roman" w:eastAsia="Calibri" w:hAnsi="Times New Roman" w:cs="Times New Roman"/>
          <w:sz w:val="24"/>
          <w:szCs w:val="24"/>
        </w:rPr>
        <w:t>P</w:t>
      </w:r>
      <w:r w:rsidR="00722DEE" w:rsidRPr="0074434E">
        <w:rPr>
          <w:rFonts w:ascii="Times New Roman" w:eastAsia="Calibri" w:hAnsi="Times New Roman" w:cs="Times New Roman"/>
          <w:sz w:val="24"/>
          <w:szCs w:val="24"/>
        </w:rPr>
        <w:t>=0.025).</w:t>
      </w:r>
    </w:p>
    <w:p w:rsidR="005836BC" w:rsidRPr="0074434E" w:rsidRDefault="003C4C02" w:rsidP="0074434E">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DISCUSSI</w:t>
      </w:r>
      <w:r w:rsidRPr="0074434E">
        <w:rPr>
          <w:rFonts w:ascii="Times New Roman" w:hAnsi="Times New Roman" w:cs="Times New Roman"/>
          <w:b/>
          <w:bCs/>
          <w:sz w:val="24"/>
          <w:szCs w:val="24"/>
        </w:rPr>
        <w:t>ON</w:t>
      </w:r>
    </w:p>
    <w:p w:rsidR="0017177F" w:rsidRPr="0074434E" w:rsidRDefault="007A04B5" w:rsidP="0074434E">
      <w:pPr>
        <w:spacing w:line="360" w:lineRule="auto"/>
        <w:jc w:val="both"/>
        <w:rPr>
          <w:rFonts w:ascii="Times New Roman" w:eastAsia="Times New Roman" w:hAnsi="Times New Roman" w:cs="Times New Roman"/>
          <w:color w:val="202124"/>
          <w:sz w:val="24"/>
          <w:szCs w:val="24"/>
          <w:lang w:eastAsia="tr-TR"/>
        </w:rPr>
      </w:pPr>
      <w:r w:rsidRPr="0074434E">
        <w:rPr>
          <w:rFonts w:ascii="Times New Roman" w:hAnsi="Times New Roman" w:cs="Times New Roman"/>
          <w:sz w:val="24"/>
          <w:szCs w:val="24"/>
        </w:rPr>
        <w:t>D</w:t>
      </w:r>
      <w:r w:rsidR="001E0ED8" w:rsidRPr="0074434E">
        <w:rPr>
          <w:rFonts w:ascii="Times New Roman" w:hAnsi="Times New Roman" w:cs="Times New Roman"/>
          <w:sz w:val="24"/>
          <w:szCs w:val="24"/>
        </w:rPr>
        <w:t xml:space="preserve">el </w:t>
      </w:r>
      <w:r w:rsidRPr="0074434E">
        <w:rPr>
          <w:rFonts w:ascii="Times New Roman" w:hAnsi="Times New Roman" w:cs="Times New Roman"/>
          <w:sz w:val="24"/>
          <w:szCs w:val="24"/>
        </w:rPr>
        <w:t>N</w:t>
      </w:r>
      <w:r w:rsidR="001E0ED8" w:rsidRPr="0074434E">
        <w:rPr>
          <w:rFonts w:ascii="Times New Roman" w:hAnsi="Times New Roman" w:cs="Times New Roman"/>
          <w:sz w:val="24"/>
          <w:szCs w:val="24"/>
        </w:rPr>
        <w:t>ido</w:t>
      </w:r>
      <w:r w:rsidR="003B7030">
        <w:rPr>
          <w:rFonts w:ascii="Times New Roman" w:hAnsi="Times New Roman" w:cs="Times New Roman"/>
          <w:sz w:val="24"/>
          <w:szCs w:val="24"/>
        </w:rPr>
        <w:t xml:space="preserve"> </w:t>
      </w:r>
      <w:r w:rsidRPr="0074434E">
        <w:rPr>
          <w:rFonts w:ascii="Times New Roman" w:hAnsi="Times New Roman" w:cs="Times New Roman"/>
          <w:sz w:val="24"/>
          <w:szCs w:val="24"/>
        </w:rPr>
        <w:t>cardioplegia</w:t>
      </w:r>
      <w:r w:rsidR="003B7030">
        <w:rPr>
          <w:rFonts w:ascii="Times New Roman" w:hAnsi="Times New Roman" w:cs="Times New Roman"/>
          <w:sz w:val="24"/>
          <w:szCs w:val="24"/>
        </w:rPr>
        <w:t xml:space="preserve"> </w:t>
      </w:r>
      <w:r w:rsidR="001E0ED8" w:rsidRPr="0074434E">
        <w:rPr>
          <w:rFonts w:ascii="Times New Roman" w:hAnsi="Times New Roman" w:cs="Times New Roman"/>
          <w:sz w:val="24"/>
          <w:szCs w:val="24"/>
        </w:rPr>
        <w:t>solution</w:t>
      </w:r>
      <w:r w:rsidR="003B7030">
        <w:rPr>
          <w:rFonts w:ascii="Times New Roman" w:hAnsi="Times New Roman" w:cs="Times New Roman"/>
          <w:sz w:val="24"/>
          <w:szCs w:val="24"/>
        </w:rPr>
        <w:t xml:space="preserve"> </w:t>
      </w:r>
      <w:r w:rsidRPr="0074434E">
        <w:rPr>
          <w:rFonts w:ascii="Times New Roman" w:hAnsi="Times New Roman" w:cs="Times New Roman"/>
          <w:sz w:val="24"/>
          <w:szCs w:val="24"/>
        </w:rPr>
        <w:t>has been</w:t>
      </w:r>
      <w:r w:rsidR="003B7030">
        <w:rPr>
          <w:rFonts w:ascii="Times New Roman" w:hAnsi="Times New Roman" w:cs="Times New Roman"/>
          <w:sz w:val="24"/>
          <w:szCs w:val="24"/>
        </w:rPr>
        <w:t xml:space="preserve"> </w:t>
      </w:r>
      <w:r w:rsidRPr="0074434E">
        <w:rPr>
          <w:rFonts w:ascii="Times New Roman" w:hAnsi="Times New Roman" w:cs="Times New Roman"/>
          <w:sz w:val="24"/>
          <w:szCs w:val="24"/>
        </w:rPr>
        <w:t>used</w:t>
      </w:r>
      <w:r w:rsidR="003B7030">
        <w:rPr>
          <w:rFonts w:ascii="Times New Roman" w:hAnsi="Times New Roman" w:cs="Times New Roman"/>
          <w:sz w:val="24"/>
          <w:szCs w:val="24"/>
        </w:rPr>
        <w:t xml:space="preserve"> </w:t>
      </w:r>
      <w:r w:rsidRPr="0074434E">
        <w:rPr>
          <w:rFonts w:ascii="Times New Roman" w:hAnsi="Times New Roman" w:cs="Times New Roman"/>
          <w:sz w:val="24"/>
          <w:szCs w:val="24"/>
        </w:rPr>
        <w:t>effectively</w:t>
      </w:r>
      <w:r w:rsidR="003B7030">
        <w:rPr>
          <w:rFonts w:ascii="Times New Roman" w:hAnsi="Times New Roman" w:cs="Times New Roman"/>
          <w:sz w:val="24"/>
          <w:szCs w:val="24"/>
        </w:rPr>
        <w:t xml:space="preserve"> </w:t>
      </w:r>
      <w:r w:rsidRPr="0074434E">
        <w:rPr>
          <w:rFonts w:ascii="Times New Roman" w:hAnsi="Times New Roman" w:cs="Times New Roman"/>
          <w:sz w:val="24"/>
          <w:szCs w:val="24"/>
        </w:rPr>
        <w:t>and</w:t>
      </w:r>
      <w:r w:rsidR="003B7030">
        <w:rPr>
          <w:rFonts w:ascii="Times New Roman" w:hAnsi="Times New Roman" w:cs="Times New Roman"/>
          <w:sz w:val="24"/>
          <w:szCs w:val="24"/>
        </w:rPr>
        <w:t xml:space="preserve"> </w:t>
      </w:r>
      <w:r w:rsidRPr="0074434E">
        <w:rPr>
          <w:rFonts w:ascii="Times New Roman" w:hAnsi="Times New Roman" w:cs="Times New Roman"/>
          <w:sz w:val="24"/>
          <w:szCs w:val="24"/>
        </w:rPr>
        <w:t>safely in pediatric</w:t>
      </w:r>
      <w:r w:rsidR="003B7030">
        <w:rPr>
          <w:rFonts w:ascii="Times New Roman" w:hAnsi="Times New Roman" w:cs="Times New Roman"/>
          <w:sz w:val="24"/>
          <w:szCs w:val="24"/>
        </w:rPr>
        <w:t xml:space="preserve"> </w:t>
      </w:r>
      <w:r w:rsidRPr="0074434E">
        <w:rPr>
          <w:rFonts w:ascii="Times New Roman" w:hAnsi="Times New Roman" w:cs="Times New Roman"/>
          <w:sz w:val="24"/>
          <w:szCs w:val="24"/>
        </w:rPr>
        <w:t>cardiac</w:t>
      </w:r>
      <w:r w:rsidR="003B7030">
        <w:rPr>
          <w:rFonts w:ascii="Times New Roman" w:hAnsi="Times New Roman" w:cs="Times New Roman"/>
          <w:sz w:val="24"/>
          <w:szCs w:val="24"/>
        </w:rPr>
        <w:t xml:space="preserve"> </w:t>
      </w:r>
      <w:r w:rsidRPr="0074434E">
        <w:rPr>
          <w:rFonts w:ascii="Times New Roman" w:hAnsi="Times New Roman" w:cs="Times New Roman"/>
          <w:sz w:val="24"/>
          <w:szCs w:val="24"/>
        </w:rPr>
        <w:t>surgery</w:t>
      </w:r>
      <w:r w:rsidR="003B7030">
        <w:rPr>
          <w:rFonts w:ascii="Times New Roman" w:hAnsi="Times New Roman" w:cs="Times New Roman"/>
          <w:sz w:val="24"/>
          <w:szCs w:val="24"/>
        </w:rPr>
        <w:t xml:space="preserve"> </w:t>
      </w:r>
      <w:r w:rsidRPr="0074434E">
        <w:rPr>
          <w:rFonts w:ascii="Times New Roman" w:hAnsi="Times New Roman" w:cs="Times New Roman"/>
          <w:sz w:val="24"/>
          <w:szCs w:val="24"/>
        </w:rPr>
        <w:t>for</w:t>
      </w:r>
      <w:r w:rsidR="003B7030">
        <w:rPr>
          <w:rFonts w:ascii="Times New Roman" w:hAnsi="Times New Roman" w:cs="Times New Roman"/>
          <w:sz w:val="24"/>
          <w:szCs w:val="24"/>
        </w:rPr>
        <w:t xml:space="preserve"> </w:t>
      </w:r>
      <w:r w:rsidRPr="0074434E">
        <w:rPr>
          <w:rFonts w:ascii="Times New Roman" w:hAnsi="Times New Roman" w:cs="Times New Roman"/>
          <w:sz w:val="24"/>
          <w:szCs w:val="24"/>
        </w:rPr>
        <w:t>many</w:t>
      </w:r>
      <w:r w:rsidR="003B7030">
        <w:rPr>
          <w:rFonts w:ascii="Times New Roman" w:hAnsi="Times New Roman" w:cs="Times New Roman"/>
          <w:sz w:val="24"/>
          <w:szCs w:val="24"/>
        </w:rPr>
        <w:t xml:space="preserve"> </w:t>
      </w:r>
      <w:r w:rsidRPr="0074434E">
        <w:rPr>
          <w:rFonts w:ascii="Times New Roman" w:hAnsi="Times New Roman" w:cs="Times New Roman"/>
          <w:sz w:val="24"/>
          <w:szCs w:val="24"/>
        </w:rPr>
        <w:t>years, and</w:t>
      </w:r>
      <w:r w:rsidR="003B7030">
        <w:rPr>
          <w:rFonts w:ascii="Times New Roman" w:hAnsi="Times New Roman" w:cs="Times New Roman"/>
          <w:sz w:val="24"/>
          <w:szCs w:val="24"/>
        </w:rPr>
        <w:t xml:space="preserve"> </w:t>
      </w:r>
      <w:r w:rsidRPr="0074434E">
        <w:rPr>
          <w:rFonts w:ascii="Times New Roman" w:hAnsi="Times New Roman" w:cs="Times New Roman"/>
          <w:sz w:val="24"/>
          <w:szCs w:val="24"/>
        </w:rPr>
        <w:t>its</w:t>
      </w:r>
      <w:r w:rsidR="003B7030">
        <w:rPr>
          <w:rFonts w:ascii="Times New Roman" w:hAnsi="Times New Roman" w:cs="Times New Roman"/>
          <w:sz w:val="24"/>
          <w:szCs w:val="24"/>
        </w:rPr>
        <w:t xml:space="preserve"> </w:t>
      </w:r>
      <w:r w:rsidRPr="0074434E">
        <w:rPr>
          <w:rFonts w:ascii="Times New Roman" w:hAnsi="Times New Roman" w:cs="Times New Roman"/>
          <w:sz w:val="24"/>
          <w:szCs w:val="24"/>
        </w:rPr>
        <w:t>use in adult</w:t>
      </w:r>
      <w:r w:rsidR="003B7030">
        <w:rPr>
          <w:rFonts w:ascii="Times New Roman" w:hAnsi="Times New Roman" w:cs="Times New Roman"/>
          <w:sz w:val="24"/>
          <w:szCs w:val="24"/>
        </w:rPr>
        <w:t xml:space="preserve"> </w:t>
      </w:r>
      <w:r w:rsidRPr="0074434E">
        <w:rPr>
          <w:rFonts w:ascii="Times New Roman" w:hAnsi="Times New Roman" w:cs="Times New Roman"/>
          <w:sz w:val="24"/>
          <w:szCs w:val="24"/>
        </w:rPr>
        <w:t>cardiac</w:t>
      </w:r>
      <w:r w:rsidR="003B7030">
        <w:rPr>
          <w:rFonts w:ascii="Times New Roman" w:hAnsi="Times New Roman" w:cs="Times New Roman"/>
          <w:sz w:val="24"/>
          <w:szCs w:val="24"/>
        </w:rPr>
        <w:t xml:space="preserve"> </w:t>
      </w:r>
      <w:r w:rsidRPr="0074434E">
        <w:rPr>
          <w:rFonts w:ascii="Times New Roman" w:hAnsi="Times New Roman" w:cs="Times New Roman"/>
          <w:sz w:val="24"/>
          <w:szCs w:val="24"/>
        </w:rPr>
        <w:t>surgery has been</w:t>
      </w:r>
      <w:r w:rsidR="003B7030">
        <w:rPr>
          <w:rFonts w:ascii="Times New Roman" w:hAnsi="Times New Roman" w:cs="Times New Roman"/>
          <w:sz w:val="24"/>
          <w:szCs w:val="24"/>
        </w:rPr>
        <w:t xml:space="preserve"> </w:t>
      </w:r>
      <w:r w:rsidRPr="0074434E">
        <w:rPr>
          <w:rFonts w:ascii="Times New Roman" w:hAnsi="Times New Roman" w:cs="Times New Roman"/>
          <w:sz w:val="24"/>
          <w:szCs w:val="24"/>
        </w:rPr>
        <w:t>the</w:t>
      </w:r>
      <w:r w:rsidR="003B7030">
        <w:rPr>
          <w:rFonts w:ascii="Times New Roman" w:hAnsi="Times New Roman" w:cs="Times New Roman"/>
          <w:sz w:val="24"/>
          <w:szCs w:val="24"/>
        </w:rPr>
        <w:t xml:space="preserve"> </w:t>
      </w:r>
      <w:r w:rsidRPr="0074434E">
        <w:rPr>
          <w:rFonts w:ascii="Times New Roman" w:hAnsi="Times New Roman" w:cs="Times New Roman"/>
          <w:sz w:val="24"/>
          <w:szCs w:val="24"/>
        </w:rPr>
        <w:t>focus of attention in recent</w:t>
      </w:r>
      <w:r w:rsidR="003B7030">
        <w:rPr>
          <w:rFonts w:ascii="Times New Roman" w:hAnsi="Times New Roman" w:cs="Times New Roman"/>
          <w:sz w:val="24"/>
          <w:szCs w:val="24"/>
        </w:rPr>
        <w:t xml:space="preserve"> </w:t>
      </w:r>
      <w:r w:rsidRPr="0074434E">
        <w:rPr>
          <w:rFonts w:ascii="Times New Roman" w:hAnsi="Times New Roman" w:cs="Times New Roman"/>
          <w:sz w:val="24"/>
          <w:szCs w:val="24"/>
        </w:rPr>
        <w:t xml:space="preserve">years. </w:t>
      </w:r>
      <w:r w:rsidR="009B4D58" w:rsidRPr="0074434E">
        <w:rPr>
          <w:rFonts w:ascii="Times New Roman" w:hAnsi="Times New Roman" w:cs="Times New Roman"/>
          <w:sz w:val="24"/>
          <w:szCs w:val="24"/>
        </w:rPr>
        <w:t>Most</w:t>
      </w:r>
      <w:r w:rsidR="003B7030">
        <w:rPr>
          <w:rFonts w:ascii="Times New Roman" w:hAnsi="Times New Roman" w:cs="Times New Roman"/>
          <w:sz w:val="24"/>
          <w:szCs w:val="24"/>
        </w:rPr>
        <w:t xml:space="preserve"> </w:t>
      </w:r>
      <w:r w:rsidR="009B4D58" w:rsidRPr="0074434E">
        <w:rPr>
          <w:rFonts w:ascii="Times New Roman" w:hAnsi="Times New Roman" w:cs="Times New Roman"/>
          <w:sz w:val="24"/>
          <w:szCs w:val="24"/>
        </w:rPr>
        <w:t>previous</w:t>
      </w:r>
      <w:r w:rsidR="003B7030">
        <w:rPr>
          <w:rFonts w:ascii="Times New Roman" w:hAnsi="Times New Roman" w:cs="Times New Roman"/>
          <w:sz w:val="24"/>
          <w:szCs w:val="24"/>
        </w:rPr>
        <w:t xml:space="preserve"> </w:t>
      </w:r>
      <w:r w:rsidR="009B4D58" w:rsidRPr="0074434E">
        <w:rPr>
          <w:rFonts w:ascii="Times New Roman" w:hAnsi="Times New Roman" w:cs="Times New Roman"/>
          <w:sz w:val="24"/>
          <w:szCs w:val="24"/>
        </w:rPr>
        <w:t>studies</w:t>
      </w:r>
      <w:r w:rsidR="003B7030">
        <w:rPr>
          <w:rFonts w:ascii="Times New Roman" w:hAnsi="Times New Roman" w:cs="Times New Roman"/>
          <w:sz w:val="24"/>
          <w:szCs w:val="24"/>
        </w:rPr>
        <w:t xml:space="preserve"> </w:t>
      </w:r>
      <w:r w:rsidR="009B4D58" w:rsidRPr="0074434E">
        <w:rPr>
          <w:rFonts w:ascii="Times New Roman" w:hAnsi="Times New Roman" w:cs="Times New Roman"/>
          <w:sz w:val="24"/>
          <w:szCs w:val="24"/>
        </w:rPr>
        <w:t>have</w:t>
      </w:r>
      <w:r w:rsidR="003B7030">
        <w:rPr>
          <w:rFonts w:ascii="Times New Roman" w:hAnsi="Times New Roman" w:cs="Times New Roman"/>
          <w:sz w:val="24"/>
          <w:szCs w:val="24"/>
        </w:rPr>
        <w:t xml:space="preserve"> </w:t>
      </w:r>
      <w:r w:rsidR="009B4D58" w:rsidRPr="0074434E">
        <w:rPr>
          <w:rFonts w:ascii="Times New Roman" w:hAnsi="Times New Roman" w:cs="Times New Roman"/>
          <w:sz w:val="24"/>
          <w:szCs w:val="24"/>
        </w:rPr>
        <w:t>been</w:t>
      </w:r>
      <w:r w:rsidR="003B7030">
        <w:rPr>
          <w:rFonts w:ascii="Times New Roman" w:hAnsi="Times New Roman" w:cs="Times New Roman"/>
          <w:sz w:val="24"/>
          <w:szCs w:val="24"/>
        </w:rPr>
        <w:t xml:space="preserve"> </w:t>
      </w:r>
      <w:r w:rsidR="009B4D58" w:rsidRPr="0074434E">
        <w:rPr>
          <w:rFonts w:ascii="Times New Roman" w:hAnsi="Times New Roman" w:cs="Times New Roman"/>
          <w:sz w:val="24"/>
          <w:szCs w:val="24"/>
        </w:rPr>
        <w:t>conducted in selected</w:t>
      </w:r>
      <w:r w:rsidR="003B7030">
        <w:rPr>
          <w:rFonts w:ascii="Times New Roman" w:hAnsi="Times New Roman" w:cs="Times New Roman"/>
          <w:sz w:val="24"/>
          <w:szCs w:val="24"/>
        </w:rPr>
        <w:t xml:space="preserve"> </w:t>
      </w:r>
      <w:r w:rsidR="009B4D58" w:rsidRPr="0074434E">
        <w:rPr>
          <w:rFonts w:ascii="Times New Roman" w:hAnsi="Times New Roman" w:cs="Times New Roman"/>
          <w:sz w:val="24"/>
          <w:szCs w:val="24"/>
        </w:rPr>
        <w:t>groups; like</w:t>
      </w:r>
      <w:r w:rsidR="003B7030">
        <w:rPr>
          <w:rFonts w:ascii="Times New Roman" w:hAnsi="Times New Roman" w:cs="Times New Roman"/>
          <w:sz w:val="24"/>
          <w:szCs w:val="24"/>
        </w:rPr>
        <w:t xml:space="preserve"> </w:t>
      </w:r>
      <w:r w:rsidR="009B4D58" w:rsidRPr="0074434E">
        <w:rPr>
          <w:rFonts w:ascii="Times New Roman" w:hAnsi="Times New Roman" w:cs="Times New Roman"/>
          <w:sz w:val="24"/>
          <w:szCs w:val="24"/>
        </w:rPr>
        <w:t>aortic</w:t>
      </w:r>
      <w:r w:rsidR="003B7030">
        <w:rPr>
          <w:rFonts w:ascii="Times New Roman" w:hAnsi="Times New Roman" w:cs="Times New Roman"/>
          <w:sz w:val="24"/>
          <w:szCs w:val="24"/>
        </w:rPr>
        <w:t xml:space="preserve"> </w:t>
      </w:r>
      <w:r w:rsidR="009B4D58" w:rsidRPr="0074434E">
        <w:rPr>
          <w:rFonts w:ascii="Times New Roman" w:hAnsi="Times New Roman" w:cs="Times New Roman"/>
          <w:sz w:val="24"/>
          <w:szCs w:val="24"/>
        </w:rPr>
        <w:t>or mitral valve</w:t>
      </w:r>
      <w:r w:rsidR="003B7030">
        <w:rPr>
          <w:rFonts w:ascii="Times New Roman" w:hAnsi="Times New Roman" w:cs="Times New Roman"/>
          <w:sz w:val="24"/>
          <w:szCs w:val="24"/>
        </w:rPr>
        <w:t xml:space="preserve"> </w:t>
      </w:r>
      <w:r w:rsidR="009B4D58" w:rsidRPr="0074434E">
        <w:rPr>
          <w:rFonts w:ascii="Times New Roman" w:hAnsi="Times New Roman" w:cs="Times New Roman"/>
          <w:sz w:val="24"/>
          <w:szCs w:val="24"/>
        </w:rPr>
        <w:t>surgery</w:t>
      </w:r>
      <w:r w:rsidR="003B7030">
        <w:rPr>
          <w:rFonts w:ascii="Times New Roman" w:hAnsi="Times New Roman" w:cs="Times New Roman"/>
          <w:sz w:val="24"/>
          <w:szCs w:val="24"/>
        </w:rPr>
        <w:t xml:space="preserve"> </w:t>
      </w:r>
      <w:r w:rsidR="009B4D58" w:rsidRPr="0074434E">
        <w:rPr>
          <w:rFonts w:ascii="Times New Roman" w:hAnsi="Times New Roman" w:cs="Times New Roman"/>
          <w:sz w:val="24"/>
          <w:szCs w:val="24"/>
        </w:rPr>
        <w:t>or</w:t>
      </w:r>
      <w:r w:rsidR="003B7030">
        <w:rPr>
          <w:rFonts w:ascii="Times New Roman" w:hAnsi="Times New Roman" w:cs="Times New Roman"/>
          <w:sz w:val="24"/>
          <w:szCs w:val="24"/>
        </w:rPr>
        <w:t xml:space="preserve"> </w:t>
      </w:r>
      <w:r w:rsidR="009B4D58" w:rsidRPr="0074434E">
        <w:rPr>
          <w:rFonts w:ascii="Times New Roman" w:hAnsi="Times New Roman" w:cs="Times New Roman"/>
          <w:sz w:val="24"/>
          <w:szCs w:val="24"/>
        </w:rPr>
        <w:t>coronary bypass surgery</w:t>
      </w:r>
      <w:r w:rsidR="003B7030">
        <w:rPr>
          <w:rFonts w:ascii="Times New Roman" w:hAnsi="Times New Roman" w:cs="Times New Roman"/>
          <w:sz w:val="24"/>
          <w:szCs w:val="24"/>
        </w:rPr>
        <w:t xml:space="preserve"> </w:t>
      </w:r>
      <w:r w:rsidR="009B4D58" w:rsidRPr="0074434E">
        <w:rPr>
          <w:rFonts w:ascii="Times New Roman" w:hAnsi="Times New Roman" w:cs="Times New Roman"/>
          <w:sz w:val="24"/>
          <w:szCs w:val="24"/>
        </w:rPr>
        <w:t>with normal ventricular</w:t>
      </w:r>
      <w:r w:rsidR="003B7030">
        <w:rPr>
          <w:rFonts w:ascii="Times New Roman" w:hAnsi="Times New Roman" w:cs="Times New Roman"/>
          <w:sz w:val="24"/>
          <w:szCs w:val="24"/>
        </w:rPr>
        <w:t xml:space="preserve"> </w:t>
      </w:r>
      <w:r w:rsidR="009B4D58" w:rsidRPr="0074434E">
        <w:rPr>
          <w:rFonts w:ascii="Times New Roman" w:hAnsi="Times New Roman" w:cs="Times New Roman"/>
          <w:sz w:val="24"/>
          <w:szCs w:val="24"/>
        </w:rPr>
        <w:t>function</w:t>
      </w:r>
      <w:r w:rsidR="003B7030">
        <w:rPr>
          <w:rFonts w:ascii="Times New Roman" w:hAnsi="Times New Roman" w:cs="Times New Roman"/>
          <w:sz w:val="24"/>
          <w:szCs w:val="24"/>
        </w:rPr>
        <w:t xml:space="preserve"> </w:t>
      </w:r>
      <w:r w:rsidR="009B4D58" w:rsidRPr="0074434E">
        <w:rPr>
          <w:rFonts w:ascii="Times New Roman" w:hAnsi="Times New Roman" w:cs="Times New Roman"/>
          <w:sz w:val="24"/>
          <w:szCs w:val="24"/>
        </w:rPr>
        <w:t>and</w:t>
      </w:r>
      <w:r w:rsidR="003B7030">
        <w:rPr>
          <w:rFonts w:ascii="Times New Roman" w:hAnsi="Times New Roman" w:cs="Times New Roman"/>
          <w:sz w:val="24"/>
          <w:szCs w:val="24"/>
        </w:rPr>
        <w:t xml:space="preserve"> </w:t>
      </w:r>
      <w:r w:rsidR="009B4D58" w:rsidRPr="0074434E">
        <w:rPr>
          <w:rFonts w:ascii="Times New Roman" w:hAnsi="Times New Roman" w:cs="Times New Roman"/>
          <w:sz w:val="24"/>
          <w:szCs w:val="24"/>
        </w:rPr>
        <w:t>there</w:t>
      </w:r>
      <w:r w:rsidR="003B7030">
        <w:rPr>
          <w:rFonts w:ascii="Times New Roman" w:hAnsi="Times New Roman" w:cs="Times New Roman"/>
          <w:sz w:val="24"/>
          <w:szCs w:val="24"/>
        </w:rPr>
        <w:t xml:space="preserve"> </w:t>
      </w:r>
      <w:r w:rsidR="009B4D58" w:rsidRPr="0074434E">
        <w:rPr>
          <w:rFonts w:ascii="Times New Roman" w:hAnsi="Times New Roman" w:cs="Times New Roman"/>
          <w:sz w:val="24"/>
          <w:szCs w:val="24"/>
        </w:rPr>
        <w:t>are</w:t>
      </w:r>
      <w:r w:rsidR="003B7030">
        <w:rPr>
          <w:rFonts w:ascii="Times New Roman" w:hAnsi="Times New Roman" w:cs="Times New Roman"/>
          <w:sz w:val="24"/>
          <w:szCs w:val="24"/>
        </w:rPr>
        <w:t xml:space="preserve"> </w:t>
      </w:r>
      <w:r w:rsidR="009B4D58" w:rsidRPr="0074434E">
        <w:rPr>
          <w:rFonts w:ascii="Times New Roman" w:hAnsi="Times New Roman" w:cs="Times New Roman"/>
          <w:sz w:val="24"/>
          <w:szCs w:val="24"/>
        </w:rPr>
        <w:t>no</w:t>
      </w:r>
      <w:r w:rsidR="003B7030">
        <w:rPr>
          <w:rFonts w:ascii="Times New Roman" w:hAnsi="Times New Roman" w:cs="Times New Roman"/>
          <w:sz w:val="24"/>
          <w:szCs w:val="24"/>
        </w:rPr>
        <w:t xml:space="preserve"> </w:t>
      </w:r>
      <w:r w:rsidR="009B4D58" w:rsidRPr="0074434E">
        <w:rPr>
          <w:rFonts w:ascii="Times New Roman" w:hAnsi="Times New Roman" w:cs="Times New Roman"/>
          <w:sz w:val="24"/>
          <w:szCs w:val="24"/>
        </w:rPr>
        <w:t>adequate</w:t>
      </w:r>
      <w:r w:rsidR="003B7030">
        <w:rPr>
          <w:rFonts w:ascii="Times New Roman" w:hAnsi="Times New Roman" w:cs="Times New Roman"/>
          <w:sz w:val="24"/>
          <w:szCs w:val="24"/>
        </w:rPr>
        <w:t xml:space="preserve"> </w:t>
      </w:r>
      <w:r w:rsidR="009B4D58" w:rsidRPr="0074434E">
        <w:rPr>
          <w:rFonts w:ascii="Times New Roman" w:hAnsi="Times New Roman" w:cs="Times New Roman"/>
          <w:sz w:val="24"/>
          <w:szCs w:val="24"/>
        </w:rPr>
        <w:t>numbers of studies on the</w:t>
      </w:r>
      <w:r w:rsidR="003B7030">
        <w:rPr>
          <w:rFonts w:ascii="Times New Roman" w:hAnsi="Times New Roman" w:cs="Times New Roman"/>
          <w:sz w:val="24"/>
          <w:szCs w:val="24"/>
        </w:rPr>
        <w:t xml:space="preserve"> </w:t>
      </w:r>
      <w:r w:rsidR="009B4D58" w:rsidRPr="0074434E">
        <w:rPr>
          <w:rFonts w:ascii="Times New Roman" w:hAnsi="Times New Roman" w:cs="Times New Roman"/>
          <w:sz w:val="24"/>
          <w:szCs w:val="24"/>
        </w:rPr>
        <w:t xml:space="preserve">use of </w:t>
      </w:r>
      <w:r w:rsidR="001E0ED8" w:rsidRPr="0074434E">
        <w:rPr>
          <w:rFonts w:ascii="Times New Roman" w:hAnsi="Times New Roman" w:cs="Times New Roman"/>
          <w:sz w:val="24"/>
          <w:szCs w:val="24"/>
        </w:rPr>
        <w:t>d</w:t>
      </w:r>
      <w:r w:rsidR="009B4D58" w:rsidRPr="0074434E">
        <w:rPr>
          <w:rFonts w:ascii="Times New Roman" w:hAnsi="Times New Roman" w:cs="Times New Roman"/>
          <w:sz w:val="24"/>
          <w:szCs w:val="24"/>
        </w:rPr>
        <w:t>NC</w:t>
      </w:r>
      <w:r w:rsidR="001E0ED8" w:rsidRPr="0074434E">
        <w:rPr>
          <w:rFonts w:ascii="Times New Roman" w:hAnsi="Times New Roman" w:cs="Times New Roman"/>
          <w:sz w:val="24"/>
          <w:szCs w:val="24"/>
        </w:rPr>
        <w:t>S</w:t>
      </w:r>
      <w:r w:rsidR="003B7030">
        <w:rPr>
          <w:rFonts w:ascii="Times New Roman" w:hAnsi="Times New Roman" w:cs="Times New Roman"/>
          <w:sz w:val="24"/>
          <w:szCs w:val="24"/>
        </w:rPr>
        <w:t xml:space="preserve"> </w:t>
      </w:r>
      <w:r w:rsidR="009B4D58" w:rsidRPr="0074434E">
        <w:rPr>
          <w:rFonts w:ascii="Times New Roman" w:hAnsi="Times New Roman" w:cs="Times New Roman"/>
          <w:sz w:val="24"/>
          <w:szCs w:val="24"/>
        </w:rPr>
        <w:t>comparing</w:t>
      </w:r>
      <w:r w:rsidR="003B7030">
        <w:rPr>
          <w:rFonts w:ascii="Times New Roman" w:hAnsi="Times New Roman" w:cs="Times New Roman"/>
          <w:sz w:val="24"/>
          <w:szCs w:val="24"/>
        </w:rPr>
        <w:t xml:space="preserve"> </w:t>
      </w:r>
      <w:r w:rsidR="009B4D58" w:rsidRPr="0074434E">
        <w:rPr>
          <w:rFonts w:ascii="Times New Roman" w:hAnsi="Times New Roman" w:cs="Times New Roman"/>
          <w:sz w:val="24"/>
          <w:szCs w:val="24"/>
        </w:rPr>
        <w:t>other</w:t>
      </w:r>
      <w:r w:rsidR="003B7030">
        <w:rPr>
          <w:rFonts w:ascii="Times New Roman" w:hAnsi="Times New Roman" w:cs="Times New Roman"/>
          <w:sz w:val="24"/>
          <w:szCs w:val="24"/>
        </w:rPr>
        <w:t xml:space="preserve"> </w:t>
      </w:r>
      <w:r w:rsidR="009B4D58" w:rsidRPr="0074434E">
        <w:rPr>
          <w:rFonts w:ascii="Times New Roman" w:hAnsi="Times New Roman" w:cs="Times New Roman"/>
          <w:sz w:val="24"/>
          <w:szCs w:val="24"/>
        </w:rPr>
        <w:t>types of cardioplegia in multiple</w:t>
      </w:r>
      <w:r w:rsidR="003B7030">
        <w:rPr>
          <w:rFonts w:ascii="Times New Roman" w:hAnsi="Times New Roman" w:cs="Times New Roman"/>
          <w:sz w:val="24"/>
          <w:szCs w:val="24"/>
        </w:rPr>
        <w:t xml:space="preserve"> </w:t>
      </w:r>
      <w:r w:rsidR="009B4D58" w:rsidRPr="0074434E">
        <w:rPr>
          <w:rFonts w:ascii="Times New Roman" w:hAnsi="Times New Roman" w:cs="Times New Roman"/>
          <w:sz w:val="24"/>
          <w:szCs w:val="24"/>
        </w:rPr>
        <w:t>comorbid</w:t>
      </w:r>
      <w:r w:rsidR="003B7030">
        <w:rPr>
          <w:rFonts w:ascii="Times New Roman" w:hAnsi="Times New Roman" w:cs="Times New Roman"/>
          <w:sz w:val="24"/>
          <w:szCs w:val="24"/>
        </w:rPr>
        <w:t xml:space="preserve"> </w:t>
      </w:r>
      <w:r w:rsidR="009B4D58" w:rsidRPr="0074434E">
        <w:rPr>
          <w:rFonts w:ascii="Times New Roman" w:hAnsi="Times New Roman" w:cs="Times New Roman"/>
          <w:sz w:val="24"/>
          <w:szCs w:val="24"/>
        </w:rPr>
        <w:t>conditions</w:t>
      </w:r>
      <w:r w:rsidR="003B7030">
        <w:rPr>
          <w:rFonts w:ascii="Times New Roman" w:hAnsi="Times New Roman" w:cs="Times New Roman"/>
          <w:sz w:val="24"/>
          <w:szCs w:val="24"/>
        </w:rPr>
        <w:t xml:space="preserve"> </w:t>
      </w:r>
      <w:r w:rsidR="009B4D58" w:rsidRPr="0074434E">
        <w:rPr>
          <w:rFonts w:ascii="Times New Roman" w:hAnsi="Times New Roman" w:cs="Times New Roman"/>
          <w:sz w:val="24"/>
          <w:szCs w:val="24"/>
        </w:rPr>
        <w:t>or</w:t>
      </w:r>
      <w:r w:rsidR="003B7030">
        <w:rPr>
          <w:rFonts w:ascii="Times New Roman" w:hAnsi="Times New Roman" w:cs="Times New Roman"/>
          <w:sz w:val="24"/>
          <w:szCs w:val="24"/>
        </w:rPr>
        <w:t xml:space="preserve"> </w:t>
      </w:r>
      <w:r w:rsidR="009B4D58" w:rsidRPr="0074434E">
        <w:rPr>
          <w:rFonts w:ascii="Times New Roman" w:hAnsi="Times New Roman" w:cs="Times New Roman"/>
          <w:sz w:val="24"/>
          <w:szCs w:val="24"/>
        </w:rPr>
        <w:t>complex</w:t>
      </w:r>
      <w:r w:rsidR="003B7030">
        <w:rPr>
          <w:rFonts w:ascii="Times New Roman" w:hAnsi="Times New Roman" w:cs="Times New Roman"/>
          <w:sz w:val="24"/>
          <w:szCs w:val="24"/>
        </w:rPr>
        <w:t xml:space="preserve"> cardiac </w:t>
      </w:r>
      <w:r w:rsidR="009B4D58" w:rsidRPr="0074434E">
        <w:rPr>
          <w:rFonts w:ascii="Times New Roman" w:hAnsi="Times New Roman" w:cs="Times New Roman"/>
          <w:sz w:val="24"/>
          <w:szCs w:val="24"/>
        </w:rPr>
        <w:t>surgeries.</w:t>
      </w:r>
      <w:r w:rsidR="003B7030">
        <w:rPr>
          <w:rFonts w:ascii="Times New Roman" w:hAnsi="Times New Roman" w:cs="Times New Roman"/>
          <w:sz w:val="24"/>
          <w:szCs w:val="24"/>
        </w:rPr>
        <w:t xml:space="preserve"> </w:t>
      </w:r>
      <w:r w:rsidR="00DA702B" w:rsidRPr="0074434E">
        <w:rPr>
          <w:rFonts w:ascii="Times New Roman" w:hAnsi="Times New Roman" w:cs="Times New Roman"/>
          <w:sz w:val="24"/>
          <w:szCs w:val="24"/>
        </w:rPr>
        <w:t>In</w:t>
      </w:r>
      <w:r w:rsidR="003B7030">
        <w:rPr>
          <w:rFonts w:ascii="Times New Roman" w:hAnsi="Times New Roman" w:cs="Times New Roman"/>
          <w:sz w:val="24"/>
          <w:szCs w:val="24"/>
        </w:rPr>
        <w:t xml:space="preserve"> </w:t>
      </w:r>
      <w:r w:rsidR="00DA702B" w:rsidRPr="0074434E">
        <w:rPr>
          <w:rFonts w:ascii="Times New Roman" w:hAnsi="Times New Roman" w:cs="Times New Roman"/>
          <w:sz w:val="24"/>
          <w:szCs w:val="24"/>
        </w:rPr>
        <w:t>our</w:t>
      </w:r>
      <w:r w:rsidR="003B7030">
        <w:rPr>
          <w:rFonts w:ascii="Times New Roman" w:hAnsi="Times New Roman" w:cs="Times New Roman"/>
          <w:sz w:val="24"/>
          <w:szCs w:val="24"/>
        </w:rPr>
        <w:t xml:space="preserve"> </w:t>
      </w:r>
      <w:r w:rsidR="00DA702B" w:rsidRPr="0074434E">
        <w:rPr>
          <w:rFonts w:ascii="Times New Roman" w:hAnsi="Times New Roman" w:cs="Times New Roman"/>
          <w:sz w:val="24"/>
          <w:szCs w:val="24"/>
        </w:rPr>
        <w:t>study, we</w:t>
      </w:r>
      <w:r w:rsidR="003B7030">
        <w:rPr>
          <w:rFonts w:ascii="Times New Roman" w:hAnsi="Times New Roman" w:cs="Times New Roman"/>
          <w:sz w:val="24"/>
          <w:szCs w:val="24"/>
        </w:rPr>
        <w:t xml:space="preserve"> </w:t>
      </w:r>
      <w:r w:rsidR="00DA702B" w:rsidRPr="0074434E">
        <w:rPr>
          <w:rFonts w:ascii="Times New Roman" w:hAnsi="Times New Roman" w:cs="Times New Roman"/>
          <w:sz w:val="24"/>
          <w:szCs w:val="24"/>
        </w:rPr>
        <w:t>compared</w:t>
      </w:r>
      <w:r w:rsidR="003B7030">
        <w:rPr>
          <w:rFonts w:ascii="Times New Roman" w:hAnsi="Times New Roman" w:cs="Times New Roman"/>
          <w:sz w:val="24"/>
          <w:szCs w:val="24"/>
        </w:rPr>
        <w:t xml:space="preserve"> </w:t>
      </w:r>
      <w:r w:rsidR="00DA702B" w:rsidRPr="0074434E">
        <w:rPr>
          <w:rFonts w:ascii="Times New Roman" w:hAnsi="Times New Roman" w:cs="Times New Roman"/>
          <w:sz w:val="24"/>
          <w:szCs w:val="24"/>
        </w:rPr>
        <w:t>the</w:t>
      </w:r>
      <w:r w:rsidR="003B7030">
        <w:rPr>
          <w:rFonts w:ascii="Times New Roman" w:hAnsi="Times New Roman" w:cs="Times New Roman"/>
          <w:sz w:val="24"/>
          <w:szCs w:val="24"/>
        </w:rPr>
        <w:t xml:space="preserve"> </w:t>
      </w:r>
      <w:r w:rsidR="00DA702B" w:rsidRPr="0074434E">
        <w:rPr>
          <w:rFonts w:ascii="Times New Roman" w:hAnsi="Times New Roman" w:cs="Times New Roman"/>
          <w:sz w:val="24"/>
          <w:szCs w:val="24"/>
        </w:rPr>
        <w:t>operative</w:t>
      </w:r>
      <w:r w:rsidR="003B7030">
        <w:rPr>
          <w:rFonts w:ascii="Times New Roman" w:hAnsi="Times New Roman" w:cs="Times New Roman"/>
          <w:sz w:val="24"/>
          <w:szCs w:val="24"/>
        </w:rPr>
        <w:t xml:space="preserve"> </w:t>
      </w:r>
      <w:r w:rsidR="00DA702B" w:rsidRPr="0074434E">
        <w:rPr>
          <w:rFonts w:ascii="Times New Roman" w:hAnsi="Times New Roman" w:cs="Times New Roman"/>
          <w:sz w:val="24"/>
          <w:szCs w:val="24"/>
        </w:rPr>
        <w:t>and</w:t>
      </w:r>
      <w:r w:rsidR="003B7030">
        <w:rPr>
          <w:rFonts w:ascii="Times New Roman" w:hAnsi="Times New Roman" w:cs="Times New Roman"/>
          <w:sz w:val="24"/>
          <w:szCs w:val="24"/>
        </w:rPr>
        <w:t xml:space="preserve"> </w:t>
      </w:r>
      <w:r w:rsidR="00DA702B" w:rsidRPr="0074434E">
        <w:rPr>
          <w:rFonts w:ascii="Times New Roman" w:hAnsi="Times New Roman" w:cs="Times New Roman"/>
          <w:sz w:val="24"/>
          <w:szCs w:val="24"/>
        </w:rPr>
        <w:t>early</w:t>
      </w:r>
      <w:r w:rsidR="003B7030">
        <w:rPr>
          <w:rFonts w:ascii="Times New Roman" w:hAnsi="Times New Roman" w:cs="Times New Roman"/>
          <w:sz w:val="24"/>
          <w:szCs w:val="24"/>
        </w:rPr>
        <w:t xml:space="preserve"> </w:t>
      </w:r>
      <w:r w:rsidR="00DA702B" w:rsidRPr="0074434E">
        <w:rPr>
          <w:rFonts w:ascii="Times New Roman" w:hAnsi="Times New Roman" w:cs="Times New Roman"/>
          <w:sz w:val="24"/>
          <w:szCs w:val="24"/>
        </w:rPr>
        <w:t>postoperative</w:t>
      </w:r>
      <w:r w:rsidR="003B7030">
        <w:rPr>
          <w:rFonts w:ascii="Times New Roman" w:hAnsi="Times New Roman" w:cs="Times New Roman"/>
          <w:sz w:val="24"/>
          <w:szCs w:val="24"/>
        </w:rPr>
        <w:t xml:space="preserve"> </w:t>
      </w:r>
      <w:r w:rsidR="00701C59" w:rsidRPr="0074434E">
        <w:rPr>
          <w:rFonts w:ascii="Times New Roman" w:hAnsi="Times New Roman" w:cs="Times New Roman"/>
          <w:sz w:val="24"/>
          <w:szCs w:val="24"/>
        </w:rPr>
        <w:t>results</w:t>
      </w:r>
      <w:r w:rsidR="00DA702B" w:rsidRPr="0074434E">
        <w:rPr>
          <w:rFonts w:ascii="Times New Roman" w:hAnsi="Times New Roman" w:cs="Times New Roman"/>
          <w:sz w:val="24"/>
          <w:szCs w:val="24"/>
        </w:rPr>
        <w:t xml:space="preserve"> of using</w:t>
      </w:r>
      <w:r w:rsidR="003B7030">
        <w:rPr>
          <w:rFonts w:ascii="Times New Roman" w:hAnsi="Times New Roman" w:cs="Times New Roman"/>
          <w:sz w:val="24"/>
          <w:szCs w:val="24"/>
        </w:rPr>
        <w:t xml:space="preserve"> </w:t>
      </w:r>
      <w:r w:rsidR="001E0ED8" w:rsidRPr="0074434E">
        <w:rPr>
          <w:rFonts w:ascii="Times New Roman" w:hAnsi="Times New Roman" w:cs="Times New Roman"/>
          <w:sz w:val="24"/>
          <w:szCs w:val="24"/>
        </w:rPr>
        <w:t>d</w:t>
      </w:r>
      <w:r w:rsidR="00DA702B" w:rsidRPr="0074434E">
        <w:rPr>
          <w:rFonts w:ascii="Times New Roman" w:hAnsi="Times New Roman" w:cs="Times New Roman"/>
          <w:sz w:val="24"/>
          <w:szCs w:val="24"/>
        </w:rPr>
        <w:t>NC</w:t>
      </w:r>
      <w:r w:rsidR="001E0ED8" w:rsidRPr="0074434E">
        <w:rPr>
          <w:rFonts w:ascii="Times New Roman" w:hAnsi="Times New Roman" w:cs="Times New Roman"/>
          <w:sz w:val="24"/>
          <w:szCs w:val="24"/>
        </w:rPr>
        <w:t>S</w:t>
      </w:r>
      <w:r w:rsidR="003B7030">
        <w:rPr>
          <w:rFonts w:ascii="Times New Roman" w:hAnsi="Times New Roman" w:cs="Times New Roman"/>
          <w:sz w:val="24"/>
          <w:szCs w:val="24"/>
        </w:rPr>
        <w:t xml:space="preserve"> </w:t>
      </w:r>
      <w:r w:rsidR="00DA702B" w:rsidRPr="0074434E">
        <w:rPr>
          <w:rFonts w:ascii="Times New Roman" w:hAnsi="Times New Roman" w:cs="Times New Roman"/>
          <w:sz w:val="24"/>
          <w:szCs w:val="24"/>
        </w:rPr>
        <w:t>against</w:t>
      </w:r>
      <w:r w:rsidR="003B7030">
        <w:rPr>
          <w:rFonts w:ascii="Times New Roman" w:hAnsi="Times New Roman" w:cs="Times New Roman"/>
          <w:sz w:val="24"/>
          <w:szCs w:val="24"/>
        </w:rPr>
        <w:t xml:space="preserve"> </w:t>
      </w:r>
      <w:r w:rsidR="00092147" w:rsidRPr="0074434E">
        <w:rPr>
          <w:rFonts w:ascii="Times New Roman" w:hAnsi="Times New Roman" w:cs="Times New Roman"/>
          <w:sz w:val="24"/>
          <w:szCs w:val="24"/>
        </w:rPr>
        <w:t xml:space="preserve">BC </w:t>
      </w:r>
      <w:r w:rsidR="00DA702B" w:rsidRPr="0074434E">
        <w:rPr>
          <w:rFonts w:ascii="Times New Roman" w:hAnsi="Times New Roman" w:cs="Times New Roman"/>
          <w:sz w:val="24"/>
          <w:szCs w:val="24"/>
        </w:rPr>
        <w:t>in aortic</w:t>
      </w:r>
      <w:r w:rsidR="003B7030">
        <w:rPr>
          <w:rFonts w:ascii="Times New Roman" w:hAnsi="Times New Roman" w:cs="Times New Roman"/>
          <w:sz w:val="24"/>
          <w:szCs w:val="24"/>
        </w:rPr>
        <w:t xml:space="preserve"> </w:t>
      </w:r>
      <w:r w:rsidR="00DA702B" w:rsidRPr="0074434E">
        <w:rPr>
          <w:rFonts w:ascii="Times New Roman" w:hAnsi="Times New Roman" w:cs="Times New Roman"/>
          <w:sz w:val="24"/>
          <w:szCs w:val="24"/>
        </w:rPr>
        <w:t>surgery.</w:t>
      </w:r>
      <w:r w:rsidR="003B7030">
        <w:rPr>
          <w:rFonts w:ascii="Times New Roman" w:hAnsi="Times New Roman" w:cs="Times New Roman"/>
          <w:sz w:val="24"/>
          <w:szCs w:val="24"/>
        </w:rPr>
        <w:t xml:space="preserve"> </w:t>
      </w:r>
      <w:r w:rsidR="00F63D93" w:rsidRPr="0074434E">
        <w:rPr>
          <w:rFonts w:ascii="Times New Roman" w:eastAsia="Times New Roman" w:hAnsi="Times New Roman" w:cs="Times New Roman"/>
          <w:color w:val="202124"/>
          <w:sz w:val="24"/>
          <w:szCs w:val="24"/>
          <w:lang w:eastAsia="tr-TR"/>
        </w:rPr>
        <w:t>As a result, we demonstrated that use of dNCS in aortic surgery appears to be safe and even more advantageous in many aspects than BC solution in adult cardiac surgery operations.</w:t>
      </w:r>
    </w:p>
    <w:p w:rsidR="00DA6592" w:rsidRPr="0074434E" w:rsidRDefault="003F15B5" w:rsidP="0074434E">
      <w:pPr>
        <w:spacing w:line="360" w:lineRule="auto"/>
        <w:jc w:val="both"/>
        <w:rPr>
          <w:rFonts w:ascii="Times New Roman" w:hAnsi="Times New Roman" w:cs="Times New Roman"/>
          <w:sz w:val="24"/>
          <w:szCs w:val="24"/>
        </w:rPr>
      </w:pPr>
      <w:r w:rsidRPr="0074434E">
        <w:rPr>
          <w:rFonts w:ascii="Times New Roman" w:hAnsi="Times New Roman" w:cs="Times New Roman"/>
          <w:color w:val="000000"/>
          <w:sz w:val="24"/>
          <w:szCs w:val="24"/>
        </w:rPr>
        <w:t>Myocardial</w:t>
      </w:r>
      <w:r w:rsidR="00891F85">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protection</w:t>
      </w:r>
      <w:r w:rsidR="00092F8C" w:rsidRPr="0074434E">
        <w:rPr>
          <w:rFonts w:ascii="Times New Roman" w:hAnsi="Times New Roman" w:cs="Times New Roman"/>
          <w:color w:val="000000"/>
          <w:sz w:val="24"/>
          <w:szCs w:val="24"/>
        </w:rPr>
        <w:t xml:space="preserve"> in CPB</w:t>
      </w:r>
      <w:r w:rsidRPr="0074434E">
        <w:rPr>
          <w:rFonts w:ascii="Times New Roman" w:hAnsi="Times New Roman" w:cs="Times New Roman"/>
          <w:color w:val="000000"/>
          <w:sz w:val="24"/>
          <w:szCs w:val="24"/>
        </w:rPr>
        <w:t xml:space="preserve"> is an essential</w:t>
      </w:r>
      <w:r w:rsidR="00891F85">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 xml:space="preserve">component of </w:t>
      </w:r>
      <w:r w:rsidR="001F3D7F" w:rsidRPr="0074434E">
        <w:rPr>
          <w:rFonts w:ascii="Times New Roman" w:hAnsi="Times New Roman" w:cs="Times New Roman"/>
          <w:color w:val="000000"/>
          <w:sz w:val="24"/>
          <w:szCs w:val="24"/>
        </w:rPr>
        <w:t>open</w:t>
      </w:r>
      <w:r w:rsidR="00891F85">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cardiac</w:t>
      </w:r>
      <w:r w:rsidR="00891F85">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surgery</w:t>
      </w:r>
      <w:r w:rsidR="001F3D7F" w:rsidRPr="0074434E">
        <w:rPr>
          <w:rFonts w:ascii="Times New Roman" w:hAnsi="Times New Roman" w:cs="Times New Roman"/>
          <w:color w:val="000000"/>
          <w:sz w:val="24"/>
          <w:szCs w:val="24"/>
        </w:rPr>
        <w:t xml:space="preserve">. </w:t>
      </w:r>
      <w:r w:rsidR="001F3D7F" w:rsidRPr="0074434E">
        <w:rPr>
          <w:rFonts w:ascii="Times New Roman" w:hAnsi="Times New Roman" w:cs="Times New Roman"/>
          <w:sz w:val="24"/>
          <w:szCs w:val="24"/>
          <w:lang w:eastAsia="tr-TR"/>
        </w:rPr>
        <w:t xml:space="preserve">Therefore, </w:t>
      </w:r>
      <w:r w:rsidR="00092F8C" w:rsidRPr="0074434E">
        <w:rPr>
          <w:rFonts w:ascii="Times New Roman" w:hAnsi="Times New Roman" w:cs="Times New Roman"/>
          <w:sz w:val="24"/>
          <w:szCs w:val="24"/>
          <w:lang w:eastAsia="tr-TR"/>
        </w:rPr>
        <w:t xml:space="preserve">the cardioplegia solutions used are very important. </w:t>
      </w:r>
      <w:r w:rsidR="003B2DFC" w:rsidRPr="0074434E">
        <w:rPr>
          <w:rFonts w:ascii="Times New Roman" w:hAnsi="Times New Roman" w:cs="Times New Roman"/>
          <w:sz w:val="24"/>
          <w:szCs w:val="24"/>
          <w:lang w:eastAsia="tr-TR"/>
        </w:rPr>
        <w:t xml:space="preserve">The dNCS contains an electrolyte composition similar to the extracellular fluid, which is mixed in a ratio of four parts crystalloid to one part fully oxygenated patient whole blood. It also </w:t>
      </w:r>
      <w:r w:rsidR="003B2DFC" w:rsidRPr="0074434E">
        <w:rPr>
          <w:rFonts w:ascii="Times New Roman" w:hAnsi="Times New Roman" w:cs="Times New Roman"/>
          <w:sz w:val="24"/>
          <w:szCs w:val="24"/>
        </w:rPr>
        <w:t>contains</w:t>
      </w:r>
      <w:r w:rsidR="00891F85">
        <w:rPr>
          <w:rFonts w:ascii="Times New Roman" w:hAnsi="Times New Roman" w:cs="Times New Roman"/>
          <w:sz w:val="24"/>
          <w:szCs w:val="24"/>
        </w:rPr>
        <w:t xml:space="preserve"> </w:t>
      </w:r>
      <w:r w:rsidR="003B2DFC" w:rsidRPr="0074434E">
        <w:rPr>
          <w:rFonts w:ascii="Times New Roman" w:hAnsi="Times New Roman" w:cs="Times New Roman"/>
          <w:sz w:val="24"/>
          <w:szCs w:val="24"/>
        </w:rPr>
        <w:t>additional</w:t>
      </w:r>
      <w:r w:rsidR="00891F85">
        <w:rPr>
          <w:rFonts w:ascii="Times New Roman" w:hAnsi="Times New Roman" w:cs="Times New Roman"/>
          <w:sz w:val="24"/>
          <w:szCs w:val="24"/>
        </w:rPr>
        <w:t xml:space="preserve"> </w:t>
      </w:r>
      <w:r w:rsidR="003B2DFC" w:rsidRPr="0074434E">
        <w:rPr>
          <w:rFonts w:ascii="Times New Roman" w:hAnsi="Times New Roman" w:cs="Times New Roman"/>
          <w:sz w:val="24"/>
          <w:szCs w:val="24"/>
        </w:rPr>
        <w:t>additives</w:t>
      </w:r>
      <w:r w:rsidR="00891F85">
        <w:rPr>
          <w:rFonts w:ascii="Times New Roman" w:hAnsi="Times New Roman" w:cs="Times New Roman"/>
          <w:sz w:val="24"/>
          <w:szCs w:val="24"/>
        </w:rPr>
        <w:t xml:space="preserve"> </w:t>
      </w:r>
      <w:r w:rsidR="003B2DFC" w:rsidRPr="0074434E">
        <w:rPr>
          <w:rFonts w:ascii="Times New Roman" w:hAnsi="Times New Roman" w:cs="Times New Roman"/>
          <w:sz w:val="24"/>
          <w:szCs w:val="24"/>
        </w:rPr>
        <w:t>for</w:t>
      </w:r>
      <w:r w:rsidR="00891F85">
        <w:rPr>
          <w:rFonts w:ascii="Times New Roman" w:hAnsi="Times New Roman" w:cs="Times New Roman"/>
          <w:sz w:val="24"/>
          <w:szCs w:val="24"/>
        </w:rPr>
        <w:t xml:space="preserve"> </w:t>
      </w:r>
      <w:r w:rsidR="003B2DFC" w:rsidRPr="0074434E">
        <w:rPr>
          <w:rFonts w:ascii="Times New Roman" w:hAnsi="Times New Roman" w:cs="Times New Roman"/>
          <w:sz w:val="24"/>
          <w:szCs w:val="24"/>
        </w:rPr>
        <w:t>free-radical</w:t>
      </w:r>
      <w:r w:rsidR="00891F85">
        <w:rPr>
          <w:rFonts w:ascii="Times New Roman" w:hAnsi="Times New Roman" w:cs="Times New Roman"/>
          <w:sz w:val="24"/>
          <w:szCs w:val="24"/>
        </w:rPr>
        <w:t xml:space="preserve"> </w:t>
      </w:r>
      <w:r w:rsidR="003B2DFC" w:rsidRPr="0074434E">
        <w:rPr>
          <w:rFonts w:ascii="Times New Roman" w:hAnsi="Times New Roman" w:cs="Times New Roman"/>
          <w:sz w:val="24"/>
          <w:szCs w:val="24"/>
        </w:rPr>
        <w:t>scavenging</w:t>
      </w:r>
      <w:r w:rsidR="00891F85">
        <w:rPr>
          <w:rFonts w:ascii="Times New Roman" w:hAnsi="Times New Roman" w:cs="Times New Roman"/>
          <w:sz w:val="24"/>
          <w:szCs w:val="24"/>
        </w:rPr>
        <w:t xml:space="preserve"> </w:t>
      </w:r>
      <w:r w:rsidR="003B2DFC" w:rsidRPr="0074434E">
        <w:rPr>
          <w:rFonts w:ascii="Times New Roman" w:hAnsi="Times New Roman" w:cs="Times New Roman"/>
          <w:sz w:val="24"/>
          <w:szCs w:val="24"/>
        </w:rPr>
        <w:t>and</w:t>
      </w:r>
      <w:r w:rsidR="00891F85">
        <w:rPr>
          <w:rFonts w:ascii="Times New Roman" w:hAnsi="Times New Roman" w:cs="Times New Roman"/>
          <w:sz w:val="24"/>
          <w:szCs w:val="24"/>
        </w:rPr>
        <w:t xml:space="preserve"> </w:t>
      </w:r>
      <w:r w:rsidR="003B2DFC" w:rsidRPr="0074434E">
        <w:rPr>
          <w:rFonts w:ascii="Times New Roman" w:hAnsi="Times New Roman" w:cs="Times New Roman"/>
          <w:sz w:val="24"/>
          <w:szCs w:val="24"/>
        </w:rPr>
        <w:t>pH</w:t>
      </w:r>
      <w:r w:rsidR="00891F85">
        <w:rPr>
          <w:rFonts w:ascii="Times New Roman" w:hAnsi="Times New Roman" w:cs="Times New Roman"/>
          <w:sz w:val="24"/>
          <w:szCs w:val="24"/>
        </w:rPr>
        <w:t xml:space="preserve"> </w:t>
      </w:r>
      <w:r w:rsidR="003B2DFC" w:rsidRPr="0074434E">
        <w:rPr>
          <w:rFonts w:ascii="Times New Roman" w:hAnsi="Times New Roman" w:cs="Times New Roman"/>
          <w:sz w:val="24"/>
          <w:szCs w:val="24"/>
        </w:rPr>
        <w:t>buffering. In</w:t>
      </w:r>
      <w:r w:rsidR="00891F85">
        <w:rPr>
          <w:rFonts w:ascii="Times New Roman" w:hAnsi="Times New Roman" w:cs="Times New Roman"/>
          <w:sz w:val="24"/>
          <w:szCs w:val="24"/>
        </w:rPr>
        <w:t xml:space="preserve"> </w:t>
      </w:r>
      <w:r w:rsidR="003B2DFC" w:rsidRPr="0074434E">
        <w:rPr>
          <w:rFonts w:ascii="Times New Roman" w:hAnsi="Times New Roman" w:cs="Times New Roman"/>
          <w:sz w:val="24"/>
          <w:szCs w:val="24"/>
        </w:rPr>
        <w:t>addition</w:t>
      </w:r>
      <w:r w:rsidR="00891F85">
        <w:rPr>
          <w:rFonts w:ascii="Times New Roman" w:hAnsi="Times New Roman" w:cs="Times New Roman"/>
          <w:sz w:val="24"/>
          <w:szCs w:val="24"/>
        </w:rPr>
        <w:t xml:space="preserve"> </w:t>
      </w:r>
      <w:r w:rsidR="003B2DFC" w:rsidRPr="0074434E">
        <w:rPr>
          <w:rFonts w:ascii="Times New Roman" w:hAnsi="Times New Roman" w:cs="Times New Roman"/>
          <w:sz w:val="24"/>
          <w:szCs w:val="24"/>
        </w:rPr>
        <w:t>to</w:t>
      </w:r>
      <w:r w:rsidR="00891F85">
        <w:rPr>
          <w:rFonts w:ascii="Times New Roman" w:hAnsi="Times New Roman" w:cs="Times New Roman"/>
          <w:sz w:val="24"/>
          <w:szCs w:val="24"/>
        </w:rPr>
        <w:t xml:space="preserve"> </w:t>
      </w:r>
      <w:r w:rsidR="003B2DFC" w:rsidRPr="0074434E">
        <w:rPr>
          <w:rFonts w:ascii="Times New Roman" w:hAnsi="Times New Roman" w:cs="Times New Roman"/>
          <w:sz w:val="24"/>
          <w:szCs w:val="24"/>
        </w:rPr>
        <w:t>the</w:t>
      </w:r>
      <w:r w:rsidR="00891F85">
        <w:rPr>
          <w:rFonts w:ascii="Times New Roman" w:hAnsi="Times New Roman" w:cs="Times New Roman"/>
          <w:sz w:val="24"/>
          <w:szCs w:val="24"/>
        </w:rPr>
        <w:t xml:space="preserve"> </w:t>
      </w:r>
      <w:r w:rsidR="003B2DFC" w:rsidRPr="0074434E">
        <w:rPr>
          <w:rFonts w:ascii="Times New Roman" w:hAnsi="Times New Roman" w:cs="Times New Roman"/>
          <w:sz w:val="24"/>
          <w:szCs w:val="24"/>
        </w:rPr>
        <w:t>decrease in cellular</w:t>
      </w:r>
      <w:r w:rsidR="00891F85">
        <w:rPr>
          <w:rFonts w:ascii="Times New Roman" w:hAnsi="Times New Roman" w:cs="Times New Roman"/>
          <w:sz w:val="24"/>
          <w:szCs w:val="24"/>
        </w:rPr>
        <w:t xml:space="preserve"> </w:t>
      </w:r>
      <w:r w:rsidR="003B2DFC" w:rsidRPr="0074434E">
        <w:rPr>
          <w:rFonts w:ascii="Times New Roman" w:hAnsi="Times New Roman" w:cs="Times New Roman"/>
          <w:sz w:val="24"/>
          <w:szCs w:val="24"/>
        </w:rPr>
        <w:t>calcium</w:t>
      </w:r>
      <w:r w:rsidR="00891F85">
        <w:rPr>
          <w:rFonts w:ascii="Times New Roman" w:hAnsi="Times New Roman" w:cs="Times New Roman"/>
          <w:sz w:val="24"/>
          <w:szCs w:val="24"/>
        </w:rPr>
        <w:t xml:space="preserve"> </w:t>
      </w:r>
      <w:r w:rsidR="003B2DFC" w:rsidRPr="0074434E">
        <w:rPr>
          <w:rFonts w:ascii="Times New Roman" w:hAnsi="Times New Roman" w:cs="Times New Roman"/>
          <w:sz w:val="24"/>
          <w:szCs w:val="24"/>
        </w:rPr>
        <w:t>concentration, it also</w:t>
      </w:r>
      <w:r w:rsidR="00891F85">
        <w:rPr>
          <w:rFonts w:ascii="Times New Roman" w:hAnsi="Times New Roman" w:cs="Times New Roman"/>
          <w:sz w:val="24"/>
          <w:szCs w:val="24"/>
        </w:rPr>
        <w:t xml:space="preserve"> </w:t>
      </w:r>
      <w:r w:rsidR="003B2DFC" w:rsidRPr="0074434E">
        <w:rPr>
          <w:rFonts w:ascii="Times New Roman" w:hAnsi="Times New Roman" w:cs="Times New Roman"/>
          <w:sz w:val="24"/>
          <w:szCs w:val="24"/>
        </w:rPr>
        <w:t>reduces</w:t>
      </w:r>
      <w:r w:rsidR="00891F85">
        <w:rPr>
          <w:rFonts w:ascii="Times New Roman" w:hAnsi="Times New Roman" w:cs="Times New Roman"/>
          <w:sz w:val="24"/>
          <w:szCs w:val="24"/>
        </w:rPr>
        <w:t xml:space="preserve"> </w:t>
      </w:r>
      <w:r w:rsidR="003B2DFC" w:rsidRPr="0074434E">
        <w:rPr>
          <w:rFonts w:ascii="Times New Roman" w:hAnsi="Times New Roman" w:cs="Times New Roman"/>
          <w:sz w:val="24"/>
          <w:szCs w:val="24"/>
        </w:rPr>
        <w:t>myocardial</w:t>
      </w:r>
      <w:r w:rsidR="00891F85">
        <w:rPr>
          <w:rFonts w:ascii="Times New Roman" w:hAnsi="Times New Roman" w:cs="Times New Roman"/>
          <w:sz w:val="24"/>
          <w:szCs w:val="24"/>
        </w:rPr>
        <w:t xml:space="preserve"> </w:t>
      </w:r>
      <w:r w:rsidR="003B2DFC" w:rsidRPr="0074434E">
        <w:rPr>
          <w:rFonts w:ascii="Times New Roman" w:hAnsi="Times New Roman" w:cs="Times New Roman"/>
          <w:sz w:val="24"/>
          <w:szCs w:val="24"/>
        </w:rPr>
        <w:t>excitability, cellular</w:t>
      </w:r>
      <w:r w:rsidR="00891F85">
        <w:rPr>
          <w:rFonts w:ascii="Times New Roman" w:hAnsi="Times New Roman" w:cs="Times New Roman"/>
          <w:sz w:val="24"/>
          <w:szCs w:val="24"/>
        </w:rPr>
        <w:t xml:space="preserve"> </w:t>
      </w:r>
      <w:r w:rsidR="003B2DFC" w:rsidRPr="0074434E">
        <w:rPr>
          <w:rFonts w:ascii="Times New Roman" w:hAnsi="Times New Roman" w:cs="Times New Roman"/>
          <w:sz w:val="24"/>
          <w:szCs w:val="24"/>
        </w:rPr>
        <w:t>metabolism</w:t>
      </w:r>
      <w:r w:rsidR="00891F85">
        <w:rPr>
          <w:rFonts w:ascii="Times New Roman" w:hAnsi="Times New Roman" w:cs="Times New Roman"/>
          <w:sz w:val="24"/>
          <w:szCs w:val="24"/>
        </w:rPr>
        <w:t xml:space="preserve"> </w:t>
      </w:r>
      <w:r w:rsidR="003B2DFC" w:rsidRPr="0074434E">
        <w:rPr>
          <w:rFonts w:ascii="Times New Roman" w:hAnsi="Times New Roman" w:cs="Times New Roman"/>
          <w:sz w:val="24"/>
          <w:szCs w:val="24"/>
        </w:rPr>
        <w:t>and</w:t>
      </w:r>
      <w:r w:rsidR="00891F85">
        <w:rPr>
          <w:rFonts w:ascii="Times New Roman" w:hAnsi="Times New Roman" w:cs="Times New Roman"/>
          <w:sz w:val="24"/>
          <w:szCs w:val="24"/>
        </w:rPr>
        <w:t xml:space="preserve"> </w:t>
      </w:r>
      <w:r w:rsidR="003B2DFC" w:rsidRPr="0074434E">
        <w:rPr>
          <w:rFonts w:ascii="Times New Roman" w:hAnsi="Times New Roman" w:cs="Times New Roman"/>
          <w:sz w:val="24"/>
          <w:szCs w:val="24"/>
        </w:rPr>
        <w:t>energy</w:t>
      </w:r>
      <w:r w:rsidR="00891F85">
        <w:rPr>
          <w:rFonts w:ascii="Times New Roman" w:hAnsi="Times New Roman" w:cs="Times New Roman"/>
          <w:sz w:val="24"/>
          <w:szCs w:val="24"/>
        </w:rPr>
        <w:t xml:space="preserve"> </w:t>
      </w:r>
      <w:r w:rsidR="003B2DFC" w:rsidRPr="0074434E">
        <w:rPr>
          <w:rFonts w:ascii="Times New Roman" w:hAnsi="Times New Roman" w:cs="Times New Roman"/>
          <w:sz w:val="24"/>
          <w:szCs w:val="24"/>
        </w:rPr>
        <w:t>consumption</w:t>
      </w:r>
      <w:r w:rsidR="008E0A9F" w:rsidRPr="0074434E">
        <w:rPr>
          <w:rFonts w:ascii="Times New Roman" w:hAnsi="Times New Roman" w:cs="Times New Roman"/>
          <w:sz w:val="24"/>
          <w:szCs w:val="24"/>
        </w:rPr>
        <w:t xml:space="preserve"> [</w:t>
      </w:r>
      <w:r w:rsidR="00F80356">
        <w:rPr>
          <w:rFonts w:ascii="Times New Roman" w:hAnsi="Times New Roman" w:cs="Times New Roman"/>
          <w:sz w:val="24"/>
          <w:szCs w:val="24"/>
        </w:rPr>
        <w:t>7</w:t>
      </w:r>
      <w:r w:rsidR="008E0A9F" w:rsidRPr="0074434E">
        <w:rPr>
          <w:rFonts w:ascii="Times New Roman" w:hAnsi="Times New Roman" w:cs="Times New Roman"/>
          <w:sz w:val="24"/>
          <w:szCs w:val="24"/>
        </w:rPr>
        <w:t xml:space="preserve">, </w:t>
      </w:r>
      <w:r w:rsidR="00F80356">
        <w:rPr>
          <w:rFonts w:ascii="Times New Roman" w:hAnsi="Times New Roman" w:cs="Times New Roman"/>
          <w:sz w:val="24"/>
          <w:szCs w:val="24"/>
        </w:rPr>
        <w:t>8</w:t>
      </w:r>
      <w:r w:rsidR="008E0A9F" w:rsidRPr="0074434E">
        <w:rPr>
          <w:rFonts w:ascii="Times New Roman" w:hAnsi="Times New Roman" w:cs="Times New Roman"/>
          <w:sz w:val="24"/>
          <w:szCs w:val="24"/>
        </w:rPr>
        <w:t xml:space="preserve">]. </w:t>
      </w:r>
      <w:r w:rsidR="003B2DFC" w:rsidRPr="0074434E">
        <w:rPr>
          <w:rFonts w:ascii="Times New Roman" w:hAnsi="Times New Roman" w:cs="Times New Roman"/>
          <w:sz w:val="24"/>
          <w:szCs w:val="24"/>
        </w:rPr>
        <w:t>Intracellular</w:t>
      </w:r>
      <w:r w:rsidR="00891F85">
        <w:rPr>
          <w:rFonts w:ascii="Times New Roman" w:hAnsi="Times New Roman" w:cs="Times New Roman"/>
          <w:sz w:val="24"/>
          <w:szCs w:val="24"/>
        </w:rPr>
        <w:t xml:space="preserve"> </w:t>
      </w:r>
      <w:r w:rsidR="003B2DFC" w:rsidRPr="0074434E">
        <w:rPr>
          <w:rFonts w:ascii="Times New Roman" w:hAnsi="Times New Roman" w:cs="Times New Roman"/>
          <w:sz w:val="24"/>
          <w:szCs w:val="24"/>
        </w:rPr>
        <w:t>calcium</w:t>
      </w:r>
      <w:r w:rsidR="00891F85">
        <w:rPr>
          <w:rFonts w:ascii="Times New Roman" w:hAnsi="Times New Roman" w:cs="Times New Roman"/>
          <w:sz w:val="24"/>
          <w:szCs w:val="24"/>
        </w:rPr>
        <w:t xml:space="preserve"> </w:t>
      </w:r>
      <w:r w:rsidR="003B2DFC" w:rsidRPr="0074434E">
        <w:rPr>
          <w:rFonts w:ascii="Times New Roman" w:hAnsi="Times New Roman" w:cs="Times New Roman"/>
          <w:sz w:val="24"/>
          <w:szCs w:val="24"/>
        </w:rPr>
        <w:t>ion</w:t>
      </w:r>
      <w:r w:rsidR="00891F85">
        <w:rPr>
          <w:rFonts w:ascii="Times New Roman" w:hAnsi="Times New Roman" w:cs="Times New Roman"/>
          <w:sz w:val="24"/>
          <w:szCs w:val="24"/>
        </w:rPr>
        <w:t xml:space="preserve"> </w:t>
      </w:r>
      <w:r w:rsidR="003B2DFC" w:rsidRPr="0074434E">
        <w:rPr>
          <w:rFonts w:ascii="Times New Roman" w:hAnsi="Times New Roman" w:cs="Times New Roman"/>
          <w:sz w:val="24"/>
          <w:szCs w:val="24"/>
        </w:rPr>
        <w:t>accumulation</w:t>
      </w:r>
      <w:r w:rsidR="00891F85">
        <w:rPr>
          <w:rFonts w:ascii="Times New Roman" w:hAnsi="Times New Roman" w:cs="Times New Roman"/>
          <w:sz w:val="24"/>
          <w:szCs w:val="24"/>
        </w:rPr>
        <w:t xml:space="preserve"> </w:t>
      </w:r>
      <w:r w:rsidR="003B2DFC" w:rsidRPr="0074434E">
        <w:rPr>
          <w:rFonts w:ascii="Times New Roman" w:hAnsi="Times New Roman" w:cs="Times New Roman"/>
          <w:sz w:val="24"/>
          <w:szCs w:val="24"/>
        </w:rPr>
        <w:t>during CPB is currently</w:t>
      </w:r>
      <w:r w:rsidR="00891F85">
        <w:rPr>
          <w:rFonts w:ascii="Times New Roman" w:hAnsi="Times New Roman" w:cs="Times New Roman"/>
          <w:sz w:val="24"/>
          <w:szCs w:val="24"/>
        </w:rPr>
        <w:t xml:space="preserve"> </w:t>
      </w:r>
      <w:r w:rsidR="003B2DFC" w:rsidRPr="0074434E">
        <w:rPr>
          <w:rFonts w:ascii="Times New Roman" w:hAnsi="Times New Roman" w:cs="Times New Roman"/>
          <w:sz w:val="24"/>
          <w:szCs w:val="24"/>
        </w:rPr>
        <w:t>believed</w:t>
      </w:r>
      <w:r w:rsidR="00891F85">
        <w:rPr>
          <w:rFonts w:ascii="Times New Roman" w:hAnsi="Times New Roman" w:cs="Times New Roman"/>
          <w:sz w:val="24"/>
          <w:szCs w:val="24"/>
        </w:rPr>
        <w:t xml:space="preserve"> </w:t>
      </w:r>
      <w:r w:rsidR="003B2DFC" w:rsidRPr="0074434E">
        <w:rPr>
          <w:rFonts w:ascii="Times New Roman" w:hAnsi="Times New Roman" w:cs="Times New Roman"/>
          <w:sz w:val="24"/>
          <w:szCs w:val="24"/>
        </w:rPr>
        <w:t>to be the</w:t>
      </w:r>
      <w:r w:rsidR="00891F85">
        <w:rPr>
          <w:rFonts w:ascii="Times New Roman" w:hAnsi="Times New Roman" w:cs="Times New Roman"/>
          <w:sz w:val="24"/>
          <w:szCs w:val="24"/>
        </w:rPr>
        <w:t xml:space="preserve"> </w:t>
      </w:r>
      <w:r w:rsidR="003B2DFC" w:rsidRPr="0074434E">
        <w:rPr>
          <w:rFonts w:ascii="Times New Roman" w:hAnsi="Times New Roman" w:cs="Times New Roman"/>
          <w:sz w:val="24"/>
          <w:szCs w:val="24"/>
        </w:rPr>
        <w:t>most</w:t>
      </w:r>
      <w:r w:rsidR="00891F85">
        <w:rPr>
          <w:rFonts w:ascii="Times New Roman" w:hAnsi="Times New Roman" w:cs="Times New Roman"/>
          <w:sz w:val="24"/>
          <w:szCs w:val="24"/>
        </w:rPr>
        <w:t xml:space="preserve"> </w:t>
      </w:r>
      <w:r w:rsidR="003B2DFC" w:rsidRPr="0074434E">
        <w:rPr>
          <w:rFonts w:ascii="Times New Roman" w:hAnsi="Times New Roman" w:cs="Times New Roman"/>
          <w:sz w:val="24"/>
          <w:szCs w:val="24"/>
        </w:rPr>
        <w:t>important</w:t>
      </w:r>
      <w:r w:rsidR="00891F85">
        <w:rPr>
          <w:rFonts w:ascii="Times New Roman" w:hAnsi="Times New Roman" w:cs="Times New Roman"/>
          <w:sz w:val="24"/>
          <w:szCs w:val="24"/>
        </w:rPr>
        <w:t xml:space="preserve"> </w:t>
      </w:r>
      <w:r w:rsidR="003B2DFC" w:rsidRPr="0074434E">
        <w:rPr>
          <w:rFonts w:ascii="Times New Roman" w:hAnsi="Times New Roman" w:cs="Times New Roman"/>
          <w:sz w:val="24"/>
          <w:szCs w:val="24"/>
        </w:rPr>
        <w:t>factor in ischemia-reperfusion</w:t>
      </w:r>
      <w:r w:rsidR="00891F85">
        <w:rPr>
          <w:rFonts w:ascii="Times New Roman" w:hAnsi="Times New Roman" w:cs="Times New Roman"/>
          <w:sz w:val="24"/>
          <w:szCs w:val="24"/>
        </w:rPr>
        <w:t xml:space="preserve"> </w:t>
      </w:r>
      <w:r w:rsidR="003B2DFC" w:rsidRPr="0074434E">
        <w:rPr>
          <w:rFonts w:ascii="Times New Roman" w:hAnsi="Times New Roman" w:cs="Times New Roman"/>
          <w:sz w:val="24"/>
          <w:szCs w:val="24"/>
        </w:rPr>
        <w:t>injury</w:t>
      </w:r>
      <w:r w:rsidR="008E0A9F" w:rsidRPr="0074434E">
        <w:rPr>
          <w:rFonts w:ascii="Times New Roman" w:hAnsi="Times New Roman" w:cs="Times New Roman"/>
          <w:sz w:val="24"/>
          <w:szCs w:val="24"/>
        </w:rPr>
        <w:t xml:space="preserve"> [</w:t>
      </w:r>
      <w:r w:rsidR="00F80356">
        <w:rPr>
          <w:rFonts w:ascii="Times New Roman" w:hAnsi="Times New Roman" w:cs="Times New Roman"/>
          <w:sz w:val="24"/>
          <w:szCs w:val="24"/>
        </w:rPr>
        <w:t>9</w:t>
      </w:r>
      <w:r w:rsidR="008E0A9F" w:rsidRPr="0074434E">
        <w:rPr>
          <w:rFonts w:ascii="Times New Roman" w:hAnsi="Times New Roman" w:cs="Times New Roman"/>
          <w:sz w:val="24"/>
          <w:szCs w:val="24"/>
        </w:rPr>
        <w:t>].</w:t>
      </w:r>
      <w:r w:rsidR="00891F85">
        <w:rPr>
          <w:rFonts w:ascii="Times New Roman" w:hAnsi="Times New Roman" w:cs="Times New Roman"/>
          <w:sz w:val="24"/>
          <w:szCs w:val="24"/>
        </w:rPr>
        <w:t xml:space="preserve"> </w:t>
      </w:r>
      <w:r w:rsidR="00DA6592" w:rsidRPr="0074434E">
        <w:rPr>
          <w:rFonts w:ascii="Times New Roman" w:hAnsi="Times New Roman" w:cs="Times New Roman"/>
          <w:sz w:val="24"/>
          <w:szCs w:val="24"/>
          <w:lang w:eastAsia="tr-TR"/>
        </w:rPr>
        <w:t>Lidocaine reduces excitability by providing membrane stabilization. It also prevents spontaneous myocardial contractions by blocking sodium channels and reduces troponin release</w:t>
      </w:r>
      <w:r w:rsidR="008E0A9F" w:rsidRPr="0074434E">
        <w:rPr>
          <w:rFonts w:ascii="Times New Roman" w:hAnsi="Times New Roman" w:cs="Times New Roman"/>
          <w:sz w:val="24"/>
          <w:szCs w:val="24"/>
          <w:lang w:eastAsia="tr-TR"/>
        </w:rPr>
        <w:t xml:space="preserve"> [</w:t>
      </w:r>
      <w:r w:rsidR="00F80356">
        <w:rPr>
          <w:rFonts w:ascii="Times New Roman" w:hAnsi="Times New Roman" w:cs="Times New Roman"/>
          <w:sz w:val="24"/>
          <w:szCs w:val="24"/>
          <w:lang w:eastAsia="tr-TR"/>
        </w:rPr>
        <w:t>10</w:t>
      </w:r>
      <w:r w:rsidR="008E0A9F" w:rsidRPr="0074434E">
        <w:rPr>
          <w:rFonts w:ascii="Times New Roman" w:hAnsi="Times New Roman" w:cs="Times New Roman"/>
          <w:sz w:val="24"/>
          <w:szCs w:val="24"/>
          <w:lang w:eastAsia="tr-TR"/>
        </w:rPr>
        <w:t>].</w:t>
      </w:r>
      <w:r w:rsidR="00891F85">
        <w:rPr>
          <w:rFonts w:ascii="Times New Roman" w:hAnsi="Times New Roman" w:cs="Times New Roman"/>
          <w:sz w:val="24"/>
          <w:szCs w:val="24"/>
          <w:lang w:eastAsia="tr-TR"/>
        </w:rPr>
        <w:t xml:space="preserve"> </w:t>
      </w:r>
      <w:r w:rsidR="00DA6592" w:rsidRPr="0074434E">
        <w:rPr>
          <w:rFonts w:ascii="Times New Roman" w:hAnsi="Times New Roman" w:cs="Times New Roman"/>
          <w:sz w:val="24"/>
          <w:szCs w:val="24"/>
        </w:rPr>
        <w:t>Mannitol in its</w:t>
      </w:r>
      <w:r w:rsidR="00891F85">
        <w:rPr>
          <w:rFonts w:ascii="Times New Roman" w:hAnsi="Times New Roman" w:cs="Times New Roman"/>
          <w:sz w:val="24"/>
          <w:szCs w:val="24"/>
        </w:rPr>
        <w:t xml:space="preserve"> </w:t>
      </w:r>
      <w:r w:rsidR="00DA6592" w:rsidRPr="0074434E">
        <w:rPr>
          <w:rFonts w:ascii="Times New Roman" w:hAnsi="Times New Roman" w:cs="Times New Roman"/>
          <w:sz w:val="24"/>
          <w:szCs w:val="24"/>
        </w:rPr>
        <w:t>composition is effective in reducing</w:t>
      </w:r>
      <w:r w:rsidR="00891F85">
        <w:rPr>
          <w:rFonts w:ascii="Times New Roman" w:hAnsi="Times New Roman" w:cs="Times New Roman"/>
          <w:sz w:val="24"/>
          <w:szCs w:val="24"/>
        </w:rPr>
        <w:t xml:space="preserve"> </w:t>
      </w:r>
      <w:r w:rsidR="00DA6592" w:rsidRPr="0074434E">
        <w:rPr>
          <w:rFonts w:ascii="Times New Roman" w:hAnsi="Times New Roman" w:cs="Times New Roman"/>
          <w:sz w:val="24"/>
          <w:szCs w:val="24"/>
        </w:rPr>
        <w:t>cells</w:t>
      </w:r>
      <w:r w:rsidR="00891F85">
        <w:rPr>
          <w:rFonts w:ascii="Times New Roman" w:hAnsi="Times New Roman" w:cs="Times New Roman"/>
          <w:sz w:val="24"/>
          <w:szCs w:val="24"/>
        </w:rPr>
        <w:t xml:space="preserve"> </w:t>
      </w:r>
      <w:r w:rsidR="00DA6592" w:rsidRPr="0074434E">
        <w:rPr>
          <w:rFonts w:ascii="Times New Roman" w:hAnsi="Times New Roman" w:cs="Times New Roman"/>
          <w:sz w:val="24"/>
          <w:szCs w:val="24"/>
        </w:rPr>
        <w:t>welling</w:t>
      </w:r>
      <w:r w:rsidR="00891F85">
        <w:rPr>
          <w:rFonts w:ascii="Times New Roman" w:hAnsi="Times New Roman" w:cs="Times New Roman"/>
          <w:sz w:val="24"/>
          <w:szCs w:val="24"/>
        </w:rPr>
        <w:t xml:space="preserve"> </w:t>
      </w:r>
      <w:r w:rsidR="00DA6592" w:rsidRPr="0074434E">
        <w:rPr>
          <w:rFonts w:ascii="Times New Roman" w:hAnsi="Times New Roman" w:cs="Times New Roman"/>
          <w:sz w:val="24"/>
          <w:szCs w:val="24"/>
        </w:rPr>
        <w:t>and</w:t>
      </w:r>
      <w:r w:rsidR="00891F85">
        <w:rPr>
          <w:rFonts w:ascii="Times New Roman" w:hAnsi="Times New Roman" w:cs="Times New Roman"/>
          <w:sz w:val="24"/>
          <w:szCs w:val="24"/>
        </w:rPr>
        <w:t xml:space="preserve"> </w:t>
      </w:r>
      <w:r w:rsidR="00DA6592" w:rsidRPr="0074434E">
        <w:rPr>
          <w:rFonts w:ascii="Times New Roman" w:hAnsi="Times New Roman" w:cs="Times New Roman"/>
          <w:sz w:val="24"/>
          <w:szCs w:val="24"/>
        </w:rPr>
        <w:t>increasing</w:t>
      </w:r>
      <w:r w:rsidR="00891F85">
        <w:rPr>
          <w:rFonts w:ascii="Times New Roman" w:hAnsi="Times New Roman" w:cs="Times New Roman"/>
          <w:sz w:val="24"/>
          <w:szCs w:val="24"/>
        </w:rPr>
        <w:t xml:space="preserve"> </w:t>
      </w:r>
      <w:r w:rsidR="00DA6592" w:rsidRPr="0074434E">
        <w:rPr>
          <w:rFonts w:ascii="Times New Roman" w:hAnsi="Times New Roman" w:cs="Times New Roman"/>
          <w:sz w:val="24"/>
          <w:szCs w:val="24"/>
        </w:rPr>
        <w:t>oxygen-free</w:t>
      </w:r>
      <w:r w:rsidR="00891F85">
        <w:rPr>
          <w:rFonts w:ascii="Times New Roman" w:hAnsi="Times New Roman" w:cs="Times New Roman"/>
          <w:sz w:val="24"/>
          <w:szCs w:val="24"/>
        </w:rPr>
        <w:t xml:space="preserve"> </w:t>
      </w:r>
      <w:r w:rsidR="00DA6592" w:rsidRPr="0074434E">
        <w:rPr>
          <w:rFonts w:ascii="Times New Roman" w:hAnsi="Times New Roman" w:cs="Times New Roman"/>
          <w:sz w:val="24"/>
          <w:szCs w:val="24"/>
        </w:rPr>
        <w:t>radical</w:t>
      </w:r>
      <w:r w:rsidR="00891F85">
        <w:rPr>
          <w:rFonts w:ascii="Times New Roman" w:hAnsi="Times New Roman" w:cs="Times New Roman"/>
          <w:sz w:val="24"/>
          <w:szCs w:val="24"/>
        </w:rPr>
        <w:t xml:space="preserve"> </w:t>
      </w:r>
      <w:r w:rsidR="00DA6592" w:rsidRPr="0074434E">
        <w:rPr>
          <w:rFonts w:ascii="Times New Roman" w:hAnsi="Times New Roman" w:cs="Times New Roman"/>
          <w:sz w:val="24"/>
          <w:szCs w:val="24"/>
        </w:rPr>
        <w:t>scavenging</w:t>
      </w:r>
      <w:r w:rsidR="008E0A9F" w:rsidRPr="0074434E">
        <w:rPr>
          <w:rFonts w:ascii="Times New Roman" w:hAnsi="Times New Roman" w:cs="Times New Roman"/>
          <w:sz w:val="24"/>
          <w:szCs w:val="24"/>
        </w:rPr>
        <w:t xml:space="preserve"> [1</w:t>
      </w:r>
      <w:r w:rsidR="00F80356">
        <w:rPr>
          <w:rFonts w:ascii="Times New Roman" w:hAnsi="Times New Roman" w:cs="Times New Roman"/>
          <w:sz w:val="24"/>
          <w:szCs w:val="24"/>
        </w:rPr>
        <w:t>1</w:t>
      </w:r>
      <w:r w:rsidR="008E0A9F" w:rsidRPr="0074434E">
        <w:rPr>
          <w:rFonts w:ascii="Times New Roman" w:hAnsi="Times New Roman" w:cs="Times New Roman"/>
          <w:sz w:val="24"/>
          <w:szCs w:val="24"/>
        </w:rPr>
        <w:t>].</w:t>
      </w:r>
    </w:p>
    <w:p w:rsidR="00DA6592" w:rsidRPr="0074434E" w:rsidRDefault="00DA6592" w:rsidP="0074434E">
      <w:pPr>
        <w:spacing w:line="360" w:lineRule="auto"/>
        <w:jc w:val="both"/>
        <w:rPr>
          <w:rFonts w:ascii="Times New Roman" w:hAnsi="Times New Roman" w:cs="Times New Roman"/>
          <w:sz w:val="24"/>
          <w:szCs w:val="24"/>
        </w:rPr>
      </w:pPr>
      <w:r w:rsidRPr="0074434E">
        <w:rPr>
          <w:rStyle w:val="A4"/>
          <w:rFonts w:ascii="Times New Roman" w:hAnsi="Times New Roman" w:cs="Times New Roman"/>
          <w:sz w:val="24"/>
          <w:szCs w:val="24"/>
        </w:rPr>
        <w:t>Studies</w:t>
      </w:r>
      <w:r w:rsidR="00891F85">
        <w:rPr>
          <w:rStyle w:val="A4"/>
          <w:rFonts w:ascii="Times New Roman" w:hAnsi="Times New Roman" w:cs="Times New Roman"/>
          <w:sz w:val="24"/>
          <w:szCs w:val="24"/>
        </w:rPr>
        <w:t xml:space="preserve"> </w:t>
      </w:r>
      <w:r w:rsidRPr="0074434E">
        <w:rPr>
          <w:rStyle w:val="A4"/>
          <w:rFonts w:ascii="Times New Roman" w:hAnsi="Times New Roman" w:cs="Times New Roman"/>
          <w:sz w:val="24"/>
          <w:szCs w:val="24"/>
        </w:rPr>
        <w:t>that</w:t>
      </w:r>
      <w:r w:rsidR="00891F85">
        <w:rPr>
          <w:rStyle w:val="A4"/>
          <w:rFonts w:ascii="Times New Roman" w:hAnsi="Times New Roman" w:cs="Times New Roman"/>
          <w:sz w:val="24"/>
          <w:szCs w:val="24"/>
        </w:rPr>
        <w:t xml:space="preserve"> </w:t>
      </w:r>
      <w:r w:rsidRPr="0074434E">
        <w:rPr>
          <w:rStyle w:val="A4"/>
          <w:rFonts w:ascii="Times New Roman" w:hAnsi="Times New Roman" w:cs="Times New Roman"/>
          <w:sz w:val="24"/>
          <w:szCs w:val="24"/>
        </w:rPr>
        <w:t>compared</w:t>
      </w:r>
      <w:r w:rsidR="00891F85">
        <w:rPr>
          <w:rStyle w:val="A4"/>
          <w:rFonts w:ascii="Times New Roman" w:hAnsi="Times New Roman" w:cs="Times New Roman"/>
          <w:sz w:val="24"/>
          <w:szCs w:val="24"/>
        </w:rPr>
        <w:t xml:space="preserve"> </w:t>
      </w:r>
      <w:r w:rsidRPr="0074434E">
        <w:rPr>
          <w:rStyle w:val="A4"/>
          <w:rFonts w:ascii="Times New Roman" w:hAnsi="Times New Roman" w:cs="Times New Roman"/>
          <w:sz w:val="24"/>
          <w:szCs w:val="24"/>
        </w:rPr>
        <w:t>dNCS</w:t>
      </w:r>
      <w:r w:rsidR="00891F85">
        <w:rPr>
          <w:rStyle w:val="A4"/>
          <w:rFonts w:ascii="Times New Roman" w:hAnsi="Times New Roman" w:cs="Times New Roman"/>
          <w:sz w:val="24"/>
          <w:szCs w:val="24"/>
        </w:rPr>
        <w:t xml:space="preserve"> </w:t>
      </w:r>
      <w:r w:rsidRPr="0074434E">
        <w:rPr>
          <w:rStyle w:val="A4"/>
          <w:rFonts w:ascii="Times New Roman" w:hAnsi="Times New Roman" w:cs="Times New Roman"/>
          <w:sz w:val="24"/>
          <w:szCs w:val="24"/>
        </w:rPr>
        <w:t>and BC solutions</w:t>
      </w:r>
      <w:r w:rsidR="00891F85">
        <w:rPr>
          <w:rStyle w:val="A4"/>
          <w:rFonts w:ascii="Times New Roman" w:hAnsi="Times New Roman" w:cs="Times New Roman"/>
          <w:sz w:val="24"/>
          <w:szCs w:val="24"/>
        </w:rPr>
        <w:t xml:space="preserve"> </w:t>
      </w:r>
      <w:r w:rsidRPr="0074434E">
        <w:rPr>
          <w:rStyle w:val="A4"/>
          <w:rFonts w:ascii="Times New Roman" w:hAnsi="Times New Roman" w:cs="Times New Roman"/>
          <w:sz w:val="24"/>
          <w:szCs w:val="24"/>
        </w:rPr>
        <w:t>reported</w:t>
      </w:r>
      <w:r w:rsidR="00891F85">
        <w:rPr>
          <w:rStyle w:val="A4"/>
          <w:rFonts w:ascii="Times New Roman" w:hAnsi="Times New Roman" w:cs="Times New Roman"/>
          <w:sz w:val="24"/>
          <w:szCs w:val="24"/>
        </w:rPr>
        <w:t xml:space="preserve"> </w:t>
      </w:r>
      <w:r w:rsidRPr="0074434E">
        <w:rPr>
          <w:rStyle w:val="A4"/>
          <w:rFonts w:ascii="Times New Roman" w:hAnsi="Times New Roman" w:cs="Times New Roman"/>
          <w:sz w:val="24"/>
          <w:szCs w:val="24"/>
        </w:rPr>
        <w:t>that</w:t>
      </w:r>
      <w:r w:rsidR="00891F85">
        <w:rPr>
          <w:rStyle w:val="A4"/>
          <w:rFonts w:ascii="Times New Roman" w:hAnsi="Times New Roman" w:cs="Times New Roman"/>
          <w:sz w:val="24"/>
          <w:szCs w:val="24"/>
        </w:rPr>
        <w:t xml:space="preserve"> </w:t>
      </w:r>
      <w:r w:rsidRPr="0074434E">
        <w:rPr>
          <w:rStyle w:val="A4"/>
          <w:rFonts w:ascii="Times New Roman" w:hAnsi="Times New Roman" w:cs="Times New Roman"/>
          <w:sz w:val="24"/>
          <w:szCs w:val="24"/>
        </w:rPr>
        <w:t>they</w:t>
      </w:r>
      <w:r w:rsidR="00891F85">
        <w:rPr>
          <w:rStyle w:val="A4"/>
          <w:rFonts w:ascii="Times New Roman" w:hAnsi="Times New Roman" w:cs="Times New Roman"/>
          <w:sz w:val="24"/>
          <w:szCs w:val="24"/>
        </w:rPr>
        <w:t xml:space="preserve"> </w:t>
      </w:r>
      <w:r w:rsidRPr="0074434E">
        <w:rPr>
          <w:rStyle w:val="A4"/>
          <w:rFonts w:ascii="Times New Roman" w:hAnsi="Times New Roman" w:cs="Times New Roman"/>
          <w:sz w:val="24"/>
          <w:szCs w:val="24"/>
        </w:rPr>
        <w:t>offer</w:t>
      </w:r>
      <w:r w:rsidR="00891F85">
        <w:rPr>
          <w:rStyle w:val="A4"/>
          <w:rFonts w:ascii="Times New Roman" w:hAnsi="Times New Roman" w:cs="Times New Roman"/>
          <w:sz w:val="24"/>
          <w:szCs w:val="24"/>
        </w:rPr>
        <w:t xml:space="preserve"> </w:t>
      </w:r>
      <w:r w:rsidRPr="0074434E">
        <w:rPr>
          <w:rStyle w:val="A4"/>
          <w:rFonts w:ascii="Times New Roman" w:hAnsi="Times New Roman" w:cs="Times New Roman"/>
          <w:sz w:val="24"/>
          <w:szCs w:val="24"/>
        </w:rPr>
        <w:t>similar</w:t>
      </w:r>
      <w:r w:rsidR="00891F85">
        <w:rPr>
          <w:rStyle w:val="A4"/>
          <w:rFonts w:ascii="Times New Roman" w:hAnsi="Times New Roman" w:cs="Times New Roman"/>
          <w:sz w:val="24"/>
          <w:szCs w:val="24"/>
        </w:rPr>
        <w:t xml:space="preserve"> </w:t>
      </w:r>
      <w:r w:rsidRPr="0074434E">
        <w:rPr>
          <w:rStyle w:val="A4"/>
          <w:rFonts w:ascii="Times New Roman" w:hAnsi="Times New Roman" w:cs="Times New Roman"/>
          <w:sz w:val="24"/>
          <w:szCs w:val="24"/>
        </w:rPr>
        <w:t>myocardialprotection</w:t>
      </w:r>
      <w:r w:rsidR="00891F85">
        <w:rPr>
          <w:rStyle w:val="A4"/>
          <w:rFonts w:ascii="Times New Roman" w:hAnsi="Times New Roman" w:cs="Times New Roman"/>
          <w:sz w:val="24"/>
          <w:szCs w:val="24"/>
        </w:rPr>
        <w:t xml:space="preserve"> </w:t>
      </w:r>
      <w:r w:rsidR="008E0A9F" w:rsidRPr="0074434E">
        <w:rPr>
          <w:rStyle w:val="A4"/>
          <w:rFonts w:ascii="Times New Roman" w:hAnsi="Times New Roman" w:cs="Times New Roman"/>
          <w:sz w:val="24"/>
          <w:szCs w:val="24"/>
        </w:rPr>
        <w:t>[1</w:t>
      </w:r>
      <w:r w:rsidR="00F80356">
        <w:rPr>
          <w:rStyle w:val="A4"/>
          <w:rFonts w:ascii="Times New Roman" w:hAnsi="Times New Roman" w:cs="Times New Roman"/>
          <w:sz w:val="24"/>
          <w:szCs w:val="24"/>
        </w:rPr>
        <w:t>2</w:t>
      </w:r>
      <w:r w:rsidR="008E0A9F" w:rsidRPr="0074434E">
        <w:rPr>
          <w:rStyle w:val="A4"/>
          <w:rFonts w:ascii="Times New Roman" w:hAnsi="Times New Roman" w:cs="Times New Roman"/>
          <w:sz w:val="24"/>
          <w:szCs w:val="24"/>
        </w:rPr>
        <w:t>, 1</w:t>
      </w:r>
      <w:r w:rsidR="00F80356">
        <w:rPr>
          <w:rStyle w:val="A4"/>
          <w:rFonts w:ascii="Times New Roman" w:hAnsi="Times New Roman" w:cs="Times New Roman"/>
          <w:sz w:val="24"/>
          <w:szCs w:val="24"/>
        </w:rPr>
        <w:t>3</w:t>
      </w:r>
      <w:r w:rsidR="008E0A9F" w:rsidRPr="0074434E">
        <w:rPr>
          <w:rStyle w:val="A4"/>
          <w:rFonts w:ascii="Times New Roman" w:hAnsi="Times New Roman" w:cs="Times New Roman"/>
          <w:sz w:val="24"/>
          <w:szCs w:val="24"/>
        </w:rPr>
        <w:t xml:space="preserve">] </w:t>
      </w:r>
      <w:r w:rsidRPr="0074434E">
        <w:rPr>
          <w:rStyle w:val="A4"/>
          <w:rFonts w:ascii="Times New Roman" w:hAnsi="Times New Roman" w:cs="Times New Roman"/>
          <w:sz w:val="24"/>
          <w:szCs w:val="24"/>
        </w:rPr>
        <w:t>or</w:t>
      </w:r>
      <w:r w:rsidR="00891F85">
        <w:rPr>
          <w:rStyle w:val="A4"/>
          <w:rFonts w:ascii="Times New Roman" w:hAnsi="Times New Roman" w:cs="Times New Roman"/>
          <w:sz w:val="24"/>
          <w:szCs w:val="24"/>
        </w:rPr>
        <w:t xml:space="preserve"> </w:t>
      </w:r>
      <w:r w:rsidRPr="0074434E">
        <w:rPr>
          <w:rStyle w:val="A4"/>
          <w:rFonts w:ascii="Times New Roman" w:hAnsi="Times New Roman" w:cs="Times New Roman"/>
          <w:sz w:val="24"/>
          <w:szCs w:val="24"/>
        </w:rPr>
        <w:t>that</w:t>
      </w:r>
      <w:r w:rsidR="00891F85">
        <w:rPr>
          <w:rStyle w:val="A4"/>
          <w:rFonts w:ascii="Times New Roman" w:hAnsi="Times New Roman" w:cs="Times New Roman"/>
          <w:sz w:val="24"/>
          <w:szCs w:val="24"/>
        </w:rPr>
        <w:t xml:space="preserve"> </w:t>
      </w:r>
      <w:r w:rsidRPr="0074434E">
        <w:rPr>
          <w:rStyle w:val="A4"/>
          <w:rFonts w:ascii="Times New Roman" w:hAnsi="Times New Roman" w:cs="Times New Roman"/>
          <w:sz w:val="24"/>
          <w:szCs w:val="24"/>
        </w:rPr>
        <w:t>dNCS</w:t>
      </w:r>
      <w:r w:rsidR="00891F85">
        <w:rPr>
          <w:rStyle w:val="A4"/>
          <w:rFonts w:ascii="Times New Roman" w:hAnsi="Times New Roman" w:cs="Times New Roman"/>
          <w:sz w:val="24"/>
          <w:szCs w:val="24"/>
        </w:rPr>
        <w:t xml:space="preserve"> </w:t>
      </w:r>
      <w:r w:rsidRPr="0074434E">
        <w:rPr>
          <w:rStyle w:val="A4"/>
          <w:rFonts w:ascii="Times New Roman" w:hAnsi="Times New Roman" w:cs="Times New Roman"/>
          <w:sz w:val="24"/>
          <w:szCs w:val="24"/>
        </w:rPr>
        <w:t>solution</w:t>
      </w:r>
      <w:r w:rsidR="00891F85">
        <w:rPr>
          <w:rStyle w:val="A4"/>
          <w:rFonts w:ascii="Times New Roman" w:hAnsi="Times New Roman" w:cs="Times New Roman"/>
          <w:sz w:val="24"/>
          <w:szCs w:val="24"/>
        </w:rPr>
        <w:t xml:space="preserve"> </w:t>
      </w:r>
      <w:r w:rsidRPr="0074434E">
        <w:rPr>
          <w:rStyle w:val="A4"/>
          <w:rFonts w:ascii="Times New Roman" w:hAnsi="Times New Roman" w:cs="Times New Roman"/>
          <w:sz w:val="24"/>
          <w:szCs w:val="24"/>
        </w:rPr>
        <w:t>was</w:t>
      </w:r>
      <w:r w:rsidR="00891F85">
        <w:rPr>
          <w:rStyle w:val="A4"/>
          <w:rFonts w:ascii="Times New Roman" w:hAnsi="Times New Roman" w:cs="Times New Roman"/>
          <w:sz w:val="24"/>
          <w:szCs w:val="24"/>
        </w:rPr>
        <w:t xml:space="preserve"> </w:t>
      </w:r>
      <w:r w:rsidRPr="0074434E">
        <w:rPr>
          <w:rStyle w:val="A4"/>
          <w:rFonts w:ascii="Times New Roman" w:hAnsi="Times New Roman" w:cs="Times New Roman"/>
          <w:sz w:val="24"/>
          <w:szCs w:val="24"/>
        </w:rPr>
        <w:t>providing</w:t>
      </w:r>
      <w:r w:rsidR="00891F85">
        <w:rPr>
          <w:rStyle w:val="A4"/>
          <w:rFonts w:ascii="Times New Roman" w:hAnsi="Times New Roman" w:cs="Times New Roman"/>
          <w:sz w:val="24"/>
          <w:szCs w:val="24"/>
        </w:rPr>
        <w:t xml:space="preserve"> beter </w:t>
      </w:r>
      <w:r w:rsidRPr="0074434E">
        <w:rPr>
          <w:rStyle w:val="A4"/>
          <w:rFonts w:ascii="Times New Roman" w:hAnsi="Times New Roman" w:cs="Times New Roman"/>
          <w:sz w:val="24"/>
          <w:szCs w:val="24"/>
        </w:rPr>
        <w:t>myocardial</w:t>
      </w:r>
      <w:r w:rsidR="00891F85">
        <w:rPr>
          <w:rStyle w:val="A4"/>
          <w:rFonts w:ascii="Times New Roman" w:hAnsi="Times New Roman" w:cs="Times New Roman"/>
          <w:sz w:val="24"/>
          <w:szCs w:val="24"/>
        </w:rPr>
        <w:t xml:space="preserve"> </w:t>
      </w:r>
      <w:r w:rsidRPr="0074434E">
        <w:rPr>
          <w:rStyle w:val="A4"/>
          <w:rFonts w:ascii="Times New Roman" w:hAnsi="Times New Roman" w:cs="Times New Roman"/>
          <w:sz w:val="24"/>
          <w:szCs w:val="24"/>
        </w:rPr>
        <w:t>protection [</w:t>
      </w:r>
      <w:r w:rsidR="008E0A9F" w:rsidRPr="0074434E">
        <w:rPr>
          <w:rStyle w:val="A4"/>
          <w:rFonts w:ascii="Times New Roman" w:hAnsi="Times New Roman" w:cs="Times New Roman"/>
          <w:sz w:val="24"/>
          <w:szCs w:val="24"/>
        </w:rPr>
        <w:t>1</w:t>
      </w:r>
      <w:r w:rsidR="00F80356">
        <w:rPr>
          <w:rStyle w:val="A4"/>
          <w:rFonts w:ascii="Times New Roman" w:hAnsi="Times New Roman" w:cs="Times New Roman"/>
          <w:sz w:val="24"/>
          <w:szCs w:val="24"/>
        </w:rPr>
        <w:t>4</w:t>
      </w:r>
      <w:r w:rsidRPr="0074434E">
        <w:rPr>
          <w:rStyle w:val="A4"/>
          <w:rFonts w:ascii="Times New Roman" w:hAnsi="Times New Roman" w:cs="Times New Roman"/>
          <w:sz w:val="24"/>
          <w:szCs w:val="24"/>
        </w:rPr>
        <w:t xml:space="preserve">]. </w:t>
      </w:r>
      <w:r w:rsidR="008D5C69" w:rsidRPr="0074434E">
        <w:rPr>
          <w:rStyle w:val="A4"/>
          <w:rFonts w:ascii="Times New Roman" w:hAnsi="Times New Roman" w:cs="Times New Roman"/>
          <w:sz w:val="24"/>
          <w:szCs w:val="24"/>
        </w:rPr>
        <w:t>A</w:t>
      </w:r>
      <w:r w:rsidR="00891F85">
        <w:rPr>
          <w:rStyle w:val="A4"/>
          <w:rFonts w:ascii="Times New Roman" w:hAnsi="Times New Roman" w:cs="Times New Roman"/>
          <w:sz w:val="24"/>
          <w:szCs w:val="24"/>
        </w:rPr>
        <w:t xml:space="preserve"> </w:t>
      </w:r>
      <w:r w:rsidRPr="0074434E">
        <w:rPr>
          <w:rFonts w:ascii="Times New Roman" w:hAnsi="Times New Roman" w:cs="Times New Roman"/>
          <w:sz w:val="24"/>
          <w:szCs w:val="24"/>
        </w:rPr>
        <w:t>recent</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stu</w:t>
      </w:r>
      <w:r w:rsidR="008E0A9F" w:rsidRPr="0074434E">
        <w:rPr>
          <w:rFonts w:ascii="Times New Roman" w:hAnsi="Times New Roman" w:cs="Times New Roman"/>
          <w:sz w:val="24"/>
          <w:szCs w:val="24"/>
        </w:rPr>
        <w:t>dy</w:t>
      </w:r>
      <w:r w:rsidR="00891F85">
        <w:rPr>
          <w:rFonts w:ascii="Times New Roman" w:hAnsi="Times New Roman" w:cs="Times New Roman"/>
          <w:sz w:val="24"/>
          <w:szCs w:val="24"/>
        </w:rPr>
        <w:t xml:space="preserve"> </w:t>
      </w:r>
      <w:r w:rsidR="008E0A9F" w:rsidRPr="0074434E">
        <w:rPr>
          <w:rFonts w:ascii="Times New Roman" w:hAnsi="Times New Roman" w:cs="Times New Roman"/>
          <w:sz w:val="24"/>
          <w:szCs w:val="24"/>
        </w:rPr>
        <w:t>published</w:t>
      </w:r>
      <w:r w:rsidR="00891F85">
        <w:rPr>
          <w:rFonts w:ascii="Times New Roman" w:hAnsi="Times New Roman" w:cs="Times New Roman"/>
          <w:sz w:val="24"/>
          <w:szCs w:val="24"/>
        </w:rPr>
        <w:t xml:space="preserve"> </w:t>
      </w:r>
      <w:r w:rsidR="008E0A9F" w:rsidRPr="0074434E">
        <w:rPr>
          <w:rFonts w:ascii="Times New Roman" w:hAnsi="Times New Roman" w:cs="Times New Roman"/>
          <w:sz w:val="24"/>
          <w:szCs w:val="24"/>
        </w:rPr>
        <w:t>by, Kuserli et al.</w:t>
      </w:r>
      <w:r w:rsidRPr="0074434E">
        <w:rPr>
          <w:rFonts w:ascii="Times New Roman" w:hAnsi="Times New Roman" w:cs="Times New Roman"/>
          <w:sz w:val="24"/>
          <w:szCs w:val="24"/>
        </w:rPr>
        <w:t>compared</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the</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results of the</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 xml:space="preserve">use of </w:t>
      </w:r>
      <w:r w:rsidR="00092147" w:rsidRPr="0074434E">
        <w:rPr>
          <w:rFonts w:ascii="Times New Roman" w:hAnsi="Times New Roman" w:cs="Times New Roman"/>
          <w:sz w:val="24"/>
          <w:szCs w:val="24"/>
        </w:rPr>
        <w:t>d</w:t>
      </w:r>
      <w:r w:rsidRPr="0074434E">
        <w:rPr>
          <w:rFonts w:ascii="Times New Roman" w:hAnsi="Times New Roman" w:cs="Times New Roman"/>
          <w:sz w:val="24"/>
          <w:szCs w:val="24"/>
        </w:rPr>
        <w:t>NC</w:t>
      </w:r>
      <w:r w:rsidR="00092147" w:rsidRPr="0074434E">
        <w:rPr>
          <w:rFonts w:ascii="Times New Roman" w:hAnsi="Times New Roman" w:cs="Times New Roman"/>
          <w:sz w:val="24"/>
          <w:szCs w:val="24"/>
        </w:rPr>
        <w:t>S</w:t>
      </w:r>
      <w:r w:rsidRPr="0074434E">
        <w:rPr>
          <w:rFonts w:ascii="Times New Roman" w:hAnsi="Times New Roman" w:cs="Times New Roman"/>
          <w:sz w:val="24"/>
          <w:szCs w:val="24"/>
        </w:rPr>
        <w:t xml:space="preserve"> (36 patients) and</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conventional BC (36 patients) in aortic</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root</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surgery</w:t>
      </w:r>
      <w:r w:rsidR="000D139C" w:rsidRPr="0074434E">
        <w:rPr>
          <w:rFonts w:ascii="Times New Roman" w:hAnsi="Times New Roman" w:cs="Times New Roman"/>
          <w:sz w:val="24"/>
          <w:szCs w:val="24"/>
        </w:rPr>
        <w:t>,</w:t>
      </w:r>
      <w:r w:rsidRPr="0074434E">
        <w:rPr>
          <w:rFonts w:ascii="Times New Roman" w:hAnsi="Times New Roman" w:cs="Times New Roman"/>
          <w:sz w:val="24"/>
          <w:szCs w:val="24"/>
        </w:rPr>
        <w:t xml:space="preserve"> in their</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lastRenderedPageBreak/>
        <w:t>propensity</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matched</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retrospective</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study. Perfusion</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times, cardioplegia</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volumes, defibrillation</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numbers, erythrocyte</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suspension</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and</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fresh</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frozen</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plasma</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usage</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rates</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were</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found</w:t>
      </w:r>
      <w:r w:rsidR="00891F85">
        <w:rPr>
          <w:rFonts w:ascii="Times New Roman" w:hAnsi="Times New Roman" w:cs="Times New Roman"/>
          <w:sz w:val="24"/>
          <w:szCs w:val="24"/>
        </w:rPr>
        <w:t xml:space="preserve"> t</w:t>
      </w:r>
      <w:r w:rsidRPr="0074434E">
        <w:rPr>
          <w:rFonts w:ascii="Times New Roman" w:hAnsi="Times New Roman" w:cs="Times New Roman"/>
          <w:sz w:val="24"/>
          <w:szCs w:val="24"/>
        </w:rPr>
        <w:t>o be significantly</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lower in patients</w:t>
      </w:r>
      <w:r w:rsidR="00891F85">
        <w:rPr>
          <w:rFonts w:ascii="Times New Roman" w:hAnsi="Times New Roman" w:cs="Times New Roman"/>
          <w:sz w:val="24"/>
          <w:szCs w:val="24"/>
        </w:rPr>
        <w:t xml:space="preserve"> who </w:t>
      </w:r>
      <w:r w:rsidRPr="0074434E">
        <w:rPr>
          <w:rFonts w:ascii="Times New Roman" w:hAnsi="Times New Roman" w:cs="Times New Roman"/>
          <w:sz w:val="24"/>
          <w:szCs w:val="24"/>
        </w:rPr>
        <w:t>dNCS</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were</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delivered. There</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was</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no</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difference</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between</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the</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two</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groups in terms of postoperative</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inotropic</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needs, complication</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rates</w:t>
      </w:r>
      <w:r w:rsidR="008D5C69" w:rsidRPr="0074434E">
        <w:rPr>
          <w:rFonts w:ascii="Times New Roman" w:hAnsi="Times New Roman" w:cs="Times New Roman"/>
          <w:sz w:val="24"/>
          <w:szCs w:val="24"/>
        </w:rPr>
        <w:t>,</w:t>
      </w:r>
      <w:r w:rsidRPr="0074434E">
        <w:rPr>
          <w:rFonts w:ascii="Times New Roman" w:hAnsi="Times New Roman" w:cs="Times New Roman"/>
          <w:sz w:val="24"/>
          <w:szCs w:val="24"/>
        </w:rPr>
        <w:t>and</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length of stays in the</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intensive</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care</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unit. In</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addition, left</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ventricular</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ejection</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fractions in the</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postoperative</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period</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were</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better in the</w:t>
      </w:r>
      <w:r w:rsidR="00891F85">
        <w:rPr>
          <w:rFonts w:ascii="Times New Roman" w:hAnsi="Times New Roman" w:cs="Times New Roman"/>
          <w:sz w:val="24"/>
          <w:szCs w:val="24"/>
        </w:rPr>
        <w:t xml:space="preserve"> </w:t>
      </w:r>
      <w:r w:rsidRPr="0074434E">
        <w:rPr>
          <w:rFonts w:ascii="Times New Roman" w:hAnsi="Times New Roman" w:cs="Times New Roman"/>
          <w:sz w:val="24"/>
          <w:szCs w:val="24"/>
        </w:rPr>
        <w:t>dNCSgroup</w:t>
      </w:r>
      <w:r w:rsidR="008E0A9F" w:rsidRPr="0074434E">
        <w:rPr>
          <w:rFonts w:ascii="Times New Roman" w:hAnsi="Times New Roman" w:cs="Times New Roman"/>
          <w:sz w:val="24"/>
          <w:szCs w:val="24"/>
        </w:rPr>
        <w:t xml:space="preserve"> [1</w:t>
      </w:r>
      <w:r w:rsidR="00F80356">
        <w:rPr>
          <w:rFonts w:ascii="Times New Roman" w:hAnsi="Times New Roman" w:cs="Times New Roman"/>
          <w:sz w:val="24"/>
          <w:szCs w:val="24"/>
        </w:rPr>
        <w:t>5</w:t>
      </w:r>
      <w:r w:rsidR="008E0A9F" w:rsidRPr="0074434E">
        <w:rPr>
          <w:rFonts w:ascii="Times New Roman" w:hAnsi="Times New Roman" w:cs="Times New Roman"/>
          <w:sz w:val="24"/>
          <w:szCs w:val="24"/>
        </w:rPr>
        <w:t>].</w:t>
      </w:r>
    </w:p>
    <w:p w:rsidR="008B1A60" w:rsidRPr="0074434E" w:rsidRDefault="008B1A60" w:rsidP="0074434E">
      <w:pPr>
        <w:spacing w:after="0" w:line="360" w:lineRule="auto"/>
        <w:jc w:val="both"/>
        <w:rPr>
          <w:rFonts w:ascii="Times New Roman" w:eastAsia="Calibri" w:hAnsi="Times New Roman" w:cs="Times New Roman"/>
          <w:sz w:val="24"/>
          <w:szCs w:val="24"/>
          <w:lang w:val="en-US"/>
        </w:rPr>
      </w:pPr>
      <w:r w:rsidRPr="0074434E">
        <w:rPr>
          <w:rFonts w:ascii="Times New Roman" w:eastAsia="Calibri" w:hAnsi="Times New Roman" w:cs="Times New Roman"/>
          <w:sz w:val="24"/>
          <w:szCs w:val="24"/>
          <w:lang w:val="en-US"/>
        </w:rPr>
        <w:t>Marzouk et al. compared 131 consecutive adult patients who underwent open heart surgery with dNCS</w:t>
      </w:r>
      <w:r w:rsidR="001032AC">
        <w:rPr>
          <w:rFonts w:ascii="Times New Roman" w:eastAsia="Calibri" w:hAnsi="Times New Roman" w:cs="Times New Roman"/>
          <w:sz w:val="24"/>
          <w:szCs w:val="24"/>
          <w:lang w:val="en-US"/>
        </w:rPr>
        <w:t xml:space="preserve"> </w:t>
      </w:r>
      <w:r w:rsidR="00F1042A" w:rsidRPr="0074434E">
        <w:rPr>
          <w:rFonts w:ascii="Times New Roman" w:eastAsia="Calibri" w:hAnsi="Times New Roman" w:cs="Times New Roman"/>
          <w:sz w:val="24"/>
          <w:szCs w:val="24"/>
          <w:lang w:val="en-US"/>
        </w:rPr>
        <w:t>and</w:t>
      </w:r>
      <w:r w:rsidRPr="0074434E">
        <w:rPr>
          <w:rFonts w:ascii="Times New Roman" w:eastAsia="Calibri" w:hAnsi="Times New Roman" w:cs="Times New Roman"/>
          <w:sz w:val="24"/>
          <w:szCs w:val="24"/>
          <w:lang w:val="en-US"/>
        </w:rPr>
        <w:t xml:space="preserve"> 251 </w:t>
      </w:r>
      <w:r w:rsidR="00F1042A" w:rsidRPr="0074434E">
        <w:rPr>
          <w:rFonts w:ascii="Times New Roman" w:eastAsia="Calibri" w:hAnsi="Times New Roman" w:cs="Times New Roman"/>
          <w:sz w:val="24"/>
          <w:szCs w:val="24"/>
          <w:lang w:val="en-US"/>
        </w:rPr>
        <w:t xml:space="preserve">patients </w:t>
      </w:r>
      <w:r w:rsidRPr="0074434E">
        <w:rPr>
          <w:rFonts w:ascii="Times New Roman" w:eastAsia="Calibri" w:hAnsi="Times New Roman" w:cs="Times New Roman"/>
          <w:sz w:val="24"/>
          <w:szCs w:val="24"/>
          <w:lang w:val="en-US"/>
        </w:rPr>
        <w:t xml:space="preserve">who were administered cold </w:t>
      </w:r>
      <w:r w:rsidR="00092147" w:rsidRPr="0074434E">
        <w:rPr>
          <w:rFonts w:ascii="Times New Roman" w:eastAsia="Calibri" w:hAnsi="Times New Roman" w:cs="Times New Roman"/>
          <w:sz w:val="24"/>
          <w:szCs w:val="24"/>
          <w:lang w:val="en-US"/>
        </w:rPr>
        <w:t>BC</w:t>
      </w:r>
      <w:r w:rsidRPr="0074434E">
        <w:rPr>
          <w:rFonts w:ascii="Times New Roman" w:eastAsia="Calibri" w:hAnsi="Times New Roman" w:cs="Times New Roman"/>
          <w:sz w:val="24"/>
          <w:szCs w:val="24"/>
          <w:lang w:val="en-US"/>
        </w:rPr>
        <w:t>, determined with propensity scores. They found that perfusion time</w:t>
      </w:r>
      <w:r w:rsidR="00F1042A" w:rsidRPr="0074434E">
        <w:rPr>
          <w:rFonts w:ascii="Times New Roman" w:eastAsia="Calibri" w:hAnsi="Times New Roman" w:cs="Times New Roman"/>
          <w:sz w:val="24"/>
          <w:szCs w:val="24"/>
          <w:lang w:val="en-US"/>
        </w:rPr>
        <w:t>s</w:t>
      </w:r>
      <w:r w:rsidRPr="0074434E">
        <w:rPr>
          <w:rFonts w:ascii="Times New Roman" w:eastAsia="Calibri" w:hAnsi="Times New Roman" w:cs="Times New Roman"/>
          <w:sz w:val="24"/>
          <w:szCs w:val="24"/>
          <w:lang w:val="en-US"/>
        </w:rPr>
        <w:t>, operation time</w:t>
      </w:r>
      <w:r w:rsidR="00F1042A" w:rsidRPr="0074434E">
        <w:rPr>
          <w:rFonts w:ascii="Times New Roman" w:eastAsia="Calibri" w:hAnsi="Times New Roman" w:cs="Times New Roman"/>
          <w:sz w:val="24"/>
          <w:szCs w:val="24"/>
          <w:lang w:val="en-US"/>
        </w:rPr>
        <w:t>s</w:t>
      </w:r>
      <w:r w:rsidRPr="0074434E">
        <w:rPr>
          <w:rFonts w:ascii="Times New Roman" w:eastAsia="Calibri" w:hAnsi="Times New Roman" w:cs="Times New Roman"/>
          <w:sz w:val="24"/>
          <w:szCs w:val="24"/>
          <w:lang w:val="en-US"/>
        </w:rPr>
        <w:t>, total cardioplegia volume</w:t>
      </w:r>
      <w:r w:rsidR="00F1042A" w:rsidRPr="0074434E">
        <w:rPr>
          <w:rFonts w:ascii="Times New Roman" w:eastAsia="Calibri" w:hAnsi="Times New Roman" w:cs="Times New Roman"/>
          <w:sz w:val="24"/>
          <w:szCs w:val="24"/>
          <w:lang w:val="en-US"/>
        </w:rPr>
        <w:t>s</w:t>
      </w:r>
      <w:r w:rsidR="008D5C69" w:rsidRPr="0074434E">
        <w:rPr>
          <w:rFonts w:ascii="Times New Roman" w:eastAsia="Calibri" w:hAnsi="Times New Roman" w:cs="Times New Roman"/>
          <w:sz w:val="24"/>
          <w:szCs w:val="24"/>
          <w:lang w:val="en-US"/>
        </w:rPr>
        <w:t>,</w:t>
      </w:r>
      <w:r w:rsidRPr="0074434E">
        <w:rPr>
          <w:rFonts w:ascii="Times New Roman" w:eastAsia="Calibri" w:hAnsi="Times New Roman" w:cs="Times New Roman"/>
          <w:sz w:val="24"/>
          <w:szCs w:val="24"/>
          <w:lang w:val="en-US"/>
        </w:rPr>
        <w:t xml:space="preserve"> and peak glucose level</w:t>
      </w:r>
      <w:r w:rsidR="00F1042A" w:rsidRPr="0074434E">
        <w:rPr>
          <w:rFonts w:ascii="Times New Roman" w:eastAsia="Calibri" w:hAnsi="Times New Roman" w:cs="Times New Roman"/>
          <w:sz w:val="24"/>
          <w:szCs w:val="24"/>
          <w:lang w:val="en-US"/>
        </w:rPr>
        <w:t>s</w:t>
      </w:r>
      <w:r w:rsidRPr="0074434E">
        <w:rPr>
          <w:rFonts w:ascii="Times New Roman" w:eastAsia="Calibri" w:hAnsi="Times New Roman" w:cs="Times New Roman"/>
          <w:sz w:val="24"/>
          <w:szCs w:val="24"/>
          <w:lang w:val="en-US"/>
        </w:rPr>
        <w:t xml:space="preserve"> during cardiopulmonary bypass were significantly lower in patients who were administered </w:t>
      </w:r>
      <w:r w:rsidR="005C41FF" w:rsidRPr="0074434E">
        <w:rPr>
          <w:rFonts w:ascii="Times New Roman" w:eastAsia="Calibri" w:hAnsi="Times New Roman" w:cs="Times New Roman"/>
          <w:sz w:val="24"/>
          <w:szCs w:val="24"/>
          <w:lang w:val="en-US"/>
        </w:rPr>
        <w:t>dNCS</w:t>
      </w:r>
      <w:r w:rsidRPr="0074434E">
        <w:rPr>
          <w:rFonts w:ascii="Times New Roman" w:eastAsia="Calibri" w:hAnsi="Times New Roman" w:cs="Times New Roman"/>
          <w:sz w:val="24"/>
          <w:szCs w:val="24"/>
          <w:lang w:val="en-US"/>
        </w:rPr>
        <w:t>. In addition, dNCS provides myocardial protection similar to intermittent cold blood cardioplegia (ejection fraction</w:t>
      </w:r>
      <w:r w:rsidR="00F1042A" w:rsidRPr="0074434E">
        <w:rPr>
          <w:rFonts w:ascii="Times New Roman" w:eastAsia="Calibri" w:hAnsi="Times New Roman" w:cs="Times New Roman"/>
          <w:sz w:val="24"/>
          <w:szCs w:val="24"/>
          <w:lang w:val="en-US"/>
        </w:rPr>
        <w:t>s</w:t>
      </w:r>
      <w:r w:rsidRPr="0074434E">
        <w:rPr>
          <w:rFonts w:ascii="Times New Roman" w:eastAsia="Calibri" w:hAnsi="Times New Roman" w:cs="Times New Roman"/>
          <w:sz w:val="24"/>
          <w:szCs w:val="24"/>
          <w:lang w:val="en-US"/>
        </w:rPr>
        <w:t xml:space="preserve"> before discharge and postoperative troponin values ​​(immediately after surgery, 1</w:t>
      </w:r>
      <w:r w:rsidRPr="0074434E">
        <w:rPr>
          <w:rFonts w:ascii="Times New Roman" w:eastAsia="Calibri" w:hAnsi="Times New Roman" w:cs="Times New Roman"/>
          <w:sz w:val="24"/>
          <w:szCs w:val="24"/>
          <w:vertAlign w:val="superscript"/>
          <w:lang w:val="en-US"/>
        </w:rPr>
        <w:t>st</w:t>
      </w:r>
      <w:r w:rsidRPr="0074434E">
        <w:rPr>
          <w:rFonts w:ascii="Times New Roman" w:eastAsia="Calibri" w:hAnsi="Times New Roman" w:cs="Times New Roman"/>
          <w:sz w:val="24"/>
          <w:szCs w:val="24"/>
          <w:lang w:val="en-US"/>
        </w:rPr>
        <w:t xml:space="preserve"> day, 4</w:t>
      </w:r>
      <w:r w:rsidRPr="0074434E">
        <w:rPr>
          <w:rFonts w:ascii="Times New Roman" w:eastAsia="Calibri" w:hAnsi="Times New Roman" w:cs="Times New Roman"/>
          <w:sz w:val="24"/>
          <w:szCs w:val="24"/>
          <w:vertAlign w:val="superscript"/>
          <w:lang w:val="en-US"/>
        </w:rPr>
        <w:t>th</w:t>
      </w:r>
      <w:r w:rsidRPr="0074434E">
        <w:rPr>
          <w:rFonts w:ascii="Times New Roman" w:eastAsia="Calibri" w:hAnsi="Times New Roman" w:cs="Times New Roman"/>
          <w:sz w:val="24"/>
          <w:szCs w:val="24"/>
          <w:lang w:val="en-US"/>
        </w:rPr>
        <w:t xml:space="preserve"> day)</w:t>
      </w:r>
      <w:r w:rsidR="00F1042A" w:rsidRPr="0074434E">
        <w:rPr>
          <w:rFonts w:ascii="Times New Roman" w:eastAsia="Calibri" w:hAnsi="Times New Roman" w:cs="Times New Roman"/>
          <w:sz w:val="24"/>
          <w:szCs w:val="24"/>
          <w:lang w:val="en-US"/>
        </w:rPr>
        <w:t xml:space="preserve"> were similar</w:t>
      </w:r>
      <w:r w:rsidRPr="0074434E">
        <w:rPr>
          <w:rFonts w:ascii="Times New Roman" w:eastAsia="Calibri" w:hAnsi="Times New Roman" w:cs="Times New Roman"/>
          <w:sz w:val="24"/>
          <w:szCs w:val="24"/>
          <w:lang w:val="en-US"/>
        </w:rPr>
        <w:t>) and it can be used safely in all adult cardiac surgery operations. In addition, they found that dNCS shortened the operative time</w:t>
      </w:r>
      <w:r w:rsidR="001032AC">
        <w:rPr>
          <w:rFonts w:ascii="Times New Roman" w:eastAsia="Calibri" w:hAnsi="Times New Roman" w:cs="Times New Roman"/>
          <w:sz w:val="24"/>
          <w:szCs w:val="24"/>
          <w:lang w:val="en-US"/>
        </w:rPr>
        <w:t>s</w:t>
      </w:r>
      <w:r w:rsidR="008E0A9F" w:rsidRPr="0074434E">
        <w:rPr>
          <w:rFonts w:ascii="Times New Roman" w:eastAsia="Calibri" w:hAnsi="Times New Roman" w:cs="Times New Roman"/>
          <w:sz w:val="24"/>
          <w:szCs w:val="24"/>
          <w:lang w:val="en-US"/>
        </w:rPr>
        <w:t xml:space="preserve"> [1</w:t>
      </w:r>
      <w:r w:rsidR="00F80356">
        <w:rPr>
          <w:rFonts w:ascii="Times New Roman" w:eastAsia="Calibri" w:hAnsi="Times New Roman" w:cs="Times New Roman"/>
          <w:sz w:val="24"/>
          <w:szCs w:val="24"/>
          <w:lang w:val="en-US"/>
        </w:rPr>
        <w:t>6</w:t>
      </w:r>
      <w:r w:rsidR="008E0A9F" w:rsidRPr="0074434E">
        <w:rPr>
          <w:rFonts w:ascii="Times New Roman" w:eastAsia="Calibri" w:hAnsi="Times New Roman" w:cs="Times New Roman"/>
          <w:sz w:val="24"/>
          <w:szCs w:val="24"/>
          <w:lang w:val="en-US"/>
        </w:rPr>
        <w:t>]</w:t>
      </w:r>
      <w:r w:rsidR="005C41FF" w:rsidRPr="0074434E">
        <w:rPr>
          <w:rFonts w:ascii="Times New Roman" w:eastAsia="Calibri" w:hAnsi="Times New Roman" w:cs="Times New Roman"/>
          <w:sz w:val="24"/>
          <w:szCs w:val="24"/>
          <w:lang w:val="en-US"/>
        </w:rPr>
        <w:t>.</w:t>
      </w:r>
      <w:r w:rsidR="001032AC">
        <w:rPr>
          <w:rFonts w:ascii="Times New Roman" w:eastAsia="Calibri" w:hAnsi="Times New Roman" w:cs="Times New Roman"/>
          <w:sz w:val="24"/>
          <w:szCs w:val="24"/>
          <w:lang w:val="en-US"/>
        </w:rPr>
        <w:t xml:space="preserve"> </w:t>
      </w:r>
      <w:r w:rsidR="005C41FF" w:rsidRPr="0074434E">
        <w:rPr>
          <w:rFonts w:ascii="Times New Roman" w:eastAsia="Calibri" w:hAnsi="Times New Roman" w:cs="Times New Roman"/>
          <w:sz w:val="24"/>
          <w:szCs w:val="24"/>
          <w:lang w:val="en-US"/>
        </w:rPr>
        <w:t>In our study peak serum glucose levels during surgery with dNCS were significantly lower, likely owing to the nonglucose base of this cardioplegic</w:t>
      </w:r>
      <w:r w:rsidR="00F1042A" w:rsidRPr="0074434E">
        <w:rPr>
          <w:rFonts w:ascii="Times New Roman" w:eastAsia="Calibri" w:hAnsi="Times New Roman" w:cs="Times New Roman"/>
          <w:sz w:val="24"/>
          <w:szCs w:val="24"/>
          <w:lang w:val="en-US"/>
        </w:rPr>
        <w:t xml:space="preserve"> solution</w:t>
      </w:r>
      <w:r w:rsidR="005C41FF" w:rsidRPr="0074434E">
        <w:rPr>
          <w:rFonts w:ascii="Times New Roman" w:eastAsia="Calibri" w:hAnsi="Times New Roman" w:cs="Times New Roman"/>
          <w:sz w:val="24"/>
          <w:szCs w:val="24"/>
          <w:lang w:val="en-US"/>
        </w:rPr>
        <w:t xml:space="preserve">.Also we found that the </w:t>
      </w:r>
      <w:r w:rsidR="00092F8C" w:rsidRPr="0074434E">
        <w:rPr>
          <w:rFonts w:ascii="Times New Roman" w:eastAsia="Calibri" w:hAnsi="Times New Roman" w:cs="Times New Roman"/>
          <w:sz w:val="24"/>
          <w:szCs w:val="24"/>
          <w:lang w:val="en-US"/>
        </w:rPr>
        <w:t xml:space="preserve">ACC time </w:t>
      </w:r>
      <w:r w:rsidR="005C41FF" w:rsidRPr="0074434E">
        <w:rPr>
          <w:rFonts w:ascii="Times New Roman" w:eastAsia="Calibri" w:hAnsi="Times New Roman" w:cs="Times New Roman"/>
          <w:sz w:val="24"/>
          <w:szCs w:val="24"/>
          <w:lang w:val="en-US"/>
        </w:rPr>
        <w:t>was significantly shorter in the dNCS group compared to the BC group (73.3 ± 20.7 vs 87.5 ± 23.2; p= 0.001), the CPB times were also shorter, but there was no significant difference (114.4 ± 27.1 vs 123.9 ± 28.8; p= 0.071).</w:t>
      </w:r>
    </w:p>
    <w:p w:rsidR="005C41FF" w:rsidRPr="0074434E" w:rsidRDefault="008B1A60" w:rsidP="0074434E">
      <w:pPr>
        <w:spacing w:line="360" w:lineRule="auto"/>
        <w:jc w:val="both"/>
        <w:rPr>
          <w:rFonts w:ascii="Times New Roman" w:hAnsi="Times New Roman" w:cs="Times New Roman"/>
          <w:sz w:val="24"/>
          <w:szCs w:val="24"/>
          <w:lang w:eastAsia="tr-TR"/>
        </w:rPr>
      </w:pPr>
      <w:r w:rsidRPr="0074434E">
        <w:rPr>
          <w:rFonts w:ascii="Times New Roman" w:hAnsi="Times New Roman" w:cs="Times New Roman"/>
          <w:sz w:val="24"/>
          <w:szCs w:val="24"/>
        </w:rPr>
        <w:t>In a metaanalysis, it was</w:t>
      </w:r>
      <w:r w:rsidR="001032AC">
        <w:rPr>
          <w:rFonts w:ascii="Times New Roman" w:hAnsi="Times New Roman" w:cs="Times New Roman"/>
          <w:sz w:val="24"/>
          <w:szCs w:val="24"/>
        </w:rPr>
        <w:t xml:space="preserve"> </w:t>
      </w:r>
      <w:r w:rsidRPr="0074434E">
        <w:rPr>
          <w:rFonts w:ascii="Times New Roman" w:hAnsi="Times New Roman" w:cs="Times New Roman"/>
          <w:sz w:val="24"/>
          <w:szCs w:val="24"/>
        </w:rPr>
        <w:t>stated</w:t>
      </w:r>
      <w:r w:rsidR="001032AC">
        <w:rPr>
          <w:rFonts w:ascii="Times New Roman" w:hAnsi="Times New Roman" w:cs="Times New Roman"/>
          <w:sz w:val="24"/>
          <w:szCs w:val="24"/>
        </w:rPr>
        <w:t xml:space="preserve"> </w:t>
      </w:r>
      <w:r w:rsidRPr="0074434E">
        <w:rPr>
          <w:rFonts w:ascii="Times New Roman" w:hAnsi="Times New Roman" w:cs="Times New Roman"/>
          <w:sz w:val="24"/>
          <w:szCs w:val="24"/>
        </w:rPr>
        <w:t>that</w:t>
      </w:r>
      <w:r w:rsidR="001032AC">
        <w:rPr>
          <w:rFonts w:ascii="Times New Roman" w:hAnsi="Times New Roman" w:cs="Times New Roman"/>
          <w:sz w:val="24"/>
          <w:szCs w:val="24"/>
        </w:rPr>
        <w:t xml:space="preserve"> </w:t>
      </w:r>
      <w:r w:rsidRPr="0074434E">
        <w:rPr>
          <w:rFonts w:ascii="Times New Roman" w:hAnsi="Times New Roman" w:cs="Times New Roman"/>
          <w:sz w:val="24"/>
          <w:szCs w:val="24"/>
        </w:rPr>
        <w:t>dNCS ha</w:t>
      </w:r>
      <w:r w:rsidR="00356684" w:rsidRPr="0074434E">
        <w:rPr>
          <w:rFonts w:ascii="Times New Roman" w:hAnsi="Times New Roman" w:cs="Times New Roman"/>
          <w:sz w:val="24"/>
          <w:szCs w:val="24"/>
        </w:rPr>
        <w:t>d</w:t>
      </w:r>
      <w:r w:rsidR="001032AC">
        <w:rPr>
          <w:rFonts w:ascii="Times New Roman" w:hAnsi="Times New Roman" w:cs="Times New Roman"/>
          <w:sz w:val="24"/>
          <w:szCs w:val="24"/>
        </w:rPr>
        <w:t xml:space="preserve"> </w:t>
      </w:r>
      <w:r w:rsidRPr="0074434E">
        <w:rPr>
          <w:rFonts w:ascii="Times New Roman" w:hAnsi="Times New Roman" w:cs="Times New Roman"/>
          <w:sz w:val="24"/>
          <w:szCs w:val="24"/>
        </w:rPr>
        <w:t>similar</w:t>
      </w:r>
      <w:r w:rsidR="001032AC">
        <w:rPr>
          <w:rFonts w:ascii="Times New Roman" w:hAnsi="Times New Roman" w:cs="Times New Roman"/>
          <w:sz w:val="24"/>
          <w:szCs w:val="24"/>
        </w:rPr>
        <w:t xml:space="preserve"> </w:t>
      </w:r>
      <w:r w:rsidRPr="0074434E">
        <w:rPr>
          <w:rFonts w:ascii="Times New Roman" w:hAnsi="Times New Roman" w:cs="Times New Roman"/>
          <w:sz w:val="24"/>
          <w:szCs w:val="24"/>
        </w:rPr>
        <w:t>results</w:t>
      </w:r>
      <w:r w:rsidR="001032AC">
        <w:rPr>
          <w:rFonts w:ascii="Times New Roman" w:hAnsi="Times New Roman" w:cs="Times New Roman"/>
          <w:sz w:val="24"/>
          <w:szCs w:val="24"/>
        </w:rPr>
        <w:t xml:space="preserve"> </w:t>
      </w:r>
      <w:r w:rsidRPr="0074434E">
        <w:rPr>
          <w:rFonts w:ascii="Times New Roman" w:hAnsi="Times New Roman" w:cs="Times New Roman"/>
          <w:sz w:val="24"/>
          <w:szCs w:val="24"/>
        </w:rPr>
        <w:t>to</w:t>
      </w:r>
      <w:r w:rsidR="001032AC">
        <w:rPr>
          <w:rFonts w:ascii="Times New Roman" w:hAnsi="Times New Roman" w:cs="Times New Roman"/>
          <w:sz w:val="24"/>
          <w:szCs w:val="24"/>
        </w:rPr>
        <w:t xml:space="preserve"> </w:t>
      </w:r>
      <w:r w:rsidRPr="0074434E">
        <w:rPr>
          <w:rFonts w:ascii="Times New Roman" w:hAnsi="Times New Roman" w:cs="Times New Roman"/>
          <w:sz w:val="24"/>
          <w:szCs w:val="24"/>
        </w:rPr>
        <w:t>traditional</w:t>
      </w:r>
      <w:r w:rsidR="001032AC">
        <w:rPr>
          <w:rFonts w:ascii="Times New Roman" w:hAnsi="Times New Roman" w:cs="Times New Roman"/>
          <w:sz w:val="24"/>
          <w:szCs w:val="24"/>
        </w:rPr>
        <w:t xml:space="preserve"> </w:t>
      </w:r>
      <w:r w:rsidRPr="0074434E">
        <w:rPr>
          <w:rFonts w:ascii="Times New Roman" w:hAnsi="Times New Roman" w:cs="Times New Roman"/>
          <w:sz w:val="24"/>
          <w:szCs w:val="24"/>
        </w:rPr>
        <w:t>cardioplegia</w:t>
      </w:r>
      <w:r w:rsidR="001032AC">
        <w:rPr>
          <w:rFonts w:ascii="Times New Roman" w:hAnsi="Times New Roman" w:cs="Times New Roman"/>
          <w:sz w:val="24"/>
          <w:szCs w:val="24"/>
        </w:rPr>
        <w:t xml:space="preserve"> </w:t>
      </w:r>
      <w:r w:rsidRPr="0074434E">
        <w:rPr>
          <w:rFonts w:ascii="Times New Roman" w:hAnsi="Times New Roman" w:cs="Times New Roman"/>
          <w:sz w:val="24"/>
          <w:szCs w:val="24"/>
        </w:rPr>
        <w:t>and</w:t>
      </w:r>
      <w:r w:rsidR="001032AC">
        <w:rPr>
          <w:rFonts w:ascii="Times New Roman" w:hAnsi="Times New Roman" w:cs="Times New Roman"/>
          <w:sz w:val="24"/>
          <w:szCs w:val="24"/>
        </w:rPr>
        <w:t xml:space="preserve"> </w:t>
      </w:r>
      <w:r w:rsidRPr="0074434E">
        <w:rPr>
          <w:rFonts w:ascii="Times New Roman" w:hAnsi="Times New Roman" w:cs="Times New Roman"/>
          <w:sz w:val="24"/>
          <w:szCs w:val="24"/>
        </w:rPr>
        <w:t>myocardial</w:t>
      </w:r>
      <w:r w:rsidR="001032AC">
        <w:rPr>
          <w:rFonts w:ascii="Times New Roman" w:hAnsi="Times New Roman" w:cs="Times New Roman"/>
          <w:sz w:val="24"/>
          <w:szCs w:val="24"/>
        </w:rPr>
        <w:t xml:space="preserve"> </w:t>
      </w:r>
      <w:r w:rsidRPr="0074434E">
        <w:rPr>
          <w:rFonts w:ascii="Times New Roman" w:hAnsi="Times New Roman" w:cs="Times New Roman"/>
          <w:sz w:val="24"/>
          <w:szCs w:val="24"/>
        </w:rPr>
        <w:t>protection</w:t>
      </w:r>
      <w:r w:rsidR="001032AC">
        <w:rPr>
          <w:rFonts w:ascii="Times New Roman" w:hAnsi="Times New Roman" w:cs="Times New Roman"/>
          <w:sz w:val="24"/>
          <w:szCs w:val="24"/>
        </w:rPr>
        <w:t xml:space="preserve"> </w:t>
      </w:r>
      <w:r w:rsidRPr="0074434E">
        <w:rPr>
          <w:rFonts w:ascii="Times New Roman" w:hAnsi="Times New Roman" w:cs="Times New Roman"/>
          <w:sz w:val="24"/>
          <w:szCs w:val="24"/>
        </w:rPr>
        <w:t>methods</w:t>
      </w:r>
      <w:r w:rsidR="001032AC">
        <w:rPr>
          <w:rFonts w:ascii="Times New Roman" w:hAnsi="Times New Roman" w:cs="Times New Roman"/>
          <w:sz w:val="24"/>
          <w:szCs w:val="24"/>
        </w:rPr>
        <w:t xml:space="preserve"> </w:t>
      </w:r>
      <w:r w:rsidRPr="0074434E">
        <w:rPr>
          <w:rFonts w:ascii="Times New Roman" w:hAnsi="Times New Roman" w:cs="Times New Roman"/>
          <w:sz w:val="24"/>
          <w:szCs w:val="24"/>
        </w:rPr>
        <w:t>and</w:t>
      </w:r>
      <w:r w:rsidR="001032AC">
        <w:rPr>
          <w:rFonts w:ascii="Times New Roman" w:hAnsi="Times New Roman" w:cs="Times New Roman"/>
          <w:sz w:val="24"/>
          <w:szCs w:val="24"/>
        </w:rPr>
        <w:t xml:space="preserve"> </w:t>
      </w:r>
      <w:r w:rsidR="00356684" w:rsidRPr="0074434E">
        <w:rPr>
          <w:rFonts w:ascii="Times New Roman" w:hAnsi="Times New Roman" w:cs="Times New Roman"/>
          <w:sz w:val="24"/>
          <w:szCs w:val="24"/>
        </w:rPr>
        <w:t>was</w:t>
      </w:r>
      <w:r w:rsidRPr="0074434E">
        <w:rPr>
          <w:rFonts w:ascii="Times New Roman" w:hAnsi="Times New Roman" w:cs="Times New Roman"/>
          <w:sz w:val="24"/>
          <w:szCs w:val="24"/>
        </w:rPr>
        <w:t xml:space="preserve"> a good</w:t>
      </w:r>
      <w:r w:rsidR="001032AC">
        <w:rPr>
          <w:rFonts w:ascii="Times New Roman" w:hAnsi="Times New Roman" w:cs="Times New Roman"/>
          <w:sz w:val="24"/>
          <w:szCs w:val="24"/>
        </w:rPr>
        <w:t xml:space="preserve"> </w:t>
      </w:r>
      <w:r w:rsidRPr="0074434E">
        <w:rPr>
          <w:rFonts w:ascii="Times New Roman" w:hAnsi="Times New Roman" w:cs="Times New Roman"/>
          <w:sz w:val="24"/>
          <w:szCs w:val="24"/>
        </w:rPr>
        <w:t>alternative</w:t>
      </w:r>
      <w:r w:rsidR="001032AC">
        <w:rPr>
          <w:rFonts w:ascii="Times New Roman" w:hAnsi="Times New Roman" w:cs="Times New Roman"/>
          <w:sz w:val="24"/>
          <w:szCs w:val="24"/>
        </w:rPr>
        <w:t xml:space="preserve"> </w:t>
      </w:r>
      <w:r w:rsidRPr="0074434E">
        <w:rPr>
          <w:rFonts w:ascii="Times New Roman" w:hAnsi="Times New Roman" w:cs="Times New Roman"/>
          <w:sz w:val="24"/>
          <w:szCs w:val="24"/>
        </w:rPr>
        <w:t>to BC in routine</w:t>
      </w:r>
      <w:r w:rsidR="001032AC">
        <w:rPr>
          <w:rFonts w:ascii="Times New Roman" w:hAnsi="Times New Roman" w:cs="Times New Roman"/>
          <w:sz w:val="24"/>
          <w:szCs w:val="24"/>
        </w:rPr>
        <w:t xml:space="preserve"> </w:t>
      </w:r>
      <w:r w:rsidRPr="0074434E">
        <w:rPr>
          <w:rFonts w:ascii="Times New Roman" w:hAnsi="Times New Roman" w:cs="Times New Roman"/>
          <w:sz w:val="24"/>
          <w:szCs w:val="24"/>
        </w:rPr>
        <w:t>adult</w:t>
      </w:r>
      <w:r w:rsidR="001032AC">
        <w:rPr>
          <w:rFonts w:ascii="Times New Roman" w:hAnsi="Times New Roman" w:cs="Times New Roman"/>
          <w:sz w:val="24"/>
          <w:szCs w:val="24"/>
        </w:rPr>
        <w:t xml:space="preserve"> </w:t>
      </w:r>
      <w:r w:rsidRPr="0074434E">
        <w:rPr>
          <w:rFonts w:ascii="Times New Roman" w:hAnsi="Times New Roman" w:cs="Times New Roman"/>
          <w:sz w:val="24"/>
          <w:szCs w:val="24"/>
        </w:rPr>
        <w:t>cardiac</w:t>
      </w:r>
      <w:r w:rsidR="001032AC">
        <w:rPr>
          <w:rFonts w:ascii="Times New Roman" w:hAnsi="Times New Roman" w:cs="Times New Roman"/>
          <w:sz w:val="24"/>
          <w:szCs w:val="24"/>
        </w:rPr>
        <w:t xml:space="preserve"> </w:t>
      </w:r>
      <w:r w:rsidRPr="0074434E">
        <w:rPr>
          <w:rFonts w:ascii="Times New Roman" w:hAnsi="Times New Roman" w:cs="Times New Roman"/>
          <w:sz w:val="24"/>
          <w:szCs w:val="24"/>
        </w:rPr>
        <w:t>surgery</w:t>
      </w:r>
      <w:r w:rsidR="0029076C" w:rsidRPr="0074434E">
        <w:rPr>
          <w:rFonts w:ascii="Times New Roman" w:hAnsi="Times New Roman" w:cs="Times New Roman"/>
          <w:sz w:val="24"/>
          <w:szCs w:val="24"/>
        </w:rPr>
        <w:t xml:space="preserve"> [1</w:t>
      </w:r>
      <w:r w:rsidR="00F80356">
        <w:rPr>
          <w:rFonts w:ascii="Times New Roman" w:hAnsi="Times New Roman" w:cs="Times New Roman"/>
          <w:sz w:val="24"/>
          <w:szCs w:val="24"/>
        </w:rPr>
        <w:t>7</w:t>
      </w:r>
      <w:r w:rsidR="0029076C" w:rsidRPr="0074434E">
        <w:rPr>
          <w:rFonts w:ascii="Times New Roman" w:hAnsi="Times New Roman" w:cs="Times New Roman"/>
          <w:sz w:val="24"/>
          <w:szCs w:val="24"/>
        </w:rPr>
        <w:t>].</w:t>
      </w:r>
      <w:r w:rsidR="001032AC">
        <w:rPr>
          <w:rFonts w:ascii="Times New Roman" w:hAnsi="Times New Roman" w:cs="Times New Roman"/>
          <w:sz w:val="24"/>
          <w:szCs w:val="24"/>
        </w:rPr>
        <w:t xml:space="preserve"> </w:t>
      </w:r>
      <w:r w:rsidRPr="0074434E">
        <w:rPr>
          <w:rFonts w:ascii="Times New Roman" w:eastAsia="MyriadPro-Light" w:hAnsi="Times New Roman" w:cs="Times New Roman"/>
          <w:sz w:val="24"/>
          <w:szCs w:val="24"/>
        </w:rPr>
        <w:t>In an other</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recent meta-analysis</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that</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included 9 studies (4 that</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were</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conducted</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for</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adult</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valve</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surgery, 3 for</w:t>
      </w:r>
      <w:r w:rsidR="001032AC">
        <w:rPr>
          <w:rFonts w:ascii="Times New Roman" w:eastAsia="MyriadPro-Light" w:hAnsi="Times New Roman" w:cs="Times New Roman"/>
          <w:sz w:val="24"/>
          <w:szCs w:val="24"/>
        </w:rPr>
        <w:t xml:space="preserve"> </w:t>
      </w:r>
      <w:r w:rsidR="00092F8C" w:rsidRPr="0074434E">
        <w:rPr>
          <w:rFonts w:ascii="Times New Roman" w:eastAsia="MyriadPro-Light" w:hAnsi="Times New Roman" w:cs="Times New Roman"/>
          <w:sz w:val="24"/>
          <w:szCs w:val="24"/>
        </w:rPr>
        <w:t xml:space="preserve">coronary bypass </w:t>
      </w:r>
      <w:r w:rsidRPr="0074434E">
        <w:rPr>
          <w:rFonts w:ascii="Times New Roman" w:eastAsia="MyriadPro-Light" w:hAnsi="Times New Roman" w:cs="Times New Roman"/>
          <w:sz w:val="24"/>
          <w:szCs w:val="24"/>
        </w:rPr>
        <w:t>surgery, and 2 for</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valve/</w:t>
      </w:r>
      <w:r w:rsidR="00092F8C" w:rsidRPr="0074434E">
        <w:rPr>
          <w:rFonts w:ascii="Times New Roman" w:eastAsia="MyriadPro-Light" w:hAnsi="Times New Roman" w:cs="Times New Roman"/>
          <w:sz w:val="24"/>
          <w:szCs w:val="24"/>
        </w:rPr>
        <w:t>coronary bypass</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 xml:space="preserve">or a combination of valve/ </w:t>
      </w:r>
      <w:r w:rsidR="00092F8C" w:rsidRPr="0074434E">
        <w:rPr>
          <w:rFonts w:ascii="Times New Roman" w:eastAsia="MyriadPro-Light" w:hAnsi="Times New Roman" w:cs="Times New Roman"/>
          <w:sz w:val="24"/>
          <w:szCs w:val="24"/>
        </w:rPr>
        <w:t>corona</w:t>
      </w:r>
      <w:r w:rsidR="001032AC">
        <w:rPr>
          <w:rFonts w:ascii="Times New Roman" w:eastAsia="MyriadPro-Light" w:hAnsi="Times New Roman" w:cs="Times New Roman"/>
          <w:sz w:val="24"/>
          <w:szCs w:val="24"/>
        </w:rPr>
        <w:t>r</w:t>
      </w:r>
      <w:r w:rsidR="00092F8C" w:rsidRPr="0074434E">
        <w:rPr>
          <w:rFonts w:ascii="Times New Roman" w:eastAsia="MyriadPro-Light" w:hAnsi="Times New Roman" w:cs="Times New Roman"/>
          <w:sz w:val="24"/>
          <w:szCs w:val="24"/>
        </w:rPr>
        <w:t>y bypass</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surgery) compared</w:t>
      </w:r>
      <w:r w:rsidR="001032AC">
        <w:rPr>
          <w:rFonts w:ascii="Times New Roman" w:eastAsia="MyriadPro-Light" w:hAnsi="Times New Roman" w:cs="Times New Roman"/>
          <w:sz w:val="24"/>
          <w:szCs w:val="24"/>
        </w:rPr>
        <w:t xml:space="preserve"> </w:t>
      </w:r>
      <w:r w:rsidR="005C41FF" w:rsidRPr="0074434E">
        <w:rPr>
          <w:rFonts w:ascii="Times New Roman" w:eastAsia="MyriadPro-Light" w:hAnsi="Times New Roman" w:cs="Times New Roman"/>
          <w:sz w:val="24"/>
          <w:szCs w:val="24"/>
        </w:rPr>
        <w:t>d</w:t>
      </w:r>
      <w:r w:rsidRPr="0074434E">
        <w:rPr>
          <w:rFonts w:ascii="Times New Roman" w:eastAsia="MyriadPro-Light" w:hAnsi="Times New Roman" w:cs="Times New Roman"/>
          <w:sz w:val="24"/>
          <w:szCs w:val="24"/>
        </w:rPr>
        <w:t>NC</w:t>
      </w:r>
      <w:r w:rsidR="005C41FF" w:rsidRPr="0074434E">
        <w:rPr>
          <w:rFonts w:ascii="Times New Roman" w:eastAsia="MyriadPro-Light" w:hAnsi="Times New Roman" w:cs="Times New Roman"/>
          <w:sz w:val="24"/>
          <w:szCs w:val="24"/>
        </w:rPr>
        <w:t>S</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with</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conventional</w:t>
      </w:r>
      <w:r w:rsidR="001032AC">
        <w:rPr>
          <w:rFonts w:ascii="Times New Roman" w:eastAsia="MyriadPro-Light" w:hAnsi="Times New Roman" w:cs="Times New Roman"/>
          <w:sz w:val="24"/>
          <w:szCs w:val="24"/>
        </w:rPr>
        <w:t xml:space="preserve"> </w:t>
      </w:r>
      <w:r w:rsidR="005C41FF" w:rsidRPr="0074434E">
        <w:rPr>
          <w:rFonts w:ascii="Times New Roman" w:eastAsia="MyriadPro-Light" w:hAnsi="Times New Roman" w:cs="Times New Roman"/>
          <w:sz w:val="24"/>
          <w:szCs w:val="24"/>
        </w:rPr>
        <w:t xml:space="preserve">cardioplegia. </w:t>
      </w:r>
      <w:r w:rsidRPr="0074434E">
        <w:rPr>
          <w:rFonts w:ascii="Times New Roman" w:eastAsia="MyriadPro-Light" w:hAnsi="Times New Roman" w:cs="Times New Roman"/>
          <w:sz w:val="24"/>
          <w:szCs w:val="24"/>
        </w:rPr>
        <w:t>Their</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results</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that</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are</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similiar</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to</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our</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study</w:t>
      </w:r>
      <w:r w:rsidR="001032AC">
        <w:rPr>
          <w:rFonts w:ascii="Times New Roman" w:eastAsia="MyriadPro-Light" w:hAnsi="Times New Roman" w:cs="Times New Roman"/>
          <w:sz w:val="24"/>
          <w:szCs w:val="24"/>
        </w:rPr>
        <w:t xml:space="preserve"> </w:t>
      </w:r>
      <w:r w:rsidR="008D5C69" w:rsidRPr="0074434E">
        <w:rPr>
          <w:rFonts w:ascii="Times New Roman" w:eastAsia="MyriadPro-Light" w:hAnsi="Times New Roman" w:cs="Times New Roman"/>
          <w:sz w:val="24"/>
          <w:szCs w:val="24"/>
        </w:rPr>
        <w:t>found</w:t>
      </w:r>
      <w:r w:rsidR="001032AC">
        <w:rPr>
          <w:rFonts w:ascii="Times New Roman" w:eastAsia="MyriadPro-Light" w:hAnsi="Times New Roman" w:cs="Times New Roman"/>
          <w:sz w:val="24"/>
          <w:szCs w:val="24"/>
        </w:rPr>
        <w:t xml:space="preserve"> </w:t>
      </w:r>
      <w:r w:rsidR="005C41FF" w:rsidRPr="0074434E">
        <w:rPr>
          <w:rFonts w:ascii="Times New Roman" w:eastAsia="MyriadPro-Light" w:hAnsi="Times New Roman" w:cs="Times New Roman"/>
          <w:sz w:val="24"/>
          <w:szCs w:val="24"/>
        </w:rPr>
        <w:t>d</w:t>
      </w:r>
      <w:r w:rsidRPr="0074434E">
        <w:rPr>
          <w:rFonts w:ascii="Times New Roman" w:eastAsia="MyriadPro-Light" w:hAnsi="Times New Roman" w:cs="Times New Roman"/>
          <w:sz w:val="24"/>
          <w:szCs w:val="24"/>
        </w:rPr>
        <w:t>NC</w:t>
      </w:r>
      <w:r w:rsidR="005C41FF" w:rsidRPr="0074434E">
        <w:rPr>
          <w:rFonts w:ascii="Times New Roman" w:eastAsia="MyriadPro-Light" w:hAnsi="Times New Roman" w:cs="Times New Roman"/>
          <w:sz w:val="24"/>
          <w:szCs w:val="24"/>
        </w:rPr>
        <w:t>S</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reduced</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the CPB and</w:t>
      </w:r>
      <w:r w:rsidR="001032AC">
        <w:rPr>
          <w:rFonts w:ascii="Times New Roman" w:eastAsia="MyriadPro-Light" w:hAnsi="Times New Roman" w:cs="Times New Roman"/>
          <w:sz w:val="24"/>
          <w:szCs w:val="24"/>
        </w:rPr>
        <w:t xml:space="preserve"> </w:t>
      </w:r>
      <w:r w:rsidR="00092F8C" w:rsidRPr="0074434E">
        <w:rPr>
          <w:rFonts w:ascii="Times New Roman" w:eastAsia="MyriadPro-Light" w:hAnsi="Times New Roman" w:cs="Times New Roman"/>
          <w:sz w:val="24"/>
          <w:szCs w:val="24"/>
        </w:rPr>
        <w:t>ACC</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times. The</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cardioplegia</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volumes</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were</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lower, and</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the</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blood</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glucose</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levels</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were</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lower</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with</w:t>
      </w:r>
      <w:r w:rsidR="001032AC">
        <w:rPr>
          <w:rFonts w:ascii="Times New Roman" w:eastAsia="MyriadPro-Light" w:hAnsi="Times New Roman" w:cs="Times New Roman"/>
          <w:sz w:val="24"/>
          <w:szCs w:val="24"/>
        </w:rPr>
        <w:t xml:space="preserve"> </w:t>
      </w:r>
      <w:r w:rsidR="005C41FF" w:rsidRPr="0074434E">
        <w:rPr>
          <w:rFonts w:ascii="Times New Roman" w:eastAsia="MyriadPro-Light" w:hAnsi="Times New Roman" w:cs="Times New Roman"/>
          <w:sz w:val="24"/>
          <w:szCs w:val="24"/>
        </w:rPr>
        <w:t>d</w:t>
      </w:r>
      <w:r w:rsidRPr="0074434E">
        <w:rPr>
          <w:rFonts w:ascii="Times New Roman" w:eastAsia="MyriadPro-Light" w:hAnsi="Times New Roman" w:cs="Times New Roman"/>
          <w:sz w:val="24"/>
          <w:szCs w:val="24"/>
        </w:rPr>
        <w:t>NC</w:t>
      </w:r>
      <w:r w:rsidR="005C41FF" w:rsidRPr="0074434E">
        <w:rPr>
          <w:rFonts w:ascii="Times New Roman" w:eastAsia="MyriadPro-Light" w:hAnsi="Times New Roman" w:cs="Times New Roman"/>
          <w:sz w:val="24"/>
          <w:szCs w:val="24"/>
        </w:rPr>
        <w:t>S</w:t>
      </w:r>
      <w:r w:rsidRPr="0074434E">
        <w:rPr>
          <w:rFonts w:ascii="Times New Roman" w:eastAsia="MyriadPro-Light" w:hAnsi="Times New Roman" w:cs="Times New Roman"/>
          <w:sz w:val="24"/>
          <w:szCs w:val="24"/>
        </w:rPr>
        <w:t>.  Lengths of hospital</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stay</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and</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mortality</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rates</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were not significantly</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different</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between</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the</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groups. Also</w:t>
      </w:r>
      <w:r w:rsidR="008D5C69" w:rsidRPr="0074434E">
        <w:rPr>
          <w:rFonts w:ascii="Times New Roman" w:eastAsia="MyriadPro-Light" w:hAnsi="Times New Roman" w:cs="Times New Roman"/>
          <w:sz w:val="24"/>
          <w:szCs w:val="24"/>
        </w:rPr>
        <w:t>,</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unlike</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our</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study</w:t>
      </w:r>
      <w:r w:rsidR="008D5C69" w:rsidRPr="0074434E">
        <w:rPr>
          <w:rFonts w:ascii="Times New Roman" w:eastAsia="MyriadPro-Light" w:hAnsi="Times New Roman" w:cs="Times New Roman"/>
          <w:sz w:val="24"/>
          <w:szCs w:val="24"/>
        </w:rPr>
        <w:t>,</w:t>
      </w:r>
      <w:r w:rsidRPr="0074434E">
        <w:rPr>
          <w:rFonts w:ascii="Times New Roman" w:eastAsia="MyriadPro-Light" w:hAnsi="Times New Roman" w:cs="Times New Roman"/>
          <w:sz w:val="24"/>
          <w:szCs w:val="24"/>
        </w:rPr>
        <w:t>they</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found</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that</w:t>
      </w:r>
      <w:r w:rsidR="001032AC">
        <w:rPr>
          <w:rFonts w:ascii="Times New Roman" w:eastAsia="MyriadPro-Light" w:hAnsi="Times New Roman" w:cs="Times New Roman"/>
          <w:sz w:val="24"/>
          <w:szCs w:val="24"/>
        </w:rPr>
        <w:t xml:space="preserve"> </w:t>
      </w:r>
      <w:r w:rsidR="005C41FF" w:rsidRPr="0074434E">
        <w:rPr>
          <w:rFonts w:ascii="Times New Roman" w:eastAsia="MyriadPro-Light" w:hAnsi="Times New Roman" w:cs="Times New Roman"/>
          <w:sz w:val="24"/>
          <w:szCs w:val="24"/>
        </w:rPr>
        <w:t>d</w:t>
      </w:r>
      <w:r w:rsidRPr="0074434E">
        <w:rPr>
          <w:rFonts w:ascii="Times New Roman" w:eastAsia="MyriadPro-Light" w:hAnsi="Times New Roman" w:cs="Times New Roman"/>
          <w:sz w:val="24"/>
          <w:szCs w:val="24"/>
        </w:rPr>
        <w:t>NC</w:t>
      </w:r>
      <w:r w:rsidR="005C41FF" w:rsidRPr="0074434E">
        <w:rPr>
          <w:rFonts w:ascii="Times New Roman" w:eastAsia="MyriadPro-Light" w:hAnsi="Times New Roman" w:cs="Times New Roman"/>
          <w:sz w:val="24"/>
          <w:szCs w:val="24"/>
        </w:rPr>
        <w:t>S</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shortened</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the</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intensive</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care</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unit</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stay</w:t>
      </w:r>
      <w:r w:rsidR="008D5C69" w:rsidRPr="0074434E">
        <w:rPr>
          <w:rFonts w:ascii="Times New Roman" w:eastAsia="MyriadPro-Light" w:hAnsi="Times New Roman" w:cs="Times New Roman"/>
          <w:sz w:val="24"/>
          <w:szCs w:val="24"/>
        </w:rPr>
        <w:t>,</w:t>
      </w:r>
      <w:r w:rsidRPr="0074434E">
        <w:rPr>
          <w:rFonts w:ascii="Times New Roman" w:eastAsia="MyriadPro-Light" w:hAnsi="Times New Roman" w:cs="Times New Roman"/>
          <w:sz w:val="24"/>
          <w:szCs w:val="24"/>
        </w:rPr>
        <w:t xml:space="preserve"> but myocardial</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enzyme</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levels</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and</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postoperative</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inotropic</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support</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needs</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were not significantly</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different</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between</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the</w:t>
      </w:r>
      <w:r w:rsidR="001032AC">
        <w:rPr>
          <w:rFonts w:ascii="Times New Roman" w:eastAsia="MyriadPro-Light" w:hAnsi="Times New Roman" w:cs="Times New Roman"/>
          <w:sz w:val="24"/>
          <w:szCs w:val="24"/>
        </w:rPr>
        <w:t xml:space="preserve"> </w:t>
      </w:r>
      <w:r w:rsidR="005C41FF" w:rsidRPr="0074434E">
        <w:rPr>
          <w:rFonts w:ascii="Times New Roman" w:eastAsia="MyriadPro-Light" w:hAnsi="Times New Roman" w:cs="Times New Roman"/>
          <w:sz w:val="24"/>
          <w:szCs w:val="24"/>
        </w:rPr>
        <w:t>d</w:t>
      </w:r>
      <w:r w:rsidRPr="0074434E">
        <w:rPr>
          <w:rFonts w:ascii="Times New Roman" w:eastAsia="MyriadPro-Light" w:hAnsi="Times New Roman" w:cs="Times New Roman"/>
          <w:sz w:val="24"/>
          <w:szCs w:val="24"/>
        </w:rPr>
        <w:t>NC</w:t>
      </w:r>
      <w:r w:rsidR="005C41FF" w:rsidRPr="0074434E">
        <w:rPr>
          <w:rFonts w:ascii="Times New Roman" w:eastAsia="MyriadPro-Light" w:hAnsi="Times New Roman" w:cs="Times New Roman"/>
          <w:sz w:val="24"/>
          <w:szCs w:val="24"/>
        </w:rPr>
        <w:t>S</w:t>
      </w:r>
      <w:r w:rsidR="001032AC">
        <w:rPr>
          <w:rFonts w:ascii="Times New Roman" w:eastAsia="MyriadPro-Light" w:hAnsi="Times New Roman" w:cs="Times New Roman"/>
          <w:sz w:val="24"/>
          <w:szCs w:val="24"/>
        </w:rPr>
        <w:t xml:space="preserve"> </w:t>
      </w:r>
      <w:r w:rsidRPr="0074434E">
        <w:rPr>
          <w:rFonts w:ascii="Times New Roman" w:eastAsia="MyriadPro-Light" w:hAnsi="Times New Roman" w:cs="Times New Roman"/>
          <w:sz w:val="24"/>
          <w:szCs w:val="24"/>
        </w:rPr>
        <w:t>and BC groups</w:t>
      </w:r>
      <w:r w:rsidR="0029076C" w:rsidRPr="0074434E">
        <w:rPr>
          <w:rFonts w:ascii="Times New Roman" w:eastAsia="MyriadPro-Light" w:hAnsi="Times New Roman" w:cs="Times New Roman"/>
          <w:sz w:val="24"/>
          <w:szCs w:val="24"/>
        </w:rPr>
        <w:t xml:space="preserve"> [2]. </w:t>
      </w:r>
      <w:r w:rsidR="005C41FF" w:rsidRPr="0074434E">
        <w:rPr>
          <w:rFonts w:ascii="Times New Roman" w:hAnsi="Times New Roman" w:cs="Times New Roman"/>
          <w:color w:val="000000"/>
          <w:sz w:val="24"/>
          <w:szCs w:val="24"/>
        </w:rPr>
        <w:t>In</w:t>
      </w:r>
      <w:r w:rsidR="001032AC">
        <w:rPr>
          <w:rFonts w:ascii="Times New Roman" w:hAnsi="Times New Roman" w:cs="Times New Roman"/>
          <w:color w:val="000000"/>
          <w:sz w:val="24"/>
          <w:szCs w:val="24"/>
        </w:rPr>
        <w:t xml:space="preserve"> </w:t>
      </w:r>
      <w:r w:rsidR="005C41FF" w:rsidRPr="0074434E">
        <w:rPr>
          <w:rFonts w:ascii="Times New Roman" w:hAnsi="Times New Roman" w:cs="Times New Roman"/>
          <w:color w:val="000000"/>
          <w:sz w:val="24"/>
          <w:szCs w:val="24"/>
        </w:rPr>
        <w:t>our</w:t>
      </w:r>
      <w:r w:rsidR="001032AC">
        <w:rPr>
          <w:rFonts w:ascii="Times New Roman" w:hAnsi="Times New Roman" w:cs="Times New Roman"/>
          <w:color w:val="000000"/>
          <w:sz w:val="24"/>
          <w:szCs w:val="24"/>
        </w:rPr>
        <w:t xml:space="preserve"> </w:t>
      </w:r>
      <w:r w:rsidR="005C41FF" w:rsidRPr="0074434E">
        <w:rPr>
          <w:rFonts w:ascii="Times New Roman" w:hAnsi="Times New Roman" w:cs="Times New Roman"/>
          <w:color w:val="000000"/>
          <w:sz w:val="24"/>
          <w:szCs w:val="24"/>
        </w:rPr>
        <w:t xml:space="preserve">study, </w:t>
      </w:r>
      <w:r w:rsidR="00092F8C" w:rsidRPr="0074434E">
        <w:rPr>
          <w:rFonts w:ascii="Times New Roman" w:hAnsi="Times New Roman" w:cs="Times New Roman"/>
          <w:color w:val="000000"/>
          <w:sz w:val="24"/>
          <w:szCs w:val="24"/>
        </w:rPr>
        <w:t>h</w:t>
      </w:r>
      <w:r w:rsidR="005C41FF" w:rsidRPr="0074434E">
        <w:rPr>
          <w:rFonts w:ascii="Times New Roman" w:hAnsi="Times New Roman" w:cs="Times New Roman"/>
          <w:color w:val="000000"/>
          <w:sz w:val="24"/>
          <w:szCs w:val="24"/>
        </w:rPr>
        <w:t>sTnI</w:t>
      </w:r>
      <w:r w:rsidR="001032AC">
        <w:rPr>
          <w:rFonts w:ascii="Times New Roman" w:hAnsi="Times New Roman" w:cs="Times New Roman"/>
          <w:color w:val="000000"/>
          <w:sz w:val="24"/>
          <w:szCs w:val="24"/>
        </w:rPr>
        <w:t xml:space="preserve"> </w:t>
      </w:r>
      <w:r w:rsidR="005C41FF" w:rsidRPr="0074434E">
        <w:rPr>
          <w:rFonts w:ascii="Times New Roman" w:hAnsi="Times New Roman" w:cs="Times New Roman"/>
          <w:color w:val="000000"/>
          <w:sz w:val="24"/>
          <w:szCs w:val="24"/>
        </w:rPr>
        <w:t>levels</w:t>
      </w:r>
      <w:r w:rsidR="001032AC">
        <w:rPr>
          <w:rFonts w:ascii="Times New Roman" w:hAnsi="Times New Roman" w:cs="Times New Roman"/>
          <w:color w:val="000000"/>
          <w:sz w:val="24"/>
          <w:szCs w:val="24"/>
        </w:rPr>
        <w:t xml:space="preserve"> </w:t>
      </w:r>
      <w:r w:rsidR="005C41FF" w:rsidRPr="0074434E">
        <w:rPr>
          <w:rFonts w:ascii="Times New Roman" w:hAnsi="Times New Roman" w:cs="Times New Roman"/>
          <w:color w:val="000000"/>
          <w:sz w:val="24"/>
          <w:szCs w:val="24"/>
        </w:rPr>
        <w:t>were</w:t>
      </w:r>
      <w:r w:rsidR="001032AC">
        <w:rPr>
          <w:rFonts w:ascii="Times New Roman" w:hAnsi="Times New Roman" w:cs="Times New Roman"/>
          <w:color w:val="000000"/>
          <w:sz w:val="24"/>
          <w:szCs w:val="24"/>
        </w:rPr>
        <w:t xml:space="preserve"> </w:t>
      </w:r>
      <w:r w:rsidR="005C41FF" w:rsidRPr="0074434E">
        <w:rPr>
          <w:rFonts w:ascii="Times New Roman" w:hAnsi="Times New Roman" w:cs="Times New Roman"/>
          <w:color w:val="000000"/>
          <w:sz w:val="24"/>
          <w:szCs w:val="24"/>
        </w:rPr>
        <w:t>significantly</w:t>
      </w:r>
      <w:r w:rsidR="001032AC">
        <w:rPr>
          <w:rFonts w:ascii="Times New Roman" w:hAnsi="Times New Roman" w:cs="Times New Roman"/>
          <w:color w:val="000000"/>
          <w:sz w:val="24"/>
          <w:szCs w:val="24"/>
        </w:rPr>
        <w:t xml:space="preserve"> </w:t>
      </w:r>
      <w:r w:rsidR="005C41FF" w:rsidRPr="0074434E">
        <w:rPr>
          <w:rFonts w:ascii="Times New Roman" w:hAnsi="Times New Roman" w:cs="Times New Roman"/>
          <w:color w:val="000000"/>
          <w:sz w:val="24"/>
          <w:szCs w:val="24"/>
        </w:rPr>
        <w:t>lower at 6th and 24th hours in the</w:t>
      </w:r>
      <w:r w:rsidR="001032AC">
        <w:rPr>
          <w:rFonts w:ascii="Times New Roman" w:hAnsi="Times New Roman" w:cs="Times New Roman"/>
          <w:color w:val="000000"/>
          <w:sz w:val="24"/>
          <w:szCs w:val="24"/>
        </w:rPr>
        <w:t xml:space="preserve"> </w:t>
      </w:r>
      <w:r w:rsidR="005C41FF" w:rsidRPr="0074434E">
        <w:rPr>
          <w:rFonts w:ascii="Times New Roman" w:hAnsi="Times New Roman" w:cs="Times New Roman"/>
          <w:color w:val="000000"/>
          <w:sz w:val="24"/>
          <w:szCs w:val="24"/>
        </w:rPr>
        <w:t>dNCSgroup (</w:t>
      </w:r>
      <w:r w:rsidR="005C41FF" w:rsidRPr="0074434E">
        <w:rPr>
          <w:rFonts w:ascii="Times New Roman" w:hAnsi="Times New Roman" w:cs="Times New Roman"/>
          <w:sz w:val="24"/>
          <w:szCs w:val="24"/>
        </w:rPr>
        <w:t xml:space="preserve">P = 0.001; </w:t>
      </w:r>
      <w:r w:rsidR="00B71F32" w:rsidRPr="0074434E">
        <w:rPr>
          <w:rFonts w:ascii="Times New Roman" w:hAnsi="Times New Roman" w:cs="Times New Roman"/>
          <w:sz w:val="24"/>
          <w:szCs w:val="24"/>
        </w:rPr>
        <w:t>P</w:t>
      </w:r>
      <w:r w:rsidR="005C41FF" w:rsidRPr="0074434E">
        <w:rPr>
          <w:rFonts w:ascii="Times New Roman" w:hAnsi="Times New Roman" w:cs="Times New Roman"/>
          <w:sz w:val="24"/>
          <w:szCs w:val="24"/>
        </w:rPr>
        <w:t xml:space="preserve"> = 0.071). </w:t>
      </w:r>
      <w:r w:rsidR="005C41FF" w:rsidRPr="0074434E">
        <w:rPr>
          <w:rFonts w:ascii="Times New Roman" w:hAnsi="Times New Roman" w:cs="Times New Roman"/>
          <w:sz w:val="24"/>
          <w:szCs w:val="24"/>
          <w:lang w:eastAsia="tr-TR"/>
        </w:rPr>
        <w:t xml:space="preserve">We think that lower troponin I levels compared to BC group are associated with dNCS composition and lower </w:t>
      </w:r>
      <w:r w:rsidR="00092F8C" w:rsidRPr="0074434E">
        <w:rPr>
          <w:rFonts w:ascii="Times New Roman" w:hAnsi="Times New Roman" w:cs="Times New Roman"/>
          <w:sz w:val="24"/>
          <w:szCs w:val="24"/>
          <w:lang w:eastAsia="tr-TR"/>
        </w:rPr>
        <w:t>ACC</w:t>
      </w:r>
      <w:r w:rsidR="005C41FF" w:rsidRPr="0074434E">
        <w:rPr>
          <w:rFonts w:ascii="Times New Roman" w:hAnsi="Times New Roman" w:cs="Times New Roman"/>
          <w:sz w:val="24"/>
          <w:szCs w:val="24"/>
          <w:lang w:eastAsia="tr-TR"/>
        </w:rPr>
        <w:t xml:space="preserve"> and CPB times.</w:t>
      </w:r>
    </w:p>
    <w:p w:rsidR="005C41FF" w:rsidRPr="0074434E" w:rsidRDefault="005C41FF" w:rsidP="0074434E">
      <w:pPr>
        <w:spacing w:line="360" w:lineRule="auto"/>
        <w:jc w:val="both"/>
        <w:rPr>
          <w:rFonts w:ascii="Times New Roman" w:hAnsi="Times New Roman" w:cs="Times New Roman"/>
          <w:sz w:val="24"/>
          <w:szCs w:val="24"/>
        </w:rPr>
      </w:pPr>
      <w:r w:rsidRPr="0074434E">
        <w:rPr>
          <w:rFonts w:ascii="Times New Roman" w:hAnsi="Times New Roman" w:cs="Times New Roman"/>
          <w:sz w:val="24"/>
          <w:szCs w:val="24"/>
        </w:rPr>
        <w:lastRenderedPageBreak/>
        <w:t>Patients</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who</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received</w:t>
      </w:r>
      <w:r w:rsidR="007E24DC">
        <w:rPr>
          <w:rFonts w:ascii="Times New Roman" w:hAnsi="Times New Roman" w:cs="Times New Roman"/>
          <w:sz w:val="24"/>
          <w:szCs w:val="24"/>
        </w:rPr>
        <w:t xml:space="preserve"> </w:t>
      </w:r>
      <w:r w:rsidR="00B71F32" w:rsidRPr="0074434E">
        <w:rPr>
          <w:rFonts w:ascii="Times New Roman" w:hAnsi="Times New Roman" w:cs="Times New Roman"/>
          <w:sz w:val="24"/>
          <w:szCs w:val="24"/>
        </w:rPr>
        <w:t>dNCS</w:t>
      </w:r>
      <w:r w:rsidRPr="0074434E">
        <w:rPr>
          <w:rFonts w:ascii="Times New Roman" w:hAnsi="Times New Roman" w:cs="Times New Roman"/>
          <w:sz w:val="24"/>
          <w:szCs w:val="24"/>
        </w:rPr>
        <w:t xml:space="preserve"> had higher</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rates of spontaneous</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return of normal rhythm</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and</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required</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fewer</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defibrillations</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to restore normal sinus</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rhythm</w:t>
      </w:r>
      <w:r w:rsidR="0029076C" w:rsidRPr="0074434E">
        <w:rPr>
          <w:rFonts w:ascii="Times New Roman" w:hAnsi="Times New Roman" w:cs="Times New Roman"/>
          <w:sz w:val="24"/>
          <w:szCs w:val="24"/>
        </w:rPr>
        <w:t xml:space="preserve"> [1</w:t>
      </w:r>
      <w:r w:rsidR="00F80356">
        <w:rPr>
          <w:rFonts w:ascii="Times New Roman" w:hAnsi="Times New Roman" w:cs="Times New Roman"/>
          <w:sz w:val="24"/>
          <w:szCs w:val="24"/>
        </w:rPr>
        <w:t>8</w:t>
      </w:r>
      <w:r w:rsidR="0029076C" w:rsidRPr="0074434E">
        <w:rPr>
          <w:rFonts w:ascii="Times New Roman" w:hAnsi="Times New Roman" w:cs="Times New Roman"/>
          <w:sz w:val="24"/>
          <w:szCs w:val="24"/>
        </w:rPr>
        <w:t>].</w:t>
      </w:r>
      <w:r w:rsidR="007E24DC">
        <w:rPr>
          <w:rFonts w:ascii="Times New Roman" w:hAnsi="Times New Roman" w:cs="Times New Roman"/>
          <w:sz w:val="24"/>
          <w:szCs w:val="24"/>
        </w:rPr>
        <w:t xml:space="preserve"> </w:t>
      </w:r>
      <w:r w:rsidRPr="0074434E">
        <w:rPr>
          <w:rFonts w:ascii="Times New Roman" w:hAnsi="Times New Roman" w:cs="Times New Roman"/>
          <w:sz w:val="24"/>
          <w:szCs w:val="24"/>
          <w:lang w:eastAsia="tr-TR"/>
        </w:rPr>
        <w:t xml:space="preserve">In our study, the need for defibrillation was less in order to achieve a normal sinus rhythm in the </w:t>
      </w:r>
      <w:r w:rsidR="00B71F32" w:rsidRPr="0074434E">
        <w:rPr>
          <w:rFonts w:ascii="Times New Roman" w:hAnsi="Times New Roman" w:cs="Times New Roman"/>
          <w:sz w:val="24"/>
          <w:szCs w:val="24"/>
          <w:lang w:eastAsia="tr-TR"/>
        </w:rPr>
        <w:t>d</w:t>
      </w:r>
      <w:r w:rsidRPr="0074434E">
        <w:rPr>
          <w:rFonts w:ascii="Times New Roman" w:hAnsi="Times New Roman" w:cs="Times New Roman"/>
          <w:sz w:val="24"/>
          <w:szCs w:val="24"/>
          <w:lang w:eastAsia="tr-TR"/>
        </w:rPr>
        <w:t>NC</w:t>
      </w:r>
      <w:r w:rsidR="00B71F32" w:rsidRPr="0074434E">
        <w:rPr>
          <w:rFonts w:ascii="Times New Roman" w:hAnsi="Times New Roman" w:cs="Times New Roman"/>
          <w:sz w:val="24"/>
          <w:szCs w:val="24"/>
          <w:lang w:eastAsia="tr-TR"/>
        </w:rPr>
        <w:t>S</w:t>
      </w:r>
      <w:r w:rsidRPr="0074434E">
        <w:rPr>
          <w:rFonts w:ascii="Times New Roman" w:hAnsi="Times New Roman" w:cs="Times New Roman"/>
          <w:sz w:val="24"/>
          <w:szCs w:val="24"/>
          <w:lang w:eastAsia="tr-TR"/>
        </w:rPr>
        <w:t xml:space="preserve"> group compared to the BC group (44.4% for </w:t>
      </w:r>
      <w:r w:rsidR="00B71F32" w:rsidRPr="0074434E">
        <w:rPr>
          <w:rFonts w:ascii="Times New Roman" w:hAnsi="Times New Roman" w:cs="Times New Roman"/>
          <w:sz w:val="24"/>
          <w:szCs w:val="24"/>
          <w:lang w:eastAsia="tr-TR"/>
        </w:rPr>
        <w:t>d</w:t>
      </w:r>
      <w:r w:rsidRPr="0074434E">
        <w:rPr>
          <w:rFonts w:ascii="Times New Roman" w:hAnsi="Times New Roman" w:cs="Times New Roman"/>
          <w:sz w:val="24"/>
          <w:szCs w:val="24"/>
          <w:lang w:eastAsia="tr-TR"/>
        </w:rPr>
        <w:t>NC</w:t>
      </w:r>
      <w:r w:rsidR="00B71F32" w:rsidRPr="0074434E">
        <w:rPr>
          <w:rFonts w:ascii="Times New Roman" w:hAnsi="Times New Roman" w:cs="Times New Roman"/>
          <w:sz w:val="24"/>
          <w:szCs w:val="24"/>
          <w:lang w:eastAsia="tr-TR"/>
        </w:rPr>
        <w:t>S</w:t>
      </w:r>
      <w:r w:rsidRPr="0074434E">
        <w:rPr>
          <w:rFonts w:ascii="Times New Roman" w:hAnsi="Times New Roman" w:cs="Times New Roman"/>
          <w:sz w:val="24"/>
          <w:szCs w:val="24"/>
          <w:lang w:eastAsia="tr-TR"/>
        </w:rPr>
        <w:t xml:space="preserve"> and 69.2% for BC; </w:t>
      </w:r>
      <w:r w:rsidR="00B71F32" w:rsidRPr="0074434E">
        <w:rPr>
          <w:rFonts w:ascii="Times New Roman" w:hAnsi="Times New Roman" w:cs="Times New Roman"/>
          <w:sz w:val="24"/>
          <w:szCs w:val="24"/>
          <w:lang w:eastAsia="tr-TR"/>
        </w:rPr>
        <w:t>P</w:t>
      </w:r>
      <w:r w:rsidRPr="0074434E">
        <w:rPr>
          <w:rFonts w:ascii="Times New Roman" w:hAnsi="Times New Roman" w:cs="Times New Roman"/>
          <w:sz w:val="24"/>
          <w:szCs w:val="24"/>
          <w:lang w:eastAsia="tr-TR"/>
        </w:rPr>
        <w:t>= 0.006).</w:t>
      </w:r>
      <w:r w:rsidR="007E24DC">
        <w:rPr>
          <w:rFonts w:ascii="Times New Roman" w:hAnsi="Times New Roman" w:cs="Times New Roman"/>
          <w:sz w:val="24"/>
          <w:szCs w:val="24"/>
          <w:lang w:eastAsia="tr-TR"/>
        </w:rPr>
        <w:t xml:space="preserve"> </w:t>
      </w:r>
      <w:r w:rsidRPr="0074434E">
        <w:rPr>
          <w:rFonts w:ascii="Times New Roman" w:hAnsi="Times New Roman" w:cs="Times New Roman"/>
          <w:sz w:val="24"/>
          <w:szCs w:val="24"/>
        </w:rPr>
        <w:t>The</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reason</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for</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the</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need</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for</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less</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defibrillation</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or</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the</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higher rate of return</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to</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spontaneous</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sinus</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rhythm in the</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group</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receiving</w:t>
      </w:r>
      <w:r w:rsidR="007E24DC">
        <w:rPr>
          <w:rFonts w:ascii="Times New Roman" w:hAnsi="Times New Roman" w:cs="Times New Roman"/>
          <w:sz w:val="24"/>
          <w:szCs w:val="24"/>
        </w:rPr>
        <w:t xml:space="preserve"> </w:t>
      </w:r>
      <w:r w:rsidR="00B71F32" w:rsidRPr="0074434E">
        <w:rPr>
          <w:rFonts w:ascii="Times New Roman" w:hAnsi="Times New Roman" w:cs="Times New Roman"/>
          <w:sz w:val="24"/>
          <w:szCs w:val="24"/>
        </w:rPr>
        <w:t>d</w:t>
      </w:r>
      <w:r w:rsidRPr="0074434E">
        <w:rPr>
          <w:rFonts w:ascii="Times New Roman" w:hAnsi="Times New Roman" w:cs="Times New Roman"/>
          <w:sz w:val="24"/>
          <w:szCs w:val="24"/>
        </w:rPr>
        <w:t>NC</w:t>
      </w:r>
      <w:r w:rsidR="00B71F32" w:rsidRPr="0074434E">
        <w:rPr>
          <w:rFonts w:ascii="Times New Roman" w:hAnsi="Times New Roman" w:cs="Times New Roman"/>
          <w:sz w:val="24"/>
          <w:szCs w:val="24"/>
        </w:rPr>
        <w:t>S</w:t>
      </w:r>
      <w:r w:rsidRPr="0074434E">
        <w:rPr>
          <w:rFonts w:ascii="Times New Roman" w:hAnsi="Times New Roman" w:cs="Times New Roman"/>
          <w:sz w:val="24"/>
          <w:szCs w:val="24"/>
        </w:rPr>
        <w:t xml:space="preserve"> is thought</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to be due</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to</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differences in the</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composition</w:t>
      </w:r>
      <w:r w:rsidR="007E24DC">
        <w:rPr>
          <w:rFonts w:ascii="Times New Roman" w:hAnsi="Times New Roman" w:cs="Times New Roman"/>
          <w:sz w:val="24"/>
          <w:szCs w:val="24"/>
        </w:rPr>
        <w:t xml:space="preserve"> of </w:t>
      </w:r>
      <w:r w:rsidRPr="0074434E">
        <w:rPr>
          <w:rFonts w:ascii="Times New Roman" w:hAnsi="Times New Roman" w:cs="Times New Roman"/>
          <w:sz w:val="24"/>
          <w:szCs w:val="24"/>
        </w:rPr>
        <w:t>cardioplegia</w:t>
      </w:r>
      <w:r w:rsidR="0029076C" w:rsidRPr="0074434E">
        <w:rPr>
          <w:rFonts w:ascii="Times New Roman" w:hAnsi="Times New Roman" w:cs="Times New Roman"/>
          <w:sz w:val="24"/>
          <w:szCs w:val="24"/>
        </w:rPr>
        <w:t xml:space="preserve"> [1</w:t>
      </w:r>
      <w:r w:rsidR="00F80356">
        <w:rPr>
          <w:rFonts w:ascii="Times New Roman" w:hAnsi="Times New Roman" w:cs="Times New Roman"/>
          <w:sz w:val="24"/>
          <w:szCs w:val="24"/>
        </w:rPr>
        <w:t>3</w:t>
      </w:r>
      <w:r w:rsidR="0029076C" w:rsidRPr="0074434E">
        <w:rPr>
          <w:rFonts w:ascii="Times New Roman" w:hAnsi="Times New Roman" w:cs="Times New Roman"/>
          <w:sz w:val="24"/>
          <w:szCs w:val="24"/>
        </w:rPr>
        <w:t>].</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Reduced rate of ventricular</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fibrillation</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presumably</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protects</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myocardium</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from</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further</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ischemia</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of electrical</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defibrillation</w:t>
      </w:r>
      <w:r w:rsidR="0029076C" w:rsidRPr="0074434E">
        <w:rPr>
          <w:rFonts w:ascii="Times New Roman" w:hAnsi="Times New Roman" w:cs="Times New Roman"/>
          <w:sz w:val="24"/>
          <w:szCs w:val="24"/>
        </w:rPr>
        <w:t xml:space="preserve"> [1</w:t>
      </w:r>
      <w:r w:rsidR="00F80356">
        <w:rPr>
          <w:rFonts w:ascii="Times New Roman" w:hAnsi="Times New Roman" w:cs="Times New Roman"/>
          <w:sz w:val="24"/>
          <w:szCs w:val="24"/>
        </w:rPr>
        <w:t>9</w:t>
      </w:r>
      <w:r w:rsidR="0029076C" w:rsidRPr="0074434E">
        <w:rPr>
          <w:rFonts w:ascii="Times New Roman" w:hAnsi="Times New Roman" w:cs="Times New Roman"/>
          <w:sz w:val="24"/>
          <w:szCs w:val="24"/>
        </w:rPr>
        <w:t>].</w:t>
      </w:r>
    </w:p>
    <w:p w:rsidR="008B1A60" w:rsidRPr="0074434E" w:rsidRDefault="00906534" w:rsidP="0074434E">
      <w:pPr>
        <w:spacing w:line="360" w:lineRule="auto"/>
        <w:jc w:val="both"/>
        <w:rPr>
          <w:rFonts w:ascii="Times New Roman" w:hAnsi="Times New Roman" w:cs="Times New Roman"/>
          <w:sz w:val="24"/>
          <w:szCs w:val="24"/>
        </w:rPr>
      </w:pPr>
      <w:r w:rsidRPr="0074434E">
        <w:rPr>
          <w:rFonts w:ascii="Times New Roman" w:hAnsi="Times New Roman" w:cs="Times New Roman"/>
          <w:sz w:val="24"/>
          <w:szCs w:val="24"/>
        </w:rPr>
        <w:t>Current</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large meta-analyzes</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comparing</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the</w:t>
      </w:r>
      <w:r w:rsidR="007E24DC">
        <w:rPr>
          <w:rFonts w:ascii="Times New Roman" w:hAnsi="Times New Roman" w:cs="Times New Roman"/>
          <w:sz w:val="24"/>
          <w:szCs w:val="24"/>
        </w:rPr>
        <w:t xml:space="preserve"> </w:t>
      </w:r>
      <w:r w:rsidRPr="0074434E">
        <w:rPr>
          <w:rFonts w:ascii="Times New Roman" w:hAnsi="Times New Roman" w:cs="Times New Roman"/>
          <w:sz w:val="24"/>
          <w:szCs w:val="24"/>
        </w:rPr>
        <w:t>results</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of a single</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dose</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with</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conventional</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techniques in adult</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cardiac</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surgery</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have</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revealed</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that</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the</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single</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dose</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strategy</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 xml:space="preserve">resulted a reduction in </w:t>
      </w:r>
      <w:r w:rsidR="00B71F32" w:rsidRPr="0074434E">
        <w:rPr>
          <w:rFonts w:ascii="Times New Roman" w:hAnsi="Times New Roman" w:cs="Times New Roman"/>
          <w:sz w:val="24"/>
          <w:szCs w:val="24"/>
        </w:rPr>
        <w:t>ACC</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and CPB times, resulted in less</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cardiac</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enzyme</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release</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and</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no</w:t>
      </w:r>
      <w:r w:rsidR="007E24DC">
        <w:rPr>
          <w:rFonts w:ascii="Times New Roman" w:hAnsi="Times New Roman" w:cs="Times New Roman"/>
          <w:sz w:val="24"/>
          <w:szCs w:val="24"/>
        </w:rPr>
        <w:t xml:space="preserve"> </w:t>
      </w:r>
      <w:r w:rsidR="004051B4" w:rsidRPr="0074434E">
        <w:rPr>
          <w:rFonts w:ascii="Times New Roman" w:hAnsi="Times New Roman" w:cs="Times New Roman"/>
          <w:sz w:val="24"/>
          <w:szCs w:val="24"/>
        </w:rPr>
        <w:t>significant</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difference</w:t>
      </w:r>
      <w:r w:rsidR="007E24DC">
        <w:rPr>
          <w:rFonts w:ascii="Times New Roman" w:hAnsi="Times New Roman" w:cs="Times New Roman"/>
          <w:sz w:val="24"/>
          <w:szCs w:val="24"/>
        </w:rPr>
        <w:t xml:space="preserve"> </w:t>
      </w:r>
      <w:r w:rsidR="004051B4" w:rsidRPr="0074434E">
        <w:rPr>
          <w:rFonts w:ascii="Times New Roman" w:hAnsi="Times New Roman" w:cs="Times New Roman"/>
          <w:sz w:val="24"/>
          <w:szCs w:val="24"/>
        </w:rPr>
        <w:t xml:space="preserve">on </w:t>
      </w:r>
      <w:r w:rsidR="008B1A60" w:rsidRPr="0074434E">
        <w:rPr>
          <w:rFonts w:ascii="Times New Roman" w:hAnsi="Times New Roman" w:cs="Times New Roman"/>
          <w:sz w:val="24"/>
          <w:szCs w:val="24"/>
        </w:rPr>
        <w:t>clinical</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outcomes. The</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use of dNCS</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resulted in a modest but significant</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reduction in ischemic</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times</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and</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cardioplegia</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volume</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requirements</w:t>
      </w:r>
      <w:r w:rsidR="0029076C" w:rsidRPr="0074434E">
        <w:rPr>
          <w:rFonts w:ascii="Times New Roman" w:hAnsi="Times New Roman" w:cs="Times New Roman"/>
          <w:sz w:val="24"/>
          <w:szCs w:val="24"/>
        </w:rPr>
        <w:t xml:space="preserve"> [1</w:t>
      </w:r>
      <w:r w:rsidR="00F80356">
        <w:rPr>
          <w:rFonts w:ascii="Times New Roman" w:hAnsi="Times New Roman" w:cs="Times New Roman"/>
          <w:sz w:val="24"/>
          <w:szCs w:val="24"/>
        </w:rPr>
        <w:t>7</w:t>
      </w:r>
      <w:r w:rsidR="0029076C" w:rsidRPr="0074434E">
        <w:rPr>
          <w:rFonts w:ascii="Times New Roman" w:hAnsi="Times New Roman" w:cs="Times New Roman"/>
          <w:sz w:val="24"/>
          <w:szCs w:val="24"/>
        </w:rPr>
        <w:t xml:space="preserve">]. </w:t>
      </w:r>
      <w:r w:rsidR="008B1A60" w:rsidRPr="0074434E">
        <w:rPr>
          <w:rFonts w:ascii="Times New Roman" w:hAnsi="Times New Roman" w:cs="Times New Roman"/>
          <w:sz w:val="24"/>
          <w:szCs w:val="24"/>
        </w:rPr>
        <w:t>In</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some</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cases, cardioplegia</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delivery is technically</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more</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difficult, especially in aorticsurgery. Repeated</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doses of antegrade</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cardioplegia, especially in the</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aortic</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valve</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or</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aortic</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surgery, may</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cause</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potentially</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detrimental</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interruption</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to</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the</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surgical</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workflow</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and</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increase</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the risk of myocardial</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damage</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due</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to</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 xml:space="preserve">prolongation of </w:t>
      </w:r>
      <w:r w:rsidR="00B71F32" w:rsidRPr="0074434E">
        <w:rPr>
          <w:rFonts w:ascii="Times New Roman" w:hAnsi="Times New Roman" w:cs="Times New Roman"/>
          <w:sz w:val="24"/>
          <w:szCs w:val="24"/>
        </w:rPr>
        <w:t>perfusion</w:t>
      </w:r>
      <w:r w:rsidR="007E24DC">
        <w:rPr>
          <w:rFonts w:ascii="Times New Roman" w:hAnsi="Times New Roman" w:cs="Times New Roman"/>
          <w:sz w:val="24"/>
          <w:szCs w:val="24"/>
        </w:rPr>
        <w:t xml:space="preserve"> </w:t>
      </w:r>
      <w:r w:rsidR="00B71F32" w:rsidRPr="0074434E">
        <w:rPr>
          <w:rFonts w:ascii="Times New Roman" w:hAnsi="Times New Roman" w:cs="Times New Roman"/>
          <w:sz w:val="24"/>
          <w:szCs w:val="24"/>
        </w:rPr>
        <w:t>times</w:t>
      </w:r>
      <w:r w:rsidR="008B1A60" w:rsidRPr="0074434E">
        <w:rPr>
          <w:rFonts w:ascii="Times New Roman" w:hAnsi="Times New Roman" w:cs="Times New Roman"/>
          <w:sz w:val="24"/>
          <w:szCs w:val="24"/>
        </w:rPr>
        <w:t>. In</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addition, the risk of tissue</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damage</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caused</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by</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cannulation of the</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coronary</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ostium</w:t>
      </w:r>
      <w:r w:rsidR="007E24DC">
        <w:rPr>
          <w:rFonts w:ascii="Times New Roman" w:hAnsi="Times New Roman" w:cs="Times New Roman"/>
          <w:sz w:val="24"/>
          <w:szCs w:val="24"/>
        </w:rPr>
        <w:t xml:space="preserve">s </w:t>
      </w:r>
      <w:r w:rsidR="008B1A60" w:rsidRPr="0074434E">
        <w:rPr>
          <w:rFonts w:ascii="Times New Roman" w:hAnsi="Times New Roman" w:cs="Times New Roman"/>
          <w:sz w:val="24"/>
          <w:szCs w:val="24"/>
        </w:rPr>
        <w:t>more</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than</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once</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while</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cardioplegia is given can be minimized</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with</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dNCS.</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It is generally</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accepted</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that a single</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dose</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antegrade</w:t>
      </w:r>
      <w:r w:rsidR="007E24DC">
        <w:rPr>
          <w:rFonts w:ascii="Times New Roman" w:hAnsi="Times New Roman" w:cs="Times New Roman"/>
          <w:sz w:val="24"/>
          <w:szCs w:val="24"/>
        </w:rPr>
        <w:t xml:space="preserve"> </w:t>
      </w:r>
      <w:r w:rsidR="00B71F32" w:rsidRPr="0074434E">
        <w:rPr>
          <w:rFonts w:ascii="Times New Roman" w:hAnsi="Times New Roman" w:cs="Times New Roman"/>
          <w:sz w:val="24"/>
          <w:szCs w:val="24"/>
        </w:rPr>
        <w:t>dNCS</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provides</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safe</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and</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effective</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myocardial</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protection in adult</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open</w:t>
      </w:r>
      <w:r w:rsidR="005C41FF" w:rsidRPr="0074434E">
        <w:rPr>
          <w:rFonts w:ascii="Times New Roman" w:hAnsi="Times New Roman" w:cs="Times New Roman"/>
          <w:sz w:val="24"/>
          <w:szCs w:val="24"/>
        </w:rPr>
        <w:t>-heart</w:t>
      </w:r>
      <w:r w:rsidR="007E24DC">
        <w:rPr>
          <w:rFonts w:ascii="Times New Roman" w:hAnsi="Times New Roman" w:cs="Times New Roman"/>
          <w:sz w:val="24"/>
          <w:szCs w:val="24"/>
        </w:rPr>
        <w:t xml:space="preserve"> </w:t>
      </w:r>
      <w:r w:rsidR="005C41FF" w:rsidRPr="0074434E">
        <w:rPr>
          <w:rFonts w:ascii="Times New Roman" w:hAnsi="Times New Roman" w:cs="Times New Roman"/>
          <w:sz w:val="24"/>
          <w:szCs w:val="24"/>
        </w:rPr>
        <w:t>surgery</w:t>
      </w:r>
      <w:r w:rsidR="007E24DC">
        <w:rPr>
          <w:rFonts w:ascii="Times New Roman" w:hAnsi="Times New Roman" w:cs="Times New Roman"/>
          <w:sz w:val="24"/>
          <w:szCs w:val="24"/>
        </w:rPr>
        <w:t xml:space="preserve"> </w:t>
      </w:r>
      <w:r w:rsidR="005C41FF" w:rsidRPr="0074434E">
        <w:rPr>
          <w:rFonts w:ascii="Times New Roman" w:hAnsi="Times New Roman" w:cs="Times New Roman"/>
          <w:sz w:val="24"/>
          <w:szCs w:val="24"/>
        </w:rPr>
        <w:t>patients</w:t>
      </w:r>
      <w:r w:rsidR="007E24DC">
        <w:rPr>
          <w:rFonts w:ascii="Times New Roman" w:hAnsi="Times New Roman" w:cs="Times New Roman"/>
          <w:sz w:val="24"/>
          <w:szCs w:val="24"/>
        </w:rPr>
        <w:t xml:space="preserve"> </w:t>
      </w:r>
      <w:r w:rsidR="005C41FF" w:rsidRPr="0074434E">
        <w:rPr>
          <w:rFonts w:ascii="Times New Roman" w:hAnsi="Times New Roman" w:cs="Times New Roman"/>
          <w:sz w:val="24"/>
          <w:szCs w:val="24"/>
        </w:rPr>
        <w:t xml:space="preserve">for an </w:t>
      </w:r>
      <w:r w:rsidR="00B71F32" w:rsidRPr="0074434E">
        <w:rPr>
          <w:rFonts w:ascii="Times New Roman" w:hAnsi="Times New Roman" w:cs="Times New Roman"/>
          <w:sz w:val="24"/>
          <w:szCs w:val="24"/>
        </w:rPr>
        <w:t>ACC</w:t>
      </w:r>
      <w:r w:rsidR="007E24DC">
        <w:rPr>
          <w:rFonts w:ascii="Times New Roman" w:hAnsi="Times New Roman" w:cs="Times New Roman"/>
          <w:sz w:val="24"/>
          <w:szCs w:val="24"/>
        </w:rPr>
        <w:t xml:space="preserve"> </w:t>
      </w:r>
      <w:r w:rsidR="008B1A60" w:rsidRPr="0074434E">
        <w:rPr>
          <w:rFonts w:ascii="Times New Roman" w:hAnsi="Times New Roman" w:cs="Times New Roman"/>
          <w:sz w:val="24"/>
          <w:szCs w:val="24"/>
        </w:rPr>
        <w:t>duration of approximately 90-120 minutes</w:t>
      </w:r>
      <w:r w:rsidR="0029076C" w:rsidRPr="0074434E">
        <w:rPr>
          <w:rFonts w:ascii="Times New Roman" w:hAnsi="Times New Roman" w:cs="Times New Roman"/>
          <w:sz w:val="24"/>
          <w:szCs w:val="24"/>
        </w:rPr>
        <w:t xml:space="preserve"> [</w:t>
      </w:r>
      <w:r w:rsidR="00F80356">
        <w:rPr>
          <w:rFonts w:ascii="Times New Roman" w:hAnsi="Times New Roman" w:cs="Times New Roman"/>
          <w:sz w:val="24"/>
          <w:szCs w:val="24"/>
        </w:rPr>
        <w:t>20</w:t>
      </w:r>
      <w:r w:rsidR="0029076C" w:rsidRPr="0074434E">
        <w:rPr>
          <w:rFonts w:ascii="Times New Roman" w:hAnsi="Times New Roman" w:cs="Times New Roman"/>
          <w:sz w:val="24"/>
          <w:szCs w:val="24"/>
        </w:rPr>
        <w:t>, 2</w:t>
      </w:r>
      <w:r w:rsidR="00F80356">
        <w:rPr>
          <w:rFonts w:ascii="Times New Roman" w:hAnsi="Times New Roman" w:cs="Times New Roman"/>
          <w:sz w:val="24"/>
          <w:szCs w:val="24"/>
        </w:rPr>
        <w:t>1</w:t>
      </w:r>
      <w:r w:rsidR="0029076C" w:rsidRPr="0074434E">
        <w:rPr>
          <w:rFonts w:ascii="Times New Roman" w:hAnsi="Times New Roman" w:cs="Times New Roman"/>
          <w:sz w:val="24"/>
          <w:szCs w:val="24"/>
        </w:rPr>
        <w:t xml:space="preserve">]. </w:t>
      </w:r>
      <w:r w:rsidR="008B1A60" w:rsidRPr="0074434E">
        <w:rPr>
          <w:rFonts w:ascii="Times New Roman" w:hAnsi="Times New Roman" w:cs="Times New Roman"/>
          <w:color w:val="000000"/>
          <w:sz w:val="24"/>
          <w:szCs w:val="24"/>
        </w:rPr>
        <w:t>However, according</w:t>
      </w:r>
      <w:r w:rsidR="003D3314">
        <w:rPr>
          <w:rFonts w:ascii="Times New Roman" w:hAnsi="Times New Roman" w:cs="Times New Roman"/>
          <w:color w:val="000000"/>
          <w:sz w:val="24"/>
          <w:szCs w:val="24"/>
        </w:rPr>
        <w:t xml:space="preserve"> </w:t>
      </w:r>
      <w:r w:rsidR="008B1A60" w:rsidRPr="0074434E">
        <w:rPr>
          <w:rFonts w:ascii="Times New Roman" w:hAnsi="Times New Roman" w:cs="Times New Roman"/>
          <w:color w:val="000000"/>
          <w:sz w:val="24"/>
          <w:szCs w:val="24"/>
        </w:rPr>
        <w:t>to</w:t>
      </w:r>
      <w:r w:rsidR="003D3314">
        <w:rPr>
          <w:rFonts w:ascii="Times New Roman" w:hAnsi="Times New Roman" w:cs="Times New Roman"/>
          <w:color w:val="000000"/>
          <w:sz w:val="24"/>
          <w:szCs w:val="24"/>
        </w:rPr>
        <w:t xml:space="preserve"> </w:t>
      </w:r>
      <w:r w:rsidR="008B1A60" w:rsidRPr="0074434E">
        <w:rPr>
          <w:rFonts w:ascii="Times New Roman" w:hAnsi="Times New Roman" w:cs="Times New Roman"/>
          <w:color w:val="000000"/>
          <w:sz w:val="24"/>
          <w:szCs w:val="24"/>
        </w:rPr>
        <w:t>the</w:t>
      </w:r>
      <w:r w:rsidR="003D3314">
        <w:rPr>
          <w:rFonts w:ascii="Times New Roman" w:hAnsi="Times New Roman" w:cs="Times New Roman"/>
          <w:color w:val="000000"/>
          <w:sz w:val="24"/>
          <w:szCs w:val="24"/>
        </w:rPr>
        <w:t xml:space="preserve"> </w:t>
      </w:r>
      <w:r w:rsidR="008B1A60" w:rsidRPr="0074434E">
        <w:rPr>
          <w:rFonts w:ascii="Times New Roman" w:hAnsi="Times New Roman" w:cs="Times New Roman"/>
          <w:color w:val="000000"/>
          <w:sz w:val="24"/>
          <w:szCs w:val="24"/>
        </w:rPr>
        <w:t>previous</w:t>
      </w:r>
      <w:r w:rsidR="003D3314">
        <w:rPr>
          <w:rFonts w:ascii="Times New Roman" w:hAnsi="Times New Roman" w:cs="Times New Roman"/>
          <w:color w:val="000000"/>
          <w:sz w:val="24"/>
          <w:szCs w:val="24"/>
        </w:rPr>
        <w:t xml:space="preserve"> </w:t>
      </w:r>
      <w:r w:rsidR="008B1A60" w:rsidRPr="0074434E">
        <w:rPr>
          <w:rFonts w:ascii="Times New Roman" w:hAnsi="Times New Roman" w:cs="Times New Roman"/>
          <w:color w:val="000000"/>
          <w:sz w:val="24"/>
          <w:szCs w:val="24"/>
        </w:rPr>
        <w:t>studies</w:t>
      </w:r>
      <w:r w:rsidR="003D3314">
        <w:rPr>
          <w:rFonts w:ascii="Times New Roman" w:hAnsi="Times New Roman" w:cs="Times New Roman"/>
          <w:color w:val="000000"/>
          <w:sz w:val="24"/>
          <w:szCs w:val="24"/>
        </w:rPr>
        <w:t xml:space="preserve"> </w:t>
      </w:r>
      <w:r w:rsidR="008B1A60" w:rsidRPr="0074434E">
        <w:rPr>
          <w:rFonts w:ascii="Times New Roman" w:hAnsi="Times New Roman" w:cs="Times New Roman"/>
          <w:color w:val="000000"/>
          <w:sz w:val="24"/>
          <w:szCs w:val="24"/>
        </w:rPr>
        <w:t>regarding</w:t>
      </w:r>
      <w:r w:rsidR="003D3314">
        <w:rPr>
          <w:rFonts w:ascii="Times New Roman" w:hAnsi="Times New Roman" w:cs="Times New Roman"/>
          <w:color w:val="000000"/>
          <w:sz w:val="24"/>
          <w:szCs w:val="24"/>
        </w:rPr>
        <w:t xml:space="preserve"> </w:t>
      </w:r>
      <w:r w:rsidR="008B1A60" w:rsidRPr="0074434E">
        <w:rPr>
          <w:rFonts w:ascii="Times New Roman" w:hAnsi="Times New Roman" w:cs="Times New Roman"/>
          <w:color w:val="000000"/>
          <w:sz w:val="24"/>
          <w:szCs w:val="24"/>
        </w:rPr>
        <w:t>the</w:t>
      </w:r>
      <w:r w:rsidR="003D3314">
        <w:rPr>
          <w:rFonts w:ascii="Times New Roman" w:hAnsi="Times New Roman" w:cs="Times New Roman"/>
          <w:color w:val="000000"/>
          <w:sz w:val="24"/>
          <w:szCs w:val="24"/>
        </w:rPr>
        <w:t xml:space="preserve"> </w:t>
      </w:r>
      <w:r w:rsidR="008B1A60" w:rsidRPr="0074434E">
        <w:rPr>
          <w:rFonts w:ascii="Times New Roman" w:hAnsi="Times New Roman" w:cs="Times New Roman"/>
          <w:color w:val="000000"/>
          <w:sz w:val="24"/>
          <w:szCs w:val="24"/>
        </w:rPr>
        <w:t xml:space="preserve">use of </w:t>
      </w:r>
      <w:r w:rsidR="00B71F32" w:rsidRPr="0074434E">
        <w:rPr>
          <w:rFonts w:ascii="Times New Roman" w:hAnsi="Times New Roman" w:cs="Times New Roman"/>
          <w:color w:val="000000"/>
          <w:sz w:val="24"/>
          <w:szCs w:val="24"/>
        </w:rPr>
        <w:t>dNCS</w:t>
      </w:r>
      <w:r w:rsidR="003D3314">
        <w:rPr>
          <w:rFonts w:ascii="Times New Roman" w:hAnsi="Times New Roman" w:cs="Times New Roman"/>
          <w:color w:val="000000"/>
          <w:sz w:val="24"/>
          <w:szCs w:val="24"/>
        </w:rPr>
        <w:t xml:space="preserve"> </w:t>
      </w:r>
      <w:r w:rsidR="008B1A60" w:rsidRPr="0074434E">
        <w:rPr>
          <w:rFonts w:ascii="Times New Roman" w:hAnsi="Times New Roman" w:cs="Times New Roman"/>
          <w:color w:val="000000"/>
          <w:sz w:val="24"/>
          <w:szCs w:val="24"/>
        </w:rPr>
        <w:t>in adult</w:t>
      </w:r>
      <w:r w:rsidR="003D3314">
        <w:rPr>
          <w:rFonts w:ascii="Times New Roman" w:hAnsi="Times New Roman" w:cs="Times New Roman"/>
          <w:color w:val="000000"/>
          <w:sz w:val="24"/>
          <w:szCs w:val="24"/>
        </w:rPr>
        <w:t xml:space="preserve"> </w:t>
      </w:r>
      <w:r w:rsidR="008B1A60" w:rsidRPr="0074434E">
        <w:rPr>
          <w:rFonts w:ascii="Times New Roman" w:hAnsi="Times New Roman" w:cs="Times New Roman"/>
          <w:color w:val="000000"/>
          <w:sz w:val="24"/>
          <w:szCs w:val="24"/>
        </w:rPr>
        <w:t>open</w:t>
      </w:r>
      <w:r w:rsidR="003D3314">
        <w:rPr>
          <w:rFonts w:ascii="Times New Roman" w:hAnsi="Times New Roman" w:cs="Times New Roman"/>
          <w:color w:val="000000"/>
          <w:sz w:val="24"/>
          <w:szCs w:val="24"/>
        </w:rPr>
        <w:t xml:space="preserve"> </w:t>
      </w:r>
      <w:r w:rsidR="008B1A60" w:rsidRPr="0074434E">
        <w:rPr>
          <w:rFonts w:ascii="Times New Roman" w:hAnsi="Times New Roman" w:cs="Times New Roman"/>
          <w:color w:val="000000"/>
          <w:sz w:val="24"/>
          <w:szCs w:val="24"/>
        </w:rPr>
        <w:t>heart</w:t>
      </w:r>
      <w:r w:rsidR="003D3314">
        <w:rPr>
          <w:rFonts w:ascii="Times New Roman" w:hAnsi="Times New Roman" w:cs="Times New Roman"/>
          <w:color w:val="000000"/>
          <w:sz w:val="24"/>
          <w:szCs w:val="24"/>
        </w:rPr>
        <w:t xml:space="preserve"> </w:t>
      </w:r>
      <w:r w:rsidR="008B1A60" w:rsidRPr="0074434E">
        <w:rPr>
          <w:rFonts w:ascii="Times New Roman" w:hAnsi="Times New Roman" w:cs="Times New Roman"/>
          <w:color w:val="000000"/>
          <w:sz w:val="24"/>
          <w:szCs w:val="24"/>
        </w:rPr>
        <w:t>surgery, the optimal timing of repeat</w:t>
      </w:r>
      <w:r w:rsidR="003D3314">
        <w:rPr>
          <w:rFonts w:ascii="Times New Roman" w:hAnsi="Times New Roman" w:cs="Times New Roman"/>
          <w:color w:val="000000"/>
          <w:sz w:val="24"/>
          <w:szCs w:val="24"/>
        </w:rPr>
        <w:t xml:space="preserve"> </w:t>
      </w:r>
      <w:r w:rsidR="00B71F32" w:rsidRPr="0074434E">
        <w:rPr>
          <w:rFonts w:ascii="Times New Roman" w:hAnsi="Times New Roman" w:cs="Times New Roman"/>
          <w:color w:val="000000"/>
          <w:sz w:val="24"/>
          <w:szCs w:val="24"/>
        </w:rPr>
        <w:t>dNCS</w:t>
      </w:r>
      <w:r w:rsidR="003D3314">
        <w:rPr>
          <w:rFonts w:ascii="Times New Roman" w:hAnsi="Times New Roman" w:cs="Times New Roman"/>
          <w:color w:val="000000"/>
          <w:sz w:val="24"/>
          <w:szCs w:val="24"/>
        </w:rPr>
        <w:t xml:space="preserve"> </w:t>
      </w:r>
      <w:r w:rsidR="008B1A60" w:rsidRPr="0074434E">
        <w:rPr>
          <w:rFonts w:ascii="Times New Roman" w:hAnsi="Times New Roman" w:cs="Times New Roman"/>
          <w:color w:val="000000"/>
          <w:sz w:val="24"/>
          <w:szCs w:val="24"/>
        </w:rPr>
        <w:t>dosing has been</w:t>
      </w:r>
      <w:r w:rsidR="003D3314">
        <w:rPr>
          <w:rFonts w:ascii="Times New Roman" w:hAnsi="Times New Roman" w:cs="Times New Roman"/>
          <w:color w:val="000000"/>
          <w:sz w:val="24"/>
          <w:szCs w:val="24"/>
        </w:rPr>
        <w:t xml:space="preserve"> </w:t>
      </w:r>
      <w:r w:rsidR="008B1A60" w:rsidRPr="0074434E">
        <w:rPr>
          <w:rFonts w:ascii="Times New Roman" w:hAnsi="Times New Roman" w:cs="Times New Roman"/>
          <w:color w:val="000000"/>
          <w:sz w:val="24"/>
          <w:szCs w:val="24"/>
        </w:rPr>
        <w:t>accepted, in the main, as between 60 and 90 minutes</w:t>
      </w:r>
      <w:r w:rsidR="0029076C" w:rsidRPr="0074434E">
        <w:rPr>
          <w:rFonts w:ascii="Times New Roman" w:hAnsi="Times New Roman" w:cs="Times New Roman"/>
          <w:color w:val="000000"/>
          <w:sz w:val="24"/>
          <w:szCs w:val="24"/>
        </w:rPr>
        <w:t xml:space="preserve"> [2</w:t>
      </w:r>
      <w:r w:rsidR="00F80356">
        <w:rPr>
          <w:rFonts w:ascii="Times New Roman" w:hAnsi="Times New Roman" w:cs="Times New Roman"/>
          <w:color w:val="000000"/>
          <w:sz w:val="24"/>
          <w:szCs w:val="24"/>
        </w:rPr>
        <w:t>2</w:t>
      </w:r>
      <w:r w:rsidR="0029076C" w:rsidRPr="0074434E">
        <w:rPr>
          <w:rFonts w:ascii="Times New Roman" w:hAnsi="Times New Roman" w:cs="Times New Roman"/>
          <w:color w:val="000000"/>
          <w:sz w:val="24"/>
          <w:szCs w:val="24"/>
        </w:rPr>
        <w:t>- 2</w:t>
      </w:r>
      <w:r w:rsidR="00F80356">
        <w:rPr>
          <w:rFonts w:ascii="Times New Roman" w:hAnsi="Times New Roman" w:cs="Times New Roman"/>
          <w:color w:val="000000"/>
          <w:sz w:val="24"/>
          <w:szCs w:val="24"/>
        </w:rPr>
        <w:t>4</w:t>
      </w:r>
      <w:r w:rsidR="0029076C" w:rsidRPr="0074434E">
        <w:rPr>
          <w:rFonts w:ascii="Times New Roman" w:hAnsi="Times New Roman" w:cs="Times New Roman"/>
          <w:color w:val="000000"/>
          <w:sz w:val="24"/>
          <w:szCs w:val="24"/>
        </w:rPr>
        <w:t>]</w:t>
      </w:r>
      <w:r w:rsidR="008B1A60" w:rsidRPr="0074434E">
        <w:rPr>
          <w:rFonts w:ascii="Times New Roman" w:hAnsi="Times New Roman" w:cs="Times New Roman"/>
          <w:color w:val="000000" w:themeColor="text1"/>
          <w:sz w:val="24"/>
          <w:szCs w:val="24"/>
        </w:rPr>
        <w:t xml:space="preserve">.  </w:t>
      </w:r>
      <w:r w:rsidR="008B1A60" w:rsidRPr="0074434E">
        <w:rPr>
          <w:rFonts w:ascii="Times New Roman" w:eastAsia="Times New Roman" w:hAnsi="Times New Roman" w:cs="Times New Roman"/>
          <w:sz w:val="24"/>
          <w:szCs w:val="24"/>
          <w:lang w:eastAsia="tr-TR"/>
        </w:rPr>
        <w:t xml:space="preserve">In our </w:t>
      </w:r>
      <w:r w:rsidR="00B71F32" w:rsidRPr="0074434E">
        <w:rPr>
          <w:rFonts w:ascii="Times New Roman" w:eastAsia="Times New Roman" w:hAnsi="Times New Roman" w:cs="Times New Roman"/>
          <w:sz w:val="24"/>
          <w:szCs w:val="24"/>
          <w:lang w:eastAsia="tr-TR"/>
        </w:rPr>
        <w:t>d</w:t>
      </w:r>
      <w:r w:rsidR="008B1A60" w:rsidRPr="0074434E">
        <w:rPr>
          <w:rFonts w:ascii="Times New Roman" w:eastAsia="Times New Roman" w:hAnsi="Times New Roman" w:cs="Times New Roman"/>
          <w:sz w:val="24"/>
          <w:szCs w:val="24"/>
          <w:lang w:eastAsia="tr-TR"/>
        </w:rPr>
        <w:t>NC</w:t>
      </w:r>
      <w:r w:rsidR="00B71F32" w:rsidRPr="0074434E">
        <w:rPr>
          <w:rFonts w:ascii="Times New Roman" w:eastAsia="Times New Roman" w:hAnsi="Times New Roman" w:cs="Times New Roman"/>
          <w:sz w:val="24"/>
          <w:szCs w:val="24"/>
          <w:lang w:eastAsia="tr-TR"/>
        </w:rPr>
        <w:t>S</w:t>
      </w:r>
      <w:r w:rsidR="008B1A60" w:rsidRPr="0074434E">
        <w:rPr>
          <w:rFonts w:ascii="Times New Roman" w:eastAsia="Times New Roman" w:hAnsi="Times New Roman" w:cs="Times New Roman"/>
          <w:sz w:val="24"/>
          <w:szCs w:val="24"/>
          <w:lang w:eastAsia="tr-TR"/>
        </w:rPr>
        <w:t xml:space="preserve"> study group, 39% (n = 21) of the patients (11%, n = 6 full doses; 28%, n = 15 half doses) required an additional dose of </w:t>
      </w:r>
      <w:r w:rsidR="003D3314">
        <w:rPr>
          <w:rFonts w:ascii="Times New Roman" w:eastAsia="Times New Roman" w:hAnsi="Times New Roman" w:cs="Times New Roman"/>
          <w:sz w:val="24"/>
          <w:szCs w:val="24"/>
          <w:lang w:eastAsia="tr-TR"/>
        </w:rPr>
        <w:t>d</w:t>
      </w:r>
      <w:r w:rsidR="008B1A60" w:rsidRPr="0074434E">
        <w:rPr>
          <w:rFonts w:ascii="Times New Roman" w:eastAsia="Times New Roman" w:hAnsi="Times New Roman" w:cs="Times New Roman"/>
          <w:sz w:val="24"/>
          <w:szCs w:val="24"/>
          <w:lang w:eastAsia="tr-TR"/>
        </w:rPr>
        <w:t>NC</w:t>
      </w:r>
      <w:r w:rsidR="003D3314">
        <w:rPr>
          <w:rFonts w:ascii="Times New Roman" w:eastAsia="Times New Roman" w:hAnsi="Times New Roman" w:cs="Times New Roman"/>
          <w:sz w:val="24"/>
          <w:szCs w:val="24"/>
          <w:lang w:eastAsia="tr-TR"/>
        </w:rPr>
        <w:t>S</w:t>
      </w:r>
      <w:r w:rsidR="008B1A60" w:rsidRPr="0074434E">
        <w:rPr>
          <w:rFonts w:ascii="Times New Roman" w:eastAsia="Times New Roman" w:hAnsi="Times New Roman" w:cs="Times New Roman"/>
          <w:sz w:val="24"/>
          <w:szCs w:val="24"/>
          <w:lang w:eastAsia="tr-TR"/>
        </w:rPr>
        <w:t xml:space="preserve">. </w:t>
      </w:r>
      <w:r w:rsidR="008B1A60" w:rsidRPr="0074434E">
        <w:rPr>
          <w:rFonts w:ascii="Times New Roman" w:hAnsi="Times New Roman" w:cs="Times New Roman"/>
          <w:color w:val="000000"/>
          <w:sz w:val="24"/>
          <w:szCs w:val="24"/>
        </w:rPr>
        <w:t>The</w:t>
      </w:r>
      <w:r w:rsidR="003D3314">
        <w:rPr>
          <w:rFonts w:ascii="Times New Roman" w:hAnsi="Times New Roman" w:cs="Times New Roman"/>
          <w:color w:val="000000"/>
          <w:sz w:val="24"/>
          <w:szCs w:val="24"/>
        </w:rPr>
        <w:t xml:space="preserve"> </w:t>
      </w:r>
      <w:r w:rsidR="008B1A60" w:rsidRPr="0074434E">
        <w:rPr>
          <w:rFonts w:ascii="Times New Roman" w:hAnsi="Times New Roman" w:cs="Times New Roman"/>
          <w:color w:val="000000"/>
          <w:sz w:val="24"/>
          <w:szCs w:val="24"/>
        </w:rPr>
        <w:t>majority of</w:t>
      </w:r>
      <w:r w:rsidR="003D3314">
        <w:rPr>
          <w:rFonts w:ascii="Times New Roman" w:hAnsi="Times New Roman" w:cs="Times New Roman"/>
          <w:color w:val="000000"/>
          <w:sz w:val="24"/>
          <w:szCs w:val="24"/>
        </w:rPr>
        <w:t xml:space="preserve"> </w:t>
      </w:r>
      <w:r w:rsidR="008B1A60" w:rsidRPr="0074434E">
        <w:rPr>
          <w:rFonts w:ascii="Times New Roman" w:hAnsi="Times New Roman" w:cs="Times New Roman"/>
          <w:color w:val="000000"/>
          <w:sz w:val="24"/>
          <w:szCs w:val="24"/>
        </w:rPr>
        <w:t>patients had an ACC time &lt;90 minutes, and</w:t>
      </w:r>
      <w:r w:rsidR="003D3314">
        <w:rPr>
          <w:rFonts w:ascii="Times New Roman" w:hAnsi="Times New Roman" w:cs="Times New Roman"/>
          <w:color w:val="000000"/>
          <w:sz w:val="24"/>
          <w:szCs w:val="24"/>
        </w:rPr>
        <w:t xml:space="preserve"> </w:t>
      </w:r>
      <w:r w:rsidR="008B1A60" w:rsidRPr="0074434E">
        <w:rPr>
          <w:rFonts w:ascii="Times New Roman" w:hAnsi="Times New Roman" w:cs="Times New Roman"/>
          <w:color w:val="000000"/>
          <w:sz w:val="24"/>
          <w:szCs w:val="24"/>
        </w:rPr>
        <w:t>only</w:t>
      </w:r>
      <w:r w:rsidR="003D3314">
        <w:rPr>
          <w:rFonts w:ascii="Times New Roman" w:hAnsi="Times New Roman" w:cs="Times New Roman"/>
          <w:color w:val="000000"/>
          <w:sz w:val="24"/>
          <w:szCs w:val="24"/>
        </w:rPr>
        <w:t xml:space="preserve"> </w:t>
      </w:r>
      <w:r w:rsidR="008B1A60" w:rsidRPr="0074434E">
        <w:rPr>
          <w:rFonts w:ascii="Times New Roman" w:hAnsi="Times New Roman" w:cs="Times New Roman"/>
          <w:color w:val="000000"/>
          <w:sz w:val="24"/>
          <w:szCs w:val="24"/>
        </w:rPr>
        <w:t>six</w:t>
      </w:r>
      <w:r w:rsidR="003D3314">
        <w:rPr>
          <w:rFonts w:ascii="Times New Roman" w:hAnsi="Times New Roman" w:cs="Times New Roman"/>
          <w:color w:val="000000"/>
          <w:sz w:val="24"/>
          <w:szCs w:val="24"/>
        </w:rPr>
        <w:t xml:space="preserve"> </w:t>
      </w:r>
      <w:r w:rsidR="008B1A60" w:rsidRPr="0074434E">
        <w:rPr>
          <w:rFonts w:ascii="Times New Roman" w:hAnsi="Times New Roman" w:cs="Times New Roman"/>
          <w:color w:val="000000"/>
          <w:sz w:val="24"/>
          <w:szCs w:val="24"/>
        </w:rPr>
        <w:t>patients in the</w:t>
      </w:r>
      <w:r w:rsidR="003D3314">
        <w:rPr>
          <w:rFonts w:ascii="Times New Roman" w:hAnsi="Times New Roman" w:cs="Times New Roman"/>
          <w:color w:val="000000"/>
          <w:sz w:val="24"/>
          <w:szCs w:val="24"/>
        </w:rPr>
        <w:t xml:space="preserve"> </w:t>
      </w:r>
      <w:r w:rsidR="00B71F32" w:rsidRPr="0074434E">
        <w:rPr>
          <w:rFonts w:ascii="Times New Roman" w:hAnsi="Times New Roman" w:cs="Times New Roman"/>
          <w:color w:val="000000"/>
          <w:sz w:val="24"/>
          <w:szCs w:val="24"/>
        </w:rPr>
        <w:t>dNCS</w:t>
      </w:r>
      <w:r w:rsidR="008B1A60" w:rsidRPr="0074434E">
        <w:rPr>
          <w:rFonts w:ascii="Times New Roman" w:hAnsi="Times New Roman" w:cs="Times New Roman"/>
          <w:color w:val="000000"/>
          <w:sz w:val="24"/>
          <w:szCs w:val="24"/>
        </w:rPr>
        <w:t>group had an ACC time&gt;120 minutes. In</w:t>
      </w:r>
      <w:r w:rsidR="003D3314">
        <w:rPr>
          <w:rFonts w:ascii="Times New Roman" w:hAnsi="Times New Roman" w:cs="Times New Roman"/>
          <w:color w:val="000000"/>
          <w:sz w:val="24"/>
          <w:szCs w:val="24"/>
        </w:rPr>
        <w:t xml:space="preserve"> </w:t>
      </w:r>
      <w:r w:rsidR="008B1A60" w:rsidRPr="0074434E">
        <w:rPr>
          <w:rFonts w:ascii="Times New Roman" w:hAnsi="Times New Roman" w:cs="Times New Roman"/>
          <w:color w:val="000000"/>
          <w:sz w:val="24"/>
          <w:szCs w:val="24"/>
        </w:rPr>
        <w:t>these</w:t>
      </w:r>
      <w:r w:rsidR="003D3314">
        <w:rPr>
          <w:rFonts w:ascii="Times New Roman" w:hAnsi="Times New Roman" w:cs="Times New Roman"/>
          <w:color w:val="000000"/>
          <w:sz w:val="24"/>
          <w:szCs w:val="24"/>
        </w:rPr>
        <w:t xml:space="preserve"> </w:t>
      </w:r>
      <w:r w:rsidR="008B1A60" w:rsidRPr="0074434E">
        <w:rPr>
          <w:rFonts w:ascii="Times New Roman" w:hAnsi="Times New Roman" w:cs="Times New Roman"/>
          <w:color w:val="000000"/>
          <w:sz w:val="24"/>
          <w:szCs w:val="24"/>
        </w:rPr>
        <w:t>six</w:t>
      </w:r>
      <w:r w:rsidR="003D3314">
        <w:rPr>
          <w:rFonts w:ascii="Times New Roman" w:hAnsi="Times New Roman" w:cs="Times New Roman"/>
          <w:color w:val="000000"/>
          <w:sz w:val="24"/>
          <w:szCs w:val="24"/>
        </w:rPr>
        <w:t xml:space="preserve"> </w:t>
      </w:r>
      <w:r w:rsidR="008B1A60" w:rsidRPr="0074434E">
        <w:rPr>
          <w:rFonts w:ascii="Times New Roman" w:hAnsi="Times New Roman" w:cs="Times New Roman"/>
          <w:color w:val="000000"/>
          <w:sz w:val="24"/>
          <w:szCs w:val="24"/>
        </w:rPr>
        <w:t>patients, an additional</w:t>
      </w:r>
      <w:r w:rsidR="003D3314">
        <w:rPr>
          <w:rFonts w:ascii="Times New Roman" w:hAnsi="Times New Roman" w:cs="Times New Roman"/>
          <w:color w:val="000000"/>
          <w:sz w:val="24"/>
          <w:szCs w:val="24"/>
        </w:rPr>
        <w:t xml:space="preserve"> </w:t>
      </w:r>
      <w:r w:rsidR="008B1A60" w:rsidRPr="0074434E">
        <w:rPr>
          <w:rFonts w:ascii="Times New Roman" w:hAnsi="Times New Roman" w:cs="Times New Roman"/>
          <w:color w:val="000000"/>
          <w:sz w:val="24"/>
          <w:szCs w:val="24"/>
        </w:rPr>
        <w:t>full</w:t>
      </w:r>
      <w:r w:rsidR="003D3314">
        <w:rPr>
          <w:rFonts w:ascii="Times New Roman" w:hAnsi="Times New Roman" w:cs="Times New Roman"/>
          <w:color w:val="000000"/>
          <w:sz w:val="24"/>
          <w:szCs w:val="24"/>
        </w:rPr>
        <w:t xml:space="preserve"> </w:t>
      </w:r>
      <w:r w:rsidR="008B1A60" w:rsidRPr="0074434E">
        <w:rPr>
          <w:rFonts w:ascii="Times New Roman" w:hAnsi="Times New Roman" w:cs="Times New Roman"/>
          <w:color w:val="000000"/>
          <w:sz w:val="24"/>
          <w:szCs w:val="24"/>
        </w:rPr>
        <w:t xml:space="preserve">dose of </w:t>
      </w:r>
      <w:r w:rsidR="00B71F32" w:rsidRPr="0074434E">
        <w:rPr>
          <w:rFonts w:ascii="Times New Roman" w:hAnsi="Times New Roman" w:cs="Times New Roman"/>
          <w:color w:val="000000"/>
          <w:sz w:val="24"/>
          <w:szCs w:val="24"/>
        </w:rPr>
        <w:t>dNCS</w:t>
      </w:r>
      <w:r w:rsidR="003D3314">
        <w:rPr>
          <w:rFonts w:ascii="Times New Roman" w:hAnsi="Times New Roman" w:cs="Times New Roman"/>
          <w:color w:val="000000"/>
          <w:sz w:val="24"/>
          <w:szCs w:val="24"/>
        </w:rPr>
        <w:t xml:space="preserve"> </w:t>
      </w:r>
      <w:r w:rsidR="008B1A60" w:rsidRPr="0074434E">
        <w:rPr>
          <w:rFonts w:ascii="Times New Roman" w:hAnsi="Times New Roman" w:cs="Times New Roman"/>
          <w:color w:val="000000"/>
          <w:sz w:val="24"/>
          <w:szCs w:val="24"/>
        </w:rPr>
        <w:t>were</w:t>
      </w:r>
      <w:r w:rsidR="003D3314">
        <w:rPr>
          <w:rFonts w:ascii="Times New Roman" w:hAnsi="Times New Roman" w:cs="Times New Roman"/>
          <w:color w:val="000000"/>
          <w:sz w:val="24"/>
          <w:szCs w:val="24"/>
        </w:rPr>
        <w:t xml:space="preserve"> </w:t>
      </w:r>
      <w:r w:rsidR="008B1A60" w:rsidRPr="0074434E">
        <w:rPr>
          <w:rFonts w:ascii="Times New Roman" w:hAnsi="Times New Roman" w:cs="Times New Roman"/>
          <w:color w:val="000000"/>
          <w:sz w:val="24"/>
          <w:szCs w:val="24"/>
        </w:rPr>
        <w:t>administered. In</w:t>
      </w:r>
      <w:r w:rsidR="003D3314">
        <w:rPr>
          <w:rFonts w:ascii="Times New Roman" w:hAnsi="Times New Roman" w:cs="Times New Roman"/>
          <w:color w:val="000000"/>
          <w:sz w:val="24"/>
          <w:szCs w:val="24"/>
        </w:rPr>
        <w:t xml:space="preserve"> </w:t>
      </w:r>
      <w:r w:rsidR="008B1A60" w:rsidRPr="0074434E">
        <w:rPr>
          <w:rFonts w:ascii="Times New Roman" w:hAnsi="Times New Roman" w:cs="Times New Roman"/>
          <w:color w:val="000000"/>
          <w:sz w:val="24"/>
          <w:szCs w:val="24"/>
        </w:rPr>
        <w:t>patients</w:t>
      </w:r>
      <w:r w:rsidR="003D3314">
        <w:rPr>
          <w:rFonts w:ascii="Times New Roman" w:hAnsi="Times New Roman" w:cs="Times New Roman"/>
          <w:color w:val="000000"/>
          <w:sz w:val="24"/>
          <w:szCs w:val="24"/>
        </w:rPr>
        <w:t xml:space="preserve"> </w:t>
      </w:r>
      <w:r w:rsidR="008B1A60" w:rsidRPr="0074434E">
        <w:rPr>
          <w:rFonts w:ascii="Times New Roman" w:hAnsi="Times New Roman" w:cs="Times New Roman"/>
          <w:color w:val="000000"/>
          <w:sz w:val="24"/>
          <w:szCs w:val="24"/>
        </w:rPr>
        <w:t>who had aortic</w:t>
      </w:r>
      <w:r w:rsidR="003D3314">
        <w:rPr>
          <w:rFonts w:ascii="Times New Roman" w:hAnsi="Times New Roman" w:cs="Times New Roman"/>
          <w:color w:val="000000"/>
          <w:sz w:val="24"/>
          <w:szCs w:val="24"/>
        </w:rPr>
        <w:t xml:space="preserve"> </w:t>
      </w:r>
      <w:r w:rsidR="00B71F32" w:rsidRPr="0074434E">
        <w:rPr>
          <w:rFonts w:ascii="Times New Roman" w:hAnsi="Times New Roman" w:cs="Times New Roman"/>
          <w:color w:val="000000"/>
          <w:sz w:val="24"/>
          <w:szCs w:val="24"/>
        </w:rPr>
        <w:t>ACC time</w:t>
      </w:r>
      <w:r w:rsidR="003D3314">
        <w:rPr>
          <w:rFonts w:ascii="Times New Roman" w:hAnsi="Times New Roman" w:cs="Times New Roman"/>
          <w:color w:val="000000"/>
          <w:sz w:val="24"/>
          <w:szCs w:val="24"/>
        </w:rPr>
        <w:t xml:space="preserve"> </w:t>
      </w:r>
      <w:r w:rsidR="008B1A60" w:rsidRPr="0074434E">
        <w:rPr>
          <w:rFonts w:ascii="Times New Roman" w:hAnsi="Times New Roman" w:cs="Times New Roman"/>
          <w:color w:val="000000"/>
          <w:sz w:val="24"/>
          <w:szCs w:val="24"/>
        </w:rPr>
        <w:t>between 90-120 had half</w:t>
      </w:r>
      <w:r w:rsidR="003D3314">
        <w:rPr>
          <w:rFonts w:ascii="Times New Roman" w:hAnsi="Times New Roman" w:cs="Times New Roman"/>
          <w:color w:val="000000"/>
          <w:sz w:val="24"/>
          <w:szCs w:val="24"/>
        </w:rPr>
        <w:t xml:space="preserve"> </w:t>
      </w:r>
      <w:r w:rsidR="008B1A60" w:rsidRPr="0074434E">
        <w:rPr>
          <w:rFonts w:ascii="Times New Roman" w:hAnsi="Times New Roman" w:cs="Times New Roman"/>
          <w:color w:val="000000"/>
          <w:sz w:val="24"/>
          <w:szCs w:val="24"/>
        </w:rPr>
        <w:t>dose</w:t>
      </w:r>
      <w:r w:rsidR="003D3314">
        <w:rPr>
          <w:rFonts w:ascii="Times New Roman" w:hAnsi="Times New Roman" w:cs="Times New Roman"/>
          <w:color w:val="000000"/>
          <w:sz w:val="24"/>
          <w:szCs w:val="24"/>
        </w:rPr>
        <w:t xml:space="preserve"> </w:t>
      </w:r>
      <w:r w:rsidR="00B71F32" w:rsidRPr="0074434E">
        <w:rPr>
          <w:rFonts w:ascii="Times New Roman" w:hAnsi="Times New Roman" w:cs="Times New Roman"/>
          <w:color w:val="000000"/>
          <w:sz w:val="24"/>
          <w:szCs w:val="24"/>
        </w:rPr>
        <w:t>dNCS</w:t>
      </w:r>
      <w:r w:rsidR="003D3314">
        <w:rPr>
          <w:rFonts w:ascii="Times New Roman" w:hAnsi="Times New Roman" w:cs="Times New Roman"/>
          <w:color w:val="000000"/>
          <w:sz w:val="24"/>
          <w:szCs w:val="24"/>
        </w:rPr>
        <w:t xml:space="preserve"> </w:t>
      </w:r>
      <w:r w:rsidR="008B1A60" w:rsidRPr="0074434E">
        <w:rPr>
          <w:rFonts w:ascii="Times New Roman" w:hAnsi="Times New Roman" w:cs="Times New Roman"/>
          <w:color w:val="000000"/>
          <w:sz w:val="24"/>
          <w:szCs w:val="24"/>
        </w:rPr>
        <w:t>were</w:t>
      </w:r>
      <w:r w:rsidR="003D3314">
        <w:rPr>
          <w:rFonts w:ascii="Times New Roman" w:hAnsi="Times New Roman" w:cs="Times New Roman"/>
          <w:color w:val="000000"/>
          <w:sz w:val="24"/>
          <w:szCs w:val="24"/>
        </w:rPr>
        <w:t xml:space="preserve"> </w:t>
      </w:r>
      <w:r w:rsidR="008B1A60" w:rsidRPr="0074434E">
        <w:rPr>
          <w:rFonts w:ascii="Times New Roman" w:hAnsi="Times New Roman" w:cs="Times New Roman"/>
          <w:color w:val="000000"/>
          <w:sz w:val="24"/>
          <w:szCs w:val="24"/>
        </w:rPr>
        <w:t>administered.</w:t>
      </w:r>
    </w:p>
    <w:p w:rsidR="008B1A60" w:rsidRPr="0074434E" w:rsidRDefault="008B1A60" w:rsidP="0074434E">
      <w:pPr>
        <w:spacing w:line="360" w:lineRule="auto"/>
        <w:jc w:val="both"/>
        <w:rPr>
          <w:rFonts w:ascii="Times New Roman" w:hAnsi="Times New Roman" w:cs="Times New Roman"/>
          <w:sz w:val="24"/>
          <w:szCs w:val="24"/>
        </w:rPr>
      </w:pPr>
      <w:r w:rsidRPr="0074434E">
        <w:rPr>
          <w:rFonts w:ascii="Times New Roman" w:hAnsi="Times New Roman" w:cs="Times New Roman"/>
          <w:sz w:val="24"/>
          <w:szCs w:val="24"/>
        </w:rPr>
        <w:t>Cardioplegia</w:t>
      </w:r>
      <w:r w:rsidR="00B321D8">
        <w:rPr>
          <w:rFonts w:ascii="Times New Roman" w:hAnsi="Times New Roman" w:cs="Times New Roman"/>
          <w:sz w:val="24"/>
          <w:szCs w:val="24"/>
        </w:rPr>
        <w:t xml:space="preserve"> </w:t>
      </w:r>
      <w:r w:rsidRPr="0074434E">
        <w:rPr>
          <w:rFonts w:ascii="Times New Roman" w:hAnsi="Times New Roman" w:cs="Times New Roman"/>
          <w:sz w:val="24"/>
          <w:szCs w:val="24"/>
        </w:rPr>
        <w:t>volume</w:t>
      </w:r>
      <w:r w:rsidR="00B321D8">
        <w:rPr>
          <w:rFonts w:ascii="Times New Roman" w:hAnsi="Times New Roman" w:cs="Times New Roman"/>
          <w:sz w:val="24"/>
          <w:szCs w:val="24"/>
        </w:rPr>
        <w:t xml:space="preserve"> </w:t>
      </w:r>
      <w:r w:rsidRPr="0074434E">
        <w:rPr>
          <w:rFonts w:ascii="Times New Roman" w:hAnsi="Times New Roman" w:cs="Times New Roman"/>
          <w:sz w:val="24"/>
          <w:szCs w:val="24"/>
        </w:rPr>
        <w:t>was</w:t>
      </w:r>
      <w:r w:rsidR="00B321D8">
        <w:rPr>
          <w:rFonts w:ascii="Times New Roman" w:hAnsi="Times New Roman" w:cs="Times New Roman"/>
          <w:sz w:val="24"/>
          <w:szCs w:val="24"/>
        </w:rPr>
        <w:t xml:space="preserve"> </w:t>
      </w:r>
      <w:r w:rsidRPr="0074434E">
        <w:rPr>
          <w:rFonts w:ascii="Times New Roman" w:hAnsi="Times New Roman" w:cs="Times New Roman"/>
          <w:sz w:val="24"/>
          <w:szCs w:val="24"/>
        </w:rPr>
        <w:t>statistically</w:t>
      </w:r>
      <w:r w:rsidR="00B321D8">
        <w:rPr>
          <w:rFonts w:ascii="Times New Roman" w:hAnsi="Times New Roman" w:cs="Times New Roman"/>
          <w:sz w:val="24"/>
          <w:szCs w:val="24"/>
        </w:rPr>
        <w:t xml:space="preserve"> </w:t>
      </w:r>
      <w:r w:rsidRPr="0074434E">
        <w:rPr>
          <w:rFonts w:ascii="Times New Roman" w:hAnsi="Times New Roman" w:cs="Times New Roman"/>
          <w:sz w:val="24"/>
          <w:szCs w:val="24"/>
        </w:rPr>
        <w:t>lower in the</w:t>
      </w:r>
      <w:r w:rsidR="00B321D8">
        <w:rPr>
          <w:rFonts w:ascii="Times New Roman" w:hAnsi="Times New Roman" w:cs="Times New Roman"/>
          <w:sz w:val="24"/>
          <w:szCs w:val="24"/>
        </w:rPr>
        <w:t xml:space="preserve"> </w:t>
      </w:r>
      <w:r w:rsidR="00B71F32" w:rsidRPr="0074434E">
        <w:rPr>
          <w:rFonts w:ascii="Times New Roman" w:hAnsi="Times New Roman" w:cs="Times New Roman"/>
          <w:sz w:val="24"/>
          <w:szCs w:val="24"/>
        </w:rPr>
        <w:t>d</w:t>
      </w:r>
      <w:r w:rsidRPr="0074434E">
        <w:rPr>
          <w:rFonts w:ascii="Times New Roman" w:hAnsi="Times New Roman" w:cs="Times New Roman"/>
          <w:sz w:val="24"/>
          <w:szCs w:val="24"/>
        </w:rPr>
        <w:t>NC</w:t>
      </w:r>
      <w:r w:rsidR="00B71F32" w:rsidRPr="0074434E">
        <w:rPr>
          <w:rFonts w:ascii="Times New Roman" w:hAnsi="Times New Roman" w:cs="Times New Roman"/>
          <w:sz w:val="24"/>
          <w:szCs w:val="24"/>
        </w:rPr>
        <w:t>S</w:t>
      </w:r>
      <w:r w:rsidR="00B321D8">
        <w:rPr>
          <w:rFonts w:ascii="Times New Roman" w:hAnsi="Times New Roman" w:cs="Times New Roman"/>
          <w:sz w:val="24"/>
          <w:szCs w:val="24"/>
        </w:rPr>
        <w:t xml:space="preserve"> </w:t>
      </w:r>
      <w:r w:rsidRPr="0074434E">
        <w:rPr>
          <w:rFonts w:ascii="Times New Roman" w:hAnsi="Times New Roman" w:cs="Times New Roman"/>
          <w:sz w:val="24"/>
          <w:szCs w:val="24"/>
        </w:rPr>
        <w:t>group</w:t>
      </w:r>
      <w:r w:rsidR="00B321D8">
        <w:rPr>
          <w:rFonts w:ascii="Times New Roman" w:hAnsi="Times New Roman" w:cs="Times New Roman"/>
          <w:sz w:val="24"/>
          <w:szCs w:val="24"/>
        </w:rPr>
        <w:t xml:space="preserve"> </w:t>
      </w:r>
      <w:r w:rsidRPr="0074434E">
        <w:rPr>
          <w:rFonts w:ascii="Times New Roman" w:hAnsi="Times New Roman" w:cs="Times New Roman"/>
          <w:sz w:val="24"/>
          <w:szCs w:val="24"/>
        </w:rPr>
        <w:t>(P&lt;0.001).Another</w:t>
      </w:r>
      <w:r w:rsidR="00B321D8">
        <w:rPr>
          <w:rFonts w:ascii="Times New Roman" w:hAnsi="Times New Roman" w:cs="Times New Roman"/>
          <w:sz w:val="24"/>
          <w:szCs w:val="24"/>
        </w:rPr>
        <w:t xml:space="preserve"> </w:t>
      </w:r>
      <w:r w:rsidRPr="0074434E">
        <w:rPr>
          <w:rFonts w:ascii="Times New Roman" w:hAnsi="Times New Roman" w:cs="Times New Roman"/>
          <w:sz w:val="24"/>
          <w:szCs w:val="24"/>
        </w:rPr>
        <w:t>advantage of using</w:t>
      </w:r>
      <w:r w:rsidR="00B321D8">
        <w:rPr>
          <w:rFonts w:ascii="Times New Roman" w:hAnsi="Times New Roman" w:cs="Times New Roman"/>
          <w:sz w:val="24"/>
          <w:szCs w:val="24"/>
        </w:rPr>
        <w:t xml:space="preserve"> </w:t>
      </w:r>
      <w:r w:rsidRPr="0074434E">
        <w:rPr>
          <w:rFonts w:ascii="Times New Roman" w:hAnsi="Times New Roman" w:cs="Times New Roman"/>
          <w:sz w:val="24"/>
          <w:szCs w:val="24"/>
        </w:rPr>
        <w:t>single</w:t>
      </w:r>
      <w:r w:rsidR="00B321D8">
        <w:rPr>
          <w:rFonts w:ascii="Times New Roman" w:hAnsi="Times New Roman" w:cs="Times New Roman"/>
          <w:sz w:val="24"/>
          <w:szCs w:val="24"/>
        </w:rPr>
        <w:t xml:space="preserve"> </w:t>
      </w:r>
      <w:r w:rsidRPr="0074434E">
        <w:rPr>
          <w:rFonts w:ascii="Times New Roman" w:hAnsi="Times New Roman" w:cs="Times New Roman"/>
          <w:sz w:val="24"/>
          <w:szCs w:val="24"/>
        </w:rPr>
        <w:t>dose</w:t>
      </w:r>
      <w:r w:rsidR="00B321D8">
        <w:rPr>
          <w:rFonts w:ascii="Times New Roman" w:hAnsi="Times New Roman" w:cs="Times New Roman"/>
          <w:sz w:val="24"/>
          <w:szCs w:val="24"/>
        </w:rPr>
        <w:t xml:space="preserve"> </w:t>
      </w:r>
      <w:r w:rsidR="00B71F32" w:rsidRPr="0074434E">
        <w:rPr>
          <w:rFonts w:ascii="Times New Roman" w:hAnsi="Times New Roman" w:cs="Times New Roman"/>
          <w:sz w:val="24"/>
          <w:szCs w:val="24"/>
        </w:rPr>
        <w:t>dNCS</w:t>
      </w:r>
      <w:r w:rsidR="00B321D8">
        <w:rPr>
          <w:rFonts w:ascii="Times New Roman" w:hAnsi="Times New Roman" w:cs="Times New Roman"/>
          <w:sz w:val="24"/>
          <w:szCs w:val="24"/>
        </w:rPr>
        <w:t xml:space="preserve"> </w:t>
      </w:r>
      <w:r w:rsidRPr="0074434E">
        <w:rPr>
          <w:rFonts w:ascii="Times New Roman" w:hAnsi="Times New Roman" w:cs="Times New Roman"/>
          <w:sz w:val="24"/>
          <w:szCs w:val="24"/>
        </w:rPr>
        <w:t>technique is that</w:t>
      </w:r>
      <w:r w:rsidR="00B321D8">
        <w:rPr>
          <w:rFonts w:ascii="Times New Roman" w:hAnsi="Times New Roman" w:cs="Times New Roman"/>
          <w:sz w:val="24"/>
          <w:szCs w:val="24"/>
        </w:rPr>
        <w:t xml:space="preserve"> </w:t>
      </w:r>
      <w:r w:rsidRPr="0074434E">
        <w:rPr>
          <w:rFonts w:ascii="Times New Roman" w:hAnsi="Times New Roman" w:cs="Times New Roman"/>
          <w:sz w:val="24"/>
          <w:szCs w:val="24"/>
        </w:rPr>
        <w:t>there is no</w:t>
      </w:r>
      <w:r w:rsidR="00B321D8">
        <w:rPr>
          <w:rFonts w:ascii="Times New Roman" w:hAnsi="Times New Roman" w:cs="Times New Roman"/>
          <w:sz w:val="24"/>
          <w:szCs w:val="24"/>
        </w:rPr>
        <w:t xml:space="preserve"> </w:t>
      </w:r>
      <w:r w:rsidRPr="0074434E">
        <w:rPr>
          <w:rFonts w:ascii="Times New Roman" w:hAnsi="Times New Roman" w:cs="Times New Roman"/>
          <w:sz w:val="24"/>
          <w:szCs w:val="24"/>
        </w:rPr>
        <w:t>volume</w:t>
      </w:r>
      <w:r w:rsidR="00B321D8">
        <w:rPr>
          <w:rFonts w:ascii="Times New Roman" w:hAnsi="Times New Roman" w:cs="Times New Roman"/>
          <w:sz w:val="24"/>
          <w:szCs w:val="24"/>
        </w:rPr>
        <w:t xml:space="preserve"> overload </w:t>
      </w:r>
      <w:r w:rsidRPr="0074434E">
        <w:rPr>
          <w:rFonts w:ascii="Times New Roman" w:hAnsi="Times New Roman" w:cs="Times New Roman"/>
          <w:sz w:val="24"/>
          <w:szCs w:val="24"/>
        </w:rPr>
        <w:t>and</w:t>
      </w:r>
      <w:r w:rsidR="00B321D8">
        <w:rPr>
          <w:rFonts w:ascii="Times New Roman" w:hAnsi="Times New Roman" w:cs="Times New Roman"/>
          <w:sz w:val="24"/>
          <w:szCs w:val="24"/>
        </w:rPr>
        <w:t xml:space="preserve"> </w:t>
      </w:r>
      <w:r w:rsidRPr="0074434E">
        <w:rPr>
          <w:rFonts w:ascii="Times New Roman" w:hAnsi="Times New Roman" w:cs="Times New Roman"/>
          <w:sz w:val="24"/>
          <w:szCs w:val="24"/>
        </w:rPr>
        <w:t>consequently</w:t>
      </w:r>
      <w:r w:rsidR="00B321D8">
        <w:rPr>
          <w:rFonts w:ascii="Times New Roman" w:hAnsi="Times New Roman" w:cs="Times New Roman"/>
          <w:sz w:val="24"/>
          <w:szCs w:val="24"/>
        </w:rPr>
        <w:t xml:space="preserve"> </w:t>
      </w:r>
      <w:r w:rsidRPr="0074434E">
        <w:rPr>
          <w:rFonts w:ascii="Times New Roman" w:hAnsi="Times New Roman" w:cs="Times New Roman"/>
          <w:sz w:val="24"/>
          <w:szCs w:val="24"/>
        </w:rPr>
        <w:t>less</w:t>
      </w:r>
      <w:r w:rsidR="00B321D8">
        <w:rPr>
          <w:rFonts w:ascii="Times New Roman" w:hAnsi="Times New Roman" w:cs="Times New Roman"/>
          <w:sz w:val="24"/>
          <w:szCs w:val="24"/>
        </w:rPr>
        <w:t xml:space="preserve"> </w:t>
      </w:r>
      <w:r w:rsidRPr="0074434E">
        <w:rPr>
          <w:rFonts w:ascii="Times New Roman" w:hAnsi="Times New Roman" w:cs="Times New Roman"/>
          <w:sz w:val="24"/>
          <w:szCs w:val="24"/>
        </w:rPr>
        <w:t>blood</w:t>
      </w:r>
      <w:r w:rsidR="00B321D8">
        <w:rPr>
          <w:rFonts w:ascii="Times New Roman" w:hAnsi="Times New Roman" w:cs="Times New Roman"/>
          <w:sz w:val="24"/>
          <w:szCs w:val="24"/>
        </w:rPr>
        <w:t xml:space="preserve"> </w:t>
      </w:r>
      <w:r w:rsidRPr="0074434E">
        <w:rPr>
          <w:rFonts w:ascii="Times New Roman" w:hAnsi="Times New Roman" w:cs="Times New Roman"/>
          <w:sz w:val="24"/>
          <w:szCs w:val="24"/>
        </w:rPr>
        <w:t>product</w:t>
      </w:r>
      <w:r w:rsidR="00B321D8">
        <w:rPr>
          <w:rFonts w:ascii="Times New Roman" w:hAnsi="Times New Roman" w:cs="Times New Roman"/>
          <w:sz w:val="24"/>
          <w:szCs w:val="24"/>
        </w:rPr>
        <w:t xml:space="preserve"> </w:t>
      </w:r>
      <w:r w:rsidRPr="0074434E">
        <w:rPr>
          <w:rFonts w:ascii="Times New Roman" w:hAnsi="Times New Roman" w:cs="Times New Roman"/>
          <w:sz w:val="24"/>
          <w:szCs w:val="24"/>
        </w:rPr>
        <w:t>transfusions</w:t>
      </w:r>
      <w:r w:rsidR="00B321D8">
        <w:rPr>
          <w:rFonts w:ascii="Times New Roman" w:hAnsi="Times New Roman" w:cs="Times New Roman"/>
          <w:sz w:val="24"/>
          <w:szCs w:val="24"/>
        </w:rPr>
        <w:t xml:space="preserve"> </w:t>
      </w:r>
      <w:r w:rsidRPr="0074434E">
        <w:rPr>
          <w:rFonts w:ascii="Times New Roman" w:hAnsi="Times New Roman" w:cs="Times New Roman"/>
          <w:sz w:val="24"/>
          <w:szCs w:val="24"/>
        </w:rPr>
        <w:t>are</w:t>
      </w:r>
      <w:r w:rsidR="00B321D8">
        <w:rPr>
          <w:rFonts w:ascii="Times New Roman" w:hAnsi="Times New Roman" w:cs="Times New Roman"/>
          <w:sz w:val="24"/>
          <w:szCs w:val="24"/>
        </w:rPr>
        <w:t xml:space="preserve"> </w:t>
      </w:r>
      <w:r w:rsidRPr="0074434E">
        <w:rPr>
          <w:rFonts w:ascii="Times New Roman" w:hAnsi="Times New Roman" w:cs="Times New Roman"/>
          <w:sz w:val="24"/>
          <w:szCs w:val="24"/>
        </w:rPr>
        <w:t>required in the</w:t>
      </w:r>
      <w:r w:rsidR="00B321D8">
        <w:rPr>
          <w:rFonts w:ascii="Times New Roman" w:hAnsi="Times New Roman" w:cs="Times New Roman"/>
          <w:sz w:val="24"/>
          <w:szCs w:val="24"/>
        </w:rPr>
        <w:t xml:space="preserve"> </w:t>
      </w:r>
      <w:r w:rsidRPr="0074434E">
        <w:rPr>
          <w:rFonts w:ascii="Times New Roman" w:hAnsi="Times New Roman" w:cs="Times New Roman"/>
          <w:sz w:val="24"/>
          <w:szCs w:val="24"/>
        </w:rPr>
        <w:t>postoperative</w:t>
      </w:r>
      <w:r w:rsidR="00B321D8">
        <w:rPr>
          <w:rFonts w:ascii="Times New Roman" w:hAnsi="Times New Roman" w:cs="Times New Roman"/>
          <w:sz w:val="24"/>
          <w:szCs w:val="24"/>
        </w:rPr>
        <w:t xml:space="preserve"> </w:t>
      </w:r>
      <w:r w:rsidRPr="0074434E">
        <w:rPr>
          <w:rFonts w:ascii="Times New Roman" w:hAnsi="Times New Roman" w:cs="Times New Roman"/>
          <w:sz w:val="24"/>
          <w:szCs w:val="24"/>
        </w:rPr>
        <w:t>period. The</w:t>
      </w:r>
      <w:r w:rsidR="00B321D8">
        <w:rPr>
          <w:rFonts w:ascii="Times New Roman" w:hAnsi="Times New Roman" w:cs="Times New Roman"/>
          <w:sz w:val="24"/>
          <w:szCs w:val="24"/>
        </w:rPr>
        <w:t xml:space="preserve"> </w:t>
      </w:r>
      <w:r w:rsidRPr="0074434E">
        <w:rPr>
          <w:rFonts w:ascii="Times New Roman" w:hAnsi="Times New Roman" w:cs="Times New Roman"/>
          <w:sz w:val="24"/>
          <w:szCs w:val="24"/>
        </w:rPr>
        <w:t>cardioplegia</w:t>
      </w:r>
      <w:r w:rsidR="00B321D8">
        <w:rPr>
          <w:rFonts w:ascii="Times New Roman" w:hAnsi="Times New Roman" w:cs="Times New Roman"/>
          <w:sz w:val="24"/>
          <w:szCs w:val="24"/>
        </w:rPr>
        <w:t xml:space="preserve"> </w:t>
      </w:r>
      <w:r w:rsidRPr="0074434E">
        <w:rPr>
          <w:rFonts w:ascii="Times New Roman" w:hAnsi="Times New Roman" w:cs="Times New Roman"/>
          <w:sz w:val="24"/>
          <w:szCs w:val="24"/>
        </w:rPr>
        <w:t>volume</w:t>
      </w:r>
      <w:r w:rsidR="00B321D8">
        <w:rPr>
          <w:rFonts w:ascii="Times New Roman" w:hAnsi="Times New Roman" w:cs="Times New Roman"/>
          <w:sz w:val="24"/>
          <w:szCs w:val="24"/>
        </w:rPr>
        <w:t xml:space="preserve"> </w:t>
      </w:r>
      <w:r w:rsidRPr="0074434E">
        <w:rPr>
          <w:rFonts w:ascii="Times New Roman" w:hAnsi="Times New Roman" w:cs="Times New Roman"/>
          <w:sz w:val="24"/>
          <w:szCs w:val="24"/>
        </w:rPr>
        <w:t>given in repeated</w:t>
      </w:r>
      <w:r w:rsidR="00B321D8">
        <w:rPr>
          <w:rFonts w:ascii="Times New Roman" w:hAnsi="Times New Roman" w:cs="Times New Roman"/>
          <w:sz w:val="24"/>
          <w:szCs w:val="24"/>
        </w:rPr>
        <w:t xml:space="preserve"> </w:t>
      </w:r>
      <w:r w:rsidRPr="0074434E">
        <w:rPr>
          <w:rFonts w:ascii="Times New Roman" w:hAnsi="Times New Roman" w:cs="Times New Roman"/>
          <w:sz w:val="24"/>
          <w:szCs w:val="24"/>
        </w:rPr>
        <w:t>doses</w:t>
      </w:r>
      <w:r w:rsidR="00B321D8">
        <w:rPr>
          <w:rFonts w:ascii="Times New Roman" w:hAnsi="Times New Roman" w:cs="Times New Roman"/>
          <w:sz w:val="24"/>
          <w:szCs w:val="24"/>
        </w:rPr>
        <w:t xml:space="preserve"> </w:t>
      </w:r>
      <w:r w:rsidRPr="0074434E">
        <w:rPr>
          <w:rFonts w:ascii="Times New Roman" w:hAnsi="Times New Roman" w:cs="Times New Roman"/>
          <w:sz w:val="24"/>
          <w:szCs w:val="24"/>
        </w:rPr>
        <w:t>techniques</w:t>
      </w:r>
      <w:r w:rsidR="00B321D8">
        <w:rPr>
          <w:rFonts w:ascii="Times New Roman" w:hAnsi="Times New Roman" w:cs="Times New Roman"/>
          <w:sz w:val="24"/>
          <w:szCs w:val="24"/>
        </w:rPr>
        <w:t xml:space="preserve"> </w:t>
      </w:r>
      <w:r w:rsidRPr="0074434E">
        <w:rPr>
          <w:rFonts w:ascii="Times New Roman" w:hAnsi="Times New Roman" w:cs="Times New Roman"/>
          <w:sz w:val="24"/>
          <w:szCs w:val="24"/>
        </w:rPr>
        <w:t>causes</w:t>
      </w:r>
      <w:r w:rsidR="00B321D8">
        <w:rPr>
          <w:rFonts w:ascii="Times New Roman" w:hAnsi="Times New Roman" w:cs="Times New Roman"/>
          <w:sz w:val="24"/>
          <w:szCs w:val="24"/>
        </w:rPr>
        <w:t xml:space="preserve"> </w:t>
      </w:r>
      <w:r w:rsidRPr="0074434E">
        <w:rPr>
          <w:rFonts w:ascii="Times New Roman" w:hAnsi="Times New Roman" w:cs="Times New Roman"/>
          <w:sz w:val="24"/>
          <w:szCs w:val="24"/>
        </w:rPr>
        <w:t>lower</w:t>
      </w:r>
      <w:r w:rsidR="00B321D8">
        <w:rPr>
          <w:rFonts w:ascii="Times New Roman" w:hAnsi="Times New Roman" w:cs="Times New Roman"/>
          <w:sz w:val="24"/>
          <w:szCs w:val="24"/>
        </w:rPr>
        <w:t xml:space="preserve"> </w:t>
      </w:r>
      <w:r w:rsidRPr="0074434E">
        <w:rPr>
          <w:rFonts w:ascii="Times New Roman" w:hAnsi="Times New Roman" w:cs="Times New Roman"/>
          <w:sz w:val="24"/>
          <w:szCs w:val="24"/>
        </w:rPr>
        <w:t>Htc</w:t>
      </w:r>
      <w:r w:rsidR="00B321D8">
        <w:rPr>
          <w:rFonts w:ascii="Times New Roman" w:hAnsi="Times New Roman" w:cs="Times New Roman"/>
          <w:sz w:val="24"/>
          <w:szCs w:val="24"/>
        </w:rPr>
        <w:t xml:space="preserve"> </w:t>
      </w:r>
      <w:r w:rsidRPr="0074434E">
        <w:rPr>
          <w:rFonts w:ascii="Times New Roman" w:hAnsi="Times New Roman" w:cs="Times New Roman"/>
          <w:sz w:val="24"/>
          <w:szCs w:val="24"/>
        </w:rPr>
        <w:t>values ​​during</w:t>
      </w:r>
      <w:r w:rsidR="00B321D8">
        <w:rPr>
          <w:rFonts w:ascii="Times New Roman" w:hAnsi="Times New Roman" w:cs="Times New Roman"/>
          <w:sz w:val="24"/>
          <w:szCs w:val="24"/>
        </w:rPr>
        <w:t xml:space="preserve"> </w:t>
      </w:r>
      <w:r w:rsidRPr="0074434E">
        <w:rPr>
          <w:rFonts w:ascii="Times New Roman" w:hAnsi="Times New Roman" w:cs="Times New Roman"/>
          <w:sz w:val="24"/>
          <w:szCs w:val="24"/>
        </w:rPr>
        <w:t>and</w:t>
      </w:r>
      <w:r w:rsidR="00B321D8">
        <w:rPr>
          <w:rFonts w:ascii="Times New Roman" w:hAnsi="Times New Roman" w:cs="Times New Roman"/>
          <w:sz w:val="24"/>
          <w:szCs w:val="24"/>
        </w:rPr>
        <w:t xml:space="preserve"> </w:t>
      </w:r>
      <w:r w:rsidRPr="0074434E">
        <w:rPr>
          <w:rFonts w:ascii="Times New Roman" w:hAnsi="Times New Roman" w:cs="Times New Roman"/>
          <w:sz w:val="24"/>
          <w:szCs w:val="24"/>
        </w:rPr>
        <w:t>after</w:t>
      </w:r>
      <w:r w:rsidR="00B321D8">
        <w:rPr>
          <w:rFonts w:ascii="Times New Roman" w:hAnsi="Times New Roman" w:cs="Times New Roman"/>
          <w:sz w:val="24"/>
          <w:szCs w:val="24"/>
        </w:rPr>
        <w:t xml:space="preserve"> </w:t>
      </w:r>
      <w:r w:rsidRPr="0074434E">
        <w:rPr>
          <w:rFonts w:ascii="Times New Roman" w:hAnsi="Times New Roman" w:cs="Times New Roman"/>
          <w:sz w:val="24"/>
          <w:szCs w:val="24"/>
        </w:rPr>
        <w:t>the</w:t>
      </w:r>
      <w:r w:rsidR="00B321D8">
        <w:rPr>
          <w:rFonts w:ascii="Times New Roman" w:hAnsi="Times New Roman" w:cs="Times New Roman"/>
          <w:sz w:val="24"/>
          <w:szCs w:val="24"/>
        </w:rPr>
        <w:t xml:space="preserve"> </w:t>
      </w:r>
      <w:r w:rsidRPr="0074434E">
        <w:rPr>
          <w:rFonts w:ascii="Times New Roman" w:hAnsi="Times New Roman" w:cs="Times New Roman"/>
          <w:sz w:val="24"/>
          <w:szCs w:val="24"/>
        </w:rPr>
        <w:lastRenderedPageBreak/>
        <w:t xml:space="preserve">operation. </w:t>
      </w:r>
      <w:r w:rsidR="003A388C" w:rsidRPr="0074434E">
        <w:rPr>
          <w:rFonts w:ascii="Times New Roman" w:hAnsi="Times New Roman" w:cs="Times New Roman"/>
          <w:color w:val="000000"/>
          <w:sz w:val="24"/>
          <w:szCs w:val="24"/>
        </w:rPr>
        <w:t>Htc</w:t>
      </w:r>
      <w:r w:rsidR="00B321D8">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levels at hours 6 and 24 were</w:t>
      </w:r>
      <w:r w:rsidR="00B321D8">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significantly</w:t>
      </w:r>
      <w:r w:rsidR="00B321D8">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higher in the</w:t>
      </w:r>
      <w:r w:rsidR="00B321D8">
        <w:rPr>
          <w:rFonts w:ascii="Times New Roman" w:hAnsi="Times New Roman" w:cs="Times New Roman"/>
          <w:color w:val="000000"/>
          <w:sz w:val="24"/>
          <w:szCs w:val="24"/>
        </w:rPr>
        <w:t xml:space="preserve"> </w:t>
      </w:r>
      <w:r w:rsidR="00B71F32" w:rsidRPr="0074434E">
        <w:rPr>
          <w:rFonts w:ascii="Times New Roman" w:hAnsi="Times New Roman" w:cs="Times New Roman"/>
          <w:color w:val="000000"/>
          <w:sz w:val="24"/>
          <w:szCs w:val="24"/>
        </w:rPr>
        <w:t>d</w:t>
      </w:r>
      <w:r w:rsidRPr="0074434E">
        <w:rPr>
          <w:rFonts w:ascii="Times New Roman" w:hAnsi="Times New Roman" w:cs="Times New Roman"/>
          <w:color w:val="000000"/>
          <w:sz w:val="24"/>
          <w:szCs w:val="24"/>
        </w:rPr>
        <w:t>NC</w:t>
      </w:r>
      <w:r w:rsidR="00B71F32" w:rsidRPr="0074434E">
        <w:rPr>
          <w:rFonts w:ascii="Times New Roman" w:hAnsi="Times New Roman" w:cs="Times New Roman"/>
          <w:color w:val="000000"/>
          <w:sz w:val="24"/>
          <w:szCs w:val="24"/>
        </w:rPr>
        <w:t>S</w:t>
      </w:r>
      <w:r w:rsidRPr="0074434E">
        <w:rPr>
          <w:rFonts w:ascii="Times New Roman" w:hAnsi="Times New Roman" w:cs="Times New Roman"/>
          <w:color w:val="000000"/>
          <w:sz w:val="24"/>
          <w:szCs w:val="24"/>
        </w:rPr>
        <w:t>group</w:t>
      </w:r>
      <w:r w:rsidR="00B321D8">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than in the BC group.</w:t>
      </w:r>
      <w:r w:rsidR="00B321D8">
        <w:rPr>
          <w:rFonts w:ascii="Times New Roman" w:hAnsi="Times New Roman" w:cs="Times New Roman"/>
          <w:color w:val="000000"/>
          <w:sz w:val="24"/>
          <w:szCs w:val="24"/>
        </w:rPr>
        <w:t xml:space="preserve"> </w:t>
      </w:r>
      <w:r w:rsidR="00B71F32" w:rsidRPr="0074434E">
        <w:rPr>
          <w:rFonts w:ascii="Times New Roman" w:hAnsi="Times New Roman" w:cs="Times New Roman"/>
          <w:color w:val="000000"/>
          <w:sz w:val="24"/>
          <w:szCs w:val="24"/>
        </w:rPr>
        <w:t>Also</w:t>
      </w:r>
      <w:r w:rsidR="00B321D8">
        <w:rPr>
          <w:rFonts w:ascii="Times New Roman" w:hAnsi="Times New Roman" w:cs="Times New Roman"/>
          <w:color w:val="000000"/>
          <w:sz w:val="24"/>
          <w:szCs w:val="24"/>
        </w:rPr>
        <w:t xml:space="preserve"> </w:t>
      </w:r>
      <w:r w:rsidR="00B71F32" w:rsidRPr="0074434E">
        <w:rPr>
          <w:rFonts w:ascii="Times New Roman" w:hAnsi="Times New Roman" w:cs="Times New Roman"/>
          <w:color w:val="000000"/>
          <w:sz w:val="24"/>
          <w:szCs w:val="24"/>
        </w:rPr>
        <w:t>use of</w:t>
      </w:r>
      <w:r w:rsidR="00B321D8">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dNCS</w:t>
      </w:r>
      <w:r w:rsidR="00B321D8">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resulted in less</w:t>
      </w:r>
      <w:r w:rsidR="00B321D8">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 xml:space="preserve">use of </w:t>
      </w:r>
      <w:r w:rsidR="00B71F32" w:rsidRPr="0074434E">
        <w:rPr>
          <w:rFonts w:ascii="Times New Roman" w:hAnsi="Times New Roman" w:cs="Times New Roman"/>
          <w:color w:val="000000"/>
          <w:sz w:val="24"/>
          <w:szCs w:val="24"/>
        </w:rPr>
        <w:t>blood</w:t>
      </w:r>
      <w:r w:rsidR="00B321D8">
        <w:rPr>
          <w:rFonts w:ascii="Times New Roman" w:hAnsi="Times New Roman" w:cs="Times New Roman"/>
          <w:color w:val="000000"/>
          <w:sz w:val="24"/>
          <w:szCs w:val="24"/>
        </w:rPr>
        <w:t xml:space="preserve"> </w:t>
      </w:r>
      <w:r w:rsidR="00B71F32" w:rsidRPr="0074434E">
        <w:rPr>
          <w:rFonts w:ascii="Times New Roman" w:hAnsi="Times New Roman" w:cs="Times New Roman"/>
          <w:color w:val="000000"/>
          <w:sz w:val="24"/>
          <w:szCs w:val="24"/>
        </w:rPr>
        <w:t>product</w:t>
      </w:r>
      <w:r w:rsidR="00B321D8">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transfu</w:t>
      </w:r>
      <w:r w:rsidRPr="0074434E">
        <w:rPr>
          <w:rFonts w:ascii="Times New Roman" w:hAnsi="Times New Roman" w:cs="Times New Roman"/>
          <w:color w:val="000000"/>
          <w:sz w:val="24"/>
          <w:szCs w:val="24"/>
        </w:rPr>
        <w:softHyphen/>
        <w:t>sions</w:t>
      </w:r>
      <w:r w:rsidR="00B321D8">
        <w:rPr>
          <w:rFonts w:ascii="Times New Roman" w:hAnsi="Times New Roman" w:cs="Times New Roman"/>
          <w:color w:val="000000"/>
          <w:sz w:val="24"/>
          <w:szCs w:val="24"/>
        </w:rPr>
        <w:t xml:space="preserve"> </w:t>
      </w:r>
      <w:r w:rsidRPr="0074434E">
        <w:rPr>
          <w:rFonts w:ascii="Times New Roman" w:hAnsi="Times New Roman" w:cs="Times New Roman"/>
          <w:color w:val="000000"/>
          <w:sz w:val="24"/>
          <w:szCs w:val="24"/>
        </w:rPr>
        <w:t>than BC.</w:t>
      </w:r>
    </w:p>
    <w:p w:rsidR="00506757" w:rsidRPr="0074434E" w:rsidRDefault="00755933" w:rsidP="0074434E">
      <w:pPr>
        <w:spacing w:line="360" w:lineRule="auto"/>
        <w:jc w:val="both"/>
        <w:rPr>
          <w:rFonts w:ascii="Times New Roman" w:hAnsi="Times New Roman" w:cs="Times New Roman"/>
          <w:sz w:val="24"/>
          <w:szCs w:val="24"/>
        </w:rPr>
      </w:pPr>
      <w:r w:rsidRPr="0074434E">
        <w:rPr>
          <w:rFonts w:ascii="Times New Roman" w:hAnsi="Times New Roman" w:cs="Times New Roman"/>
          <w:sz w:val="24"/>
          <w:szCs w:val="24"/>
        </w:rPr>
        <w:t>In</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our</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study, there</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was</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no</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significant</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difference</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between</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the</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patient</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groups in terms of postoperative</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 xml:space="preserve">complications, except AKI development. </w:t>
      </w:r>
      <w:r w:rsidR="00506757" w:rsidRPr="0074434E">
        <w:rPr>
          <w:rFonts w:ascii="Times New Roman" w:hAnsi="Times New Roman" w:cs="Times New Roman"/>
          <w:sz w:val="24"/>
          <w:szCs w:val="24"/>
        </w:rPr>
        <w:t>After</w:t>
      </w:r>
      <w:r w:rsidR="00D9306C">
        <w:rPr>
          <w:rFonts w:ascii="Times New Roman" w:hAnsi="Times New Roman" w:cs="Times New Roman"/>
          <w:sz w:val="24"/>
          <w:szCs w:val="24"/>
        </w:rPr>
        <w:t xml:space="preserve"> </w:t>
      </w:r>
      <w:r w:rsidR="00506757" w:rsidRPr="0074434E">
        <w:rPr>
          <w:rFonts w:ascii="Times New Roman" w:hAnsi="Times New Roman" w:cs="Times New Roman"/>
          <w:sz w:val="24"/>
          <w:szCs w:val="24"/>
        </w:rPr>
        <w:t>cardiac</w:t>
      </w:r>
      <w:r w:rsidR="00D9306C">
        <w:rPr>
          <w:rFonts w:ascii="Times New Roman" w:hAnsi="Times New Roman" w:cs="Times New Roman"/>
          <w:sz w:val="24"/>
          <w:szCs w:val="24"/>
        </w:rPr>
        <w:t xml:space="preserve"> </w:t>
      </w:r>
      <w:r w:rsidR="00506757" w:rsidRPr="0074434E">
        <w:rPr>
          <w:rFonts w:ascii="Times New Roman" w:hAnsi="Times New Roman" w:cs="Times New Roman"/>
          <w:sz w:val="24"/>
          <w:szCs w:val="24"/>
        </w:rPr>
        <w:t xml:space="preserve">operations, </w:t>
      </w:r>
      <w:r w:rsidR="00B71F32" w:rsidRPr="0074434E">
        <w:rPr>
          <w:rFonts w:ascii="Times New Roman" w:hAnsi="Times New Roman" w:cs="Times New Roman"/>
          <w:sz w:val="24"/>
          <w:szCs w:val="24"/>
        </w:rPr>
        <w:t>AKI</w:t>
      </w:r>
      <w:r w:rsidR="00506757" w:rsidRPr="0074434E">
        <w:rPr>
          <w:rFonts w:ascii="Times New Roman" w:hAnsi="Times New Roman" w:cs="Times New Roman"/>
          <w:sz w:val="24"/>
          <w:szCs w:val="24"/>
        </w:rPr>
        <w:t xml:space="preserve"> is seen at a rate of 5-30% and</w:t>
      </w:r>
      <w:r w:rsidR="00D9306C">
        <w:rPr>
          <w:rFonts w:ascii="Times New Roman" w:hAnsi="Times New Roman" w:cs="Times New Roman"/>
          <w:sz w:val="24"/>
          <w:szCs w:val="24"/>
        </w:rPr>
        <w:t xml:space="preserve"> </w:t>
      </w:r>
      <w:r w:rsidR="00506757" w:rsidRPr="0074434E">
        <w:rPr>
          <w:rFonts w:ascii="Times New Roman" w:hAnsi="Times New Roman" w:cs="Times New Roman"/>
          <w:sz w:val="24"/>
          <w:szCs w:val="24"/>
        </w:rPr>
        <w:t>the</w:t>
      </w:r>
      <w:r w:rsidR="00D9306C">
        <w:rPr>
          <w:rFonts w:ascii="Times New Roman" w:hAnsi="Times New Roman" w:cs="Times New Roman"/>
          <w:sz w:val="24"/>
          <w:szCs w:val="24"/>
        </w:rPr>
        <w:t xml:space="preserve"> </w:t>
      </w:r>
      <w:r w:rsidR="00506757" w:rsidRPr="0074434E">
        <w:rPr>
          <w:rFonts w:ascii="Times New Roman" w:hAnsi="Times New Roman" w:cs="Times New Roman"/>
          <w:sz w:val="24"/>
          <w:szCs w:val="24"/>
        </w:rPr>
        <w:t>second</w:t>
      </w:r>
      <w:r w:rsidR="00D9306C">
        <w:rPr>
          <w:rFonts w:ascii="Times New Roman" w:hAnsi="Times New Roman" w:cs="Times New Roman"/>
          <w:sz w:val="24"/>
          <w:szCs w:val="24"/>
        </w:rPr>
        <w:t xml:space="preserve"> </w:t>
      </w:r>
      <w:r w:rsidR="00506757" w:rsidRPr="0074434E">
        <w:rPr>
          <w:rFonts w:ascii="Times New Roman" w:hAnsi="Times New Roman" w:cs="Times New Roman"/>
          <w:sz w:val="24"/>
          <w:szCs w:val="24"/>
        </w:rPr>
        <w:t>most</w:t>
      </w:r>
      <w:r w:rsidR="00D9306C">
        <w:rPr>
          <w:rFonts w:ascii="Times New Roman" w:hAnsi="Times New Roman" w:cs="Times New Roman"/>
          <w:sz w:val="24"/>
          <w:szCs w:val="24"/>
        </w:rPr>
        <w:t xml:space="preserve"> </w:t>
      </w:r>
      <w:r w:rsidR="00506757" w:rsidRPr="0074434E">
        <w:rPr>
          <w:rFonts w:ascii="Times New Roman" w:hAnsi="Times New Roman" w:cs="Times New Roman"/>
          <w:sz w:val="24"/>
          <w:szCs w:val="24"/>
        </w:rPr>
        <w:t>common</w:t>
      </w:r>
      <w:r w:rsidR="00D9306C">
        <w:rPr>
          <w:rFonts w:ascii="Times New Roman" w:hAnsi="Times New Roman" w:cs="Times New Roman"/>
          <w:sz w:val="24"/>
          <w:szCs w:val="24"/>
        </w:rPr>
        <w:t xml:space="preserve"> </w:t>
      </w:r>
      <w:r w:rsidR="00506757" w:rsidRPr="0074434E">
        <w:rPr>
          <w:rFonts w:ascii="Times New Roman" w:hAnsi="Times New Roman" w:cs="Times New Roman"/>
          <w:sz w:val="24"/>
          <w:szCs w:val="24"/>
        </w:rPr>
        <w:t>cause of AKI in intensive</w:t>
      </w:r>
      <w:r w:rsidR="00D9306C">
        <w:rPr>
          <w:rFonts w:ascii="Times New Roman" w:hAnsi="Times New Roman" w:cs="Times New Roman"/>
          <w:sz w:val="24"/>
          <w:szCs w:val="24"/>
        </w:rPr>
        <w:t xml:space="preserve"> </w:t>
      </w:r>
      <w:r w:rsidR="00506757" w:rsidRPr="0074434E">
        <w:rPr>
          <w:rFonts w:ascii="Times New Roman" w:hAnsi="Times New Roman" w:cs="Times New Roman"/>
          <w:sz w:val="24"/>
          <w:szCs w:val="24"/>
        </w:rPr>
        <w:t>care</w:t>
      </w:r>
      <w:r w:rsidR="00D9306C">
        <w:rPr>
          <w:rFonts w:ascii="Times New Roman" w:hAnsi="Times New Roman" w:cs="Times New Roman"/>
          <w:sz w:val="24"/>
          <w:szCs w:val="24"/>
        </w:rPr>
        <w:t xml:space="preserve"> </w:t>
      </w:r>
      <w:r w:rsidR="00506757" w:rsidRPr="0074434E">
        <w:rPr>
          <w:rFonts w:ascii="Times New Roman" w:hAnsi="Times New Roman" w:cs="Times New Roman"/>
          <w:sz w:val="24"/>
          <w:szCs w:val="24"/>
        </w:rPr>
        <w:t>unit is cardiac</w:t>
      </w:r>
      <w:r w:rsidR="00D9306C">
        <w:rPr>
          <w:rFonts w:ascii="Times New Roman" w:hAnsi="Times New Roman" w:cs="Times New Roman"/>
          <w:sz w:val="24"/>
          <w:szCs w:val="24"/>
        </w:rPr>
        <w:t xml:space="preserve"> </w:t>
      </w:r>
      <w:r w:rsidR="00506757" w:rsidRPr="0074434E">
        <w:rPr>
          <w:rFonts w:ascii="Times New Roman" w:hAnsi="Times New Roman" w:cs="Times New Roman"/>
          <w:sz w:val="24"/>
          <w:szCs w:val="24"/>
        </w:rPr>
        <w:t>operations. Many</w:t>
      </w:r>
      <w:r w:rsidR="00D9306C">
        <w:rPr>
          <w:rFonts w:ascii="Times New Roman" w:hAnsi="Times New Roman" w:cs="Times New Roman"/>
          <w:sz w:val="24"/>
          <w:szCs w:val="24"/>
        </w:rPr>
        <w:t xml:space="preserve"> </w:t>
      </w:r>
      <w:r w:rsidR="00506757" w:rsidRPr="0074434E">
        <w:rPr>
          <w:rFonts w:ascii="Times New Roman" w:hAnsi="Times New Roman" w:cs="Times New Roman"/>
          <w:sz w:val="24"/>
          <w:szCs w:val="24"/>
        </w:rPr>
        <w:t>factors</w:t>
      </w:r>
      <w:r w:rsidR="00D9306C">
        <w:rPr>
          <w:rFonts w:ascii="Times New Roman" w:hAnsi="Times New Roman" w:cs="Times New Roman"/>
          <w:sz w:val="24"/>
          <w:szCs w:val="24"/>
        </w:rPr>
        <w:t xml:space="preserve"> </w:t>
      </w:r>
      <w:r w:rsidR="00506757" w:rsidRPr="0074434E">
        <w:rPr>
          <w:rFonts w:ascii="Times New Roman" w:hAnsi="Times New Roman" w:cs="Times New Roman"/>
          <w:sz w:val="24"/>
          <w:szCs w:val="24"/>
        </w:rPr>
        <w:t xml:space="preserve">such as </w:t>
      </w:r>
      <w:r w:rsidR="00164B66" w:rsidRPr="0074434E">
        <w:rPr>
          <w:rFonts w:ascii="Times New Roman" w:hAnsi="Times New Roman" w:cs="Times New Roman"/>
          <w:sz w:val="24"/>
          <w:szCs w:val="24"/>
        </w:rPr>
        <w:t>perfusion</w:t>
      </w:r>
      <w:r w:rsidR="00D9306C">
        <w:rPr>
          <w:rFonts w:ascii="Times New Roman" w:hAnsi="Times New Roman" w:cs="Times New Roman"/>
          <w:sz w:val="24"/>
          <w:szCs w:val="24"/>
        </w:rPr>
        <w:t xml:space="preserve"> </w:t>
      </w:r>
      <w:r w:rsidR="00164B66" w:rsidRPr="0074434E">
        <w:rPr>
          <w:rFonts w:ascii="Times New Roman" w:hAnsi="Times New Roman" w:cs="Times New Roman"/>
          <w:sz w:val="24"/>
          <w:szCs w:val="24"/>
        </w:rPr>
        <w:t>times</w:t>
      </w:r>
      <w:r w:rsidR="00506757" w:rsidRPr="0074434E">
        <w:rPr>
          <w:rFonts w:ascii="Times New Roman" w:hAnsi="Times New Roman" w:cs="Times New Roman"/>
          <w:sz w:val="24"/>
          <w:szCs w:val="24"/>
        </w:rPr>
        <w:t>, advanced</w:t>
      </w:r>
      <w:r w:rsidR="00D9306C">
        <w:rPr>
          <w:rFonts w:ascii="Times New Roman" w:hAnsi="Times New Roman" w:cs="Times New Roman"/>
          <w:sz w:val="24"/>
          <w:szCs w:val="24"/>
        </w:rPr>
        <w:t xml:space="preserve"> </w:t>
      </w:r>
      <w:r w:rsidR="00506757" w:rsidRPr="0074434E">
        <w:rPr>
          <w:rFonts w:ascii="Times New Roman" w:hAnsi="Times New Roman" w:cs="Times New Roman"/>
          <w:sz w:val="24"/>
          <w:szCs w:val="24"/>
        </w:rPr>
        <w:t xml:space="preserve">age, </w:t>
      </w:r>
      <w:r w:rsidR="00164B66" w:rsidRPr="0074434E">
        <w:rPr>
          <w:rFonts w:ascii="Times New Roman" w:hAnsi="Times New Roman" w:cs="Times New Roman"/>
          <w:sz w:val="24"/>
          <w:szCs w:val="24"/>
        </w:rPr>
        <w:t>use of positive</w:t>
      </w:r>
      <w:r w:rsidR="00D9306C">
        <w:rPr>
          <w:rFonts w:ascii="Times New Roman" w:hAnsi="Times New Roman" w:cs="Times New Roman"/>
          <w:sz w:val="24"/>
          <w:szCs w:val="24"/>
        </w:rPr>
        <w:t xml:space="preserve"> </w:t>
      </w:r>
      <w:r w:rsidR="00164B66" w:rsidRPr="0074434E">
        <w:rPr>
          <w:rFonts w:ascii="Times New Roman" w:hAnsi="Times New Roman" w:cs="Times New Roman"/>
          <w:sz w:val="24"/>
          <w:szCs w:val="24"/>
        </w:rPr>
        <w:t>inotropic</w:t>
      </w:r>
      <w:r w:rsidR="00D9306C">
        <w:rPr>
          <w:rFonts w:ascii="Times New Roman" w:hAnsi="Times New Roman" w:cs="Times New Roman"/>
          <w:sz w:val="24"/>
          <w:szCs w:val="24"/>
        </w:rPr>
        <w:t xml:space="preserve"> </w:t>
      </w:r>
      <w:r w:rsidR="00164B66" w:rsidRPr="0074434E">
        <w:rPr>
          <w:rFonts w:ascii="Times New Roman" w:hAnsi="Times New Roman" w:cs="Times New Roman"/>
          <w:sz w:val="24"/>
          <w:szCs w:val="24"/>
        </w:rPr>
        <w:t>agent</w:t>
      </w:r>
      <w:r w:rsidR="00D9306C">
        <w:rPr>
          <w:rFonts w:ascii="Times New Roman" w:hAnsi="Times New Roman" w:cs="Times New Roman"/>
          <w:sz w:val="24"/>
          <w:szCs w:val="24"/>
        </w:rPr>
        <w:t xml:space="preserve"> </w:t>
      </w:r>
      <w:r w:rsidR="00164B66" w:rsidRPr="0074434E">
        <w:rPr>
          <w:rFonts w:ascii="Times New Roman" w:hAnsi="Times New Roman" w:cs="Times New Roman"/>
          <w:sz w:val="24"/>
          <w:szCs w:val="24"/>
        </w:rPr>
        <w:t>s</w:t>
      </w:r>
      <w:r w:rsidR="00506757" w:rsidRPr="0074434E">
        <w:rPr>
          <w:rFonts w:ascii="Times New Roman" w:hAnsi="Times New Roman" w:cs="Times New Roman"/>
          <w:sz w:val="24"/>
          <w:szCs w:val="24"/>
        </w:rPr>
        <w:t>and</w:t>
      </w:r>
      <w:r w:rsidR="00D9306C">
        <w:rPr>
          <w:rFonts w:ascii="Times New Roman" w:hAnsi="Times New Roman" w:cs="Times New Roman"/>
          <w:sz w:val="24"/>
          <w:szCs w:val="24"/>
        </w:rPr>
        <w:t xml:space="preserve"> </w:t>
      </w:r>
      <w:r w:rsidR="0029076C" w:rsidRPr="0074434E">
        <w:rPr>
          <w:rFonts w:ascii="Times New Roman" w:hAnsi="Times New Roman" w:cs="Times New Roman"/>
          <w:sz w:val="24"/>
          <w:szCs w:val="24"/>
        </w:rPr>
        <w:t>blood</w:t>
      </w:r>
      <w:r w:rsidR="00D9306C">
        <w:rPr>
          <w:rFonts w:ascii="Times New Roman" w:hAnsi="Times New Roman" w:cs="Times New Roman"/>
          <w:sz w:val="24"/>
          <w:szCs w:val="24"/>
        </w:rPr>
        <w:t xml:space="preserve"> </w:t>
      </w:r>
      <w:r w:rsidR="0029076C" w:rsidRPr="0074434E">
        <w:rPr>
          <w:rFonts w:ascii="Times New Roman" w:hAnsi="Times New Roman" w:cs="Times New Roman"/>
          <w:sz w:val="24"/>
          <w:szCs w:val="24"/>
        </w:rPr>
        <w:t>transfusion</w:t>
      </w:r>
      <w:r w:rsidR="00D9306C">
        <w:rPr>
          <w:rFonts w:ascii="Times New Roman" w:hAnsi="Times New Roman" w:cs="Times New Roman"/>
          <w:sz w:val="24"/>
          <w:szCs w:val="24"/>
        </w:rPr>
        <w:t xml:space="preserve"> </w:t>
      </w:r>
      <w:r w:rsidR="0029076C" w:rsidRPr="0074434E">
        <w:rPr>
          <w:rFonts w:ascii="Times New Roman" w:hAnsi="Times New Roman" w:cs="Times New Roman"/>
          <w:sz w:val="24"/>
          <w:szCs w:val="24"/>
        </w:rPr>
        <w:t>play a role</w:t>
      </w:r>
      <w:r w:rsidR="00B1549B" w:rsidRPr="0074434E">
        <w:rPr>
          <w:rFonts w:ascii="Times New Roman" w:hAnsi="Times New Roman" w:cs="Times New Roman"/>
          <w:sz w:val="24"/>
          <w:szCs w:val="24"/>
        </w:rPr>
        <w:t xml:space="preserve"> on the</w:t>
      </w:r>
      <w:r w:rsidR="00D9306C">
        <w:rPr>
          <w:rFonts w:ascii="Times New Roman" w:hAnsi="Times New Roman" w:cs="Times New Roman"/>
          <w:sz w:val="24"/>
          <w:szCs w:val="24"/>
        </w:rPr>
        <w:t xml:space="preserve"> </w:t>
      </w:r>
      <w:r w:rsidR="00B1549B" w:rsidRPr="0074434E">
        <w:rPr>
          <w:rFonts w:ascii="Times New Roman" w:hAnsi="Times New Roman" w:cs="Times New Roman"/>
          <w:sz w:val="24"/>
          <w:szCs w:val="24"/>
        </w:rPr>
        <w:t>development of AKI</w:t>
      </w:r>
      <w:r w:rsidR="0029076C" w:rsidRPr="0074434E">
        <w:rPr>
          <w:rFonts w:ascii="Times New Roman" w:hAnsi="Times New Roman" w:cs="Times New Roman"/>
          <w:sz w:val="24"/>
          <w:szCs w:val="24"/>
        </w:rPr>
        <w:t xml:space="preserve"> [2</w:t>
      </w:r>
      <w:r w:rsidR="00F80356">
        <w:rPr>
          <w:rFonts w:ascii="Times New Roman" w:hAnsi="Times New Roman" w:cs="Times New Roman"/>
          <w:sz w:val="24"/>
          <w:szCs w:val="24"/>
        </w:rPr>
        <w:t>5</w:t>
      </w:r>
      <w:r w:rsidR="0029076C" w:rsidRPr="0074434E">
        <w:rPr>
          <w:rFonts w:ascii="Times New Roman" w:hAnsi="Times New Roman" w:cs="Times New Roman"/>
          <w:sz w:val="24"/>
          <w:szCs w:val="24"/>
        </w:rPr>
        <w:t>]</w:t>
      </w:r>
      <w:r w:rsidR="00164B66" w:rsidRPr="0074434E">
        <w:rPr>
          <w:rFonts w:ascii="Times New Roman" w:hAnsi="Times New Roman" w:cs="Times New Roman"/>
          <w:sz w:val="24"/>
          <w:szCs w:val="24"/>
        </w:rPr>
        <w:t>. In</w:t>
      </w:r>
      <w:r w:rsidR="00D9306C">
        <w:rPr>
          <w:rFonts w:ascii="Times New Roman" w:hAnsi="Times New Roman" w:cs="Times New Roman"/>
          <w:sz w:val="24"/>
          <w:szCs w:val="24"/>
        </w:rPr>
        <w:t xml:space="preserve"> </w:t>
      </w:r>
      <w:r w:rsidR="00164B66" w:rsidRPr="0074434E">
        <w:rPr>
          <w:rFonts w:ascii="Times New Roman" w:hAnsi="Times New Roman" w:cs="Times New Roman"/>
          <w:sz w:val="24"/>
          <w:szCs w:val="24"/>
        </w:rPr>
        <w:t>our</w:t>
      </w:r>
      <w:r w:rsidR="00D9306C">
        <w:rPr>
          <w:rFonts w:ascii="Times New Roman" w:hAnsi="Times New Roman" w:cs="Times New Roman"/>
          <w:sz w:val="24"/>
          <w:szCs w:val="24"/>
        </w:rPr>
        <w:t xml:space="preserve"> </w:t>
      </w:r>
      <w:r w:rsidR="00164B66" w:rsidRPr="0074434E">
        <w:rPr>
          <w:rFonts w:ascii="Times New Roman" w:hAnsi="Times New Roman" w:cs="Times New Roman"/>
          <w:sz w:val="24"/>
          <w:szCs w:val="24"/>
        </w:rPr>
        <w:t>study</w:t>
      </w:r>
      <w:r w:rsidR="00D9306C">
        <w:rPr>
          <w:rFonts w:ascii="Times New Roman" w:hAnsi="Times New Roman" w:cs="Times New Roman"/>
          <w:sz w:val="24"/>
          <w:szCs w:val="24"/>
        </w:rPr>
        <w:t xml:space="preserve"> </w:t>
      </w:r>
      <w:r w:rsidR="00164B66" w:rsidRPr="0074434E">
        <w:rPr>
          <w:rFonts w:ascii="Times New Roman" w:hAnsi="Times New Roman" w:cs="Times New Roman"/>
          <w:sz w:val="24"/>
          <w:szCs w:val="24"/>
        </w:rPr>
        <w:t>we</w:t>
      </w:r>
      <w:r w:rsidR="00D9306C">
        <w:rPr>
          <w:rFonts w:ascii="Times New Roman" w:hAnsi="Times New Roman" w:cs="Times New Roman"/>
          <w:sz w:val="24"/>
          <w:szCs w:val="24"/>
        </w:rPr>
        <w:t xml:space="preserve"> </w:t>
      </w:r>
      <w:r w:rsidR="00164B66" w:rsidRPr="0074434E">
        <w:rPr>
          <w:rFonts w:ascii="Times New Roman" w:hAnsi="Times New Roman" w:cs="Times New Roman"/>
          <w:sz w:val="24"/>
          <w:szCs w:val="24"/>
        </w:rPr>
        <w:t>detected</w:t>
      </w:r>
      <w:r w:rsidR="00D9306C">
        <w:rPr>
          <w:rFonts w:ascii="Times New Roman" w:hAnsi="Times New Roman" w:cs="Times New Roman"/>
          <w:sz w:val="24"/>
          <w:szCs w:val="24"/>
        </w:rPr>
        <w:t xml:space="preserve"> </w:t>
      </w:r>
      <w:r w:rsidR="00164B66" w:rsidRPr="0074434E">
        <w:rPr>
          <w:rFonts w:ascii="Times New Roman" w:hAnsi="Times New Roman" w:cs="Times New Roman"/>
          <w:sz w:val="24"/>
          <w:szCs w:val="24"/>
        </w:rPr>
        <w:t>statisticaly</w:t>
      </w:r>
      <w:r w:rsidR="00D9306C">
        <w:rPr>
          <w:rFonts w:ascii="Times New Roman" w:hAnsi="Times New Roman" w:cs="Times New Roman"/>
          <w:sz w:val="24"/>
          <w:szCs w:val="24"/>
        </w:rPr>
        <w:t xml:space="preserve"> </w:t>
      </w:r>
      <w:r w:rsidR="00164B66" w:rsidRPr="0074434E">
        <w:rPr>
          <w:rFonts w:ascii="Times New Roman" w:hAnsi="Times New Roman" w:cs="Times New Roman"/>
          <w:sz w:val="24"/>
          <w:szCs w:val="24"/>
        </w:rPr>
        <w:t>significant</w:t>
      </w:r>
      <w:r w:rsidR="00D9306C">
        <w:rPr>
          <w:rFonts w:ascii="Times New Roman" w:hAnsi="Times New Roman" w:cs="Times New Roman"/>
          <w:sz w:val="24"/>
          <w:szCs w:val="24"/>
        </w:rPr>
        <w:t xml:space="preserve"> </w:t>
      </w:r>
      <w:r w:rsidR="00164B66" w:rsidRPr="0074434E">
        <w:rPr>
          <w:rFonts w:ascii="Times New Roman" w:hAnsi="Times New Roman" w:cs="Times New Roman"/>
          <w:sz w:val="24"/>
          <w:szCs w:val="24"/>
        </w:rPr>
        <w:t>difference</w:t>
      </w:r>
      <w:r w:rsidR="00D9306C">
        <w:rPr>
          <w:rFonts w:ascii="Times New Roman" w:hAnsi="Times New Roman" w:cs="Times New Roman"/>
          <w:sz w:val="24"/>
          <w:szCs w:val="24"/>
        </w:rPr>
        <w:t xml:space="preserve"> </w:t>
      </w:r>
      <w:r w:rsidR="00164B66" w:rsidRPr="0074434E">
        <w:rPr>
          <w:rFonts w:ascii="Times New Roman" w:hAnsi="Times New Roman" w:cs="Times New Roman"/>
          <w:sz w:val="24"/>
          <w:szCs w:val="24"/>
        </w:rPr>
        <w:t>between</w:t>
      </w:r>
      <w:r w:rsidR="00D9306C">
        <w:rPr>
          <w:rFonts w:ascii="Times New Roman" w:hAnsi="Times New Roman" w:cs="Times New Roman"/>
          <w:sz w:val="24"/>
          <w:szCs w:val="24"/>
        </w:rPr>
        <w:t xml:space="preserve"> </w:t>
      </w:r>
      <w:r w:rsidR="006A0F9E" w:rsidRPr="0074434E">
        <w:rPr>
          <w:rFonts w:ascii="Times New Roman" w:hAnsi="Times New Roman" w:cs="Times New Roman"/>
          <w:sz w:val="24"/>
          <w:szCs w:val="24"/>
        </w:rPr>
        <w:t>the</w:t>
      </w:r>
      <w:r w:rsidR="00D9306C">
        <w:rPr>
          <w:rFonts w:ascii="Times New Roman" w:hAnsi="Times New Roman" w:cs="Times New Roman"/>
          <w:sz w:val="24"/>
          <w:szCs w:val="24"/>
        </w:rPr>
        <w:t xml:space="preserve"> </w:t>
      </w:r>
      <w:r w:rsidR="00164B66" w:rsidRPr="0074434E">
        <w:rPr>
          <w:rFonts w:ascii="Times New Roman" w:hAnsi="Times New Roman" w:cs="Times New Roman"/>
          <w:sz w:val="24"/>
          <w:szCs w:val="24"/>
        </w:rPr>
        <w:t>t</w:t>
      </w:r>
      <w:r w:rsidR="006A0F9E" w:rsidRPr="0074434E">
        <w:rPr>
          <w:rFonts w:ascii="Times New Roman" w:hAnsi="Times New Roman" w:cs="Times New Roman"/>
          <w:sz w:val="24"/>
          <w:szCs w:val="24"/>
        </w:rPr>
        <w:t>w</w:t>
      </w:r>
      <w:r w:rsidR="00164B66" w:rsidRPr="0074434E">
        <w:rPr>
          <w:rFonts w:ascii="Times New Roman" w:hAnsi="Times New Roman" w:cs="Times New Roman"/>
          <w:sz w:val="24"/>
          <w:szCs w:val="24"/>
        </w:rPr>
        <w:t>ogroups in terms of postoperative</w:t>
      </w:r>
      <w:r w:rsidR="00D9306C">
        <w:rPr>
          <w:rFonts w:ascii="Times New Roman" w:hAnsi="Times New Roman" w:cs="Times New Roman"/>
          <w:sz w:val="24"/>
          <w:szCs w:val="24"/>
        </w:rPr>
        <w:t xml:space="preserve"> </w:t>
      </w:r>
      <w:r w:rsidR="006A0F9E" w:rsidRPr="0074434E">
        <w:rPr>
          <w:rFonts w:ascii="Times New Roman" w:hAnsi="Times New Roman" w:cs="Times New Roman"/>
          <w:sz w:val="24"/>
          <w:szCs w:val="24"/>
        </w:rPr>
        <w:t xml:space="preserve">development of </w:t>
      </w:r>
      <w:r w:rsidR="00164B66" w:rsidRPr="0074434E">
        <w:rPr>
          <w:rFonts w:ascii="Times New Roman" w:hAnsi="Times New Roman" w:cs="Times New Roman"/>
          <w:sz w:val="24"/>
          <w:szCs w:val="24"/>
        </w:rPr>
        <w:t>AKI (P= 0.025).</w:t>
      </w:r>
      <w:r w:rsidR="00D9306C">
        <w:rPr>
          <w:rFonts w:ascii="Times New Roman" w:hAnsi="Times New Roman" w:cs="Times New Roman"/>
          <w:sz w:val="24"/>
          <w:szCs w:val="24"/>
        </w:rPr>
        <w:t xml:space="preserve"> </w:t>
      </w:r>
      <w:r w:rsidR="00E647D5" w:rsidRPr="0074434E">
        <w:rPr>
          <w:rFonts w:ascii="Times New Roman" w:hAnsi="Times New Roman" w:cs="Times New Roman"/>
          <w:sz w:val="24"/>
          <w:szCs w:val="24"/>
        </w:rPr>
        <w:t>The</w:t>
      </w:r>
      <w:r w:rsidR="00D9306C">
        <w:rPr>
          <w:rFonts w:ascii="Times New Roman" w:hAnsi="Times New Roman" w:cs="Times New Roman"/>
          <w:sz w:val="24"/>
          <w:szCs w:val="24"/>
        </w:rPr>
        <w:t xml:space="preserve"> </w:t>
      </w:r>
      <w:r w:rsidR="00E647D5" w:rsidRPr="0074434E">
        <w:rPr>
          <w:rFonts w:ascii="Times New Roman" w:hAnsi="Times New Roman" w:cs="Times New Roman"/>
          <w:sz w:val="24"/>
          <w:szCs w:val="24"/>
        </w:rPr>
        <w:t>increased</w:t>
      </w:r>
      <w:r w:rsidR="00D9306C">
        <w:rPr>
          <w:rFonts w:ascii="Times New Roman" w:hAnsi="Times New Roman" w:cs="Times New Roman"/>
          <w:sz w:val="24"/>
          <w:szCs w:val="24"/>
        </w:rPr>
        <w:t xml:space="preserve"> </w:t>
      </w:r>
      <w:r w:rsidR="00E647D5" w:rsidRPr="0074434E">
        <w:rPr>
          <w:rFonts w:ascii="Times New Roman" w:hAnsi="Times New Roman" w:cs="Times New Roman"/>
          <w:sz w:val="24"/>
          <w:szCs w:val="24"/>
        </w:rPr>
        <w:t>use of blood</w:t>
      </w:r>
      <w:r w:rsidR="00D9306C">
        <w:rPr>
          <w:rFonts w:ascii="Times New Roman" w:hAnsi="Times New Roman" w:cs="Times New Roman"/>
          <w:sz w:val="24"/>
          <w:szCs w:val="24"/>
        </w:rPr>
        <w:t xml:space="preserve"> </w:t>
      </w:r>
      <w:r w:rsidR="00164B66" w:rsidRPr="0074434E">
        <w:rPr>
          <w:rFonts w:ascii="Times New Roman" w:hAnsi="Times New Roman" w:cs="Times New Roman"/>
          <w:sz w:val="24"/>
          <w:szCs w:val="24"/>
        </w:rPr>
        <w:t>products</w:t>
      </w:r>
      <w:r w:rsidR="00D9306C">
        <w:rPr>
          <w:rFonts w:ascii="Times New Roman" w:hAnsi="Times New Roman" w:cs="Times New Roman"/>
          <w:sz w:val="24"/>
          <w:szCs w:val="24"/>
        </w:rPr>
        <w:t xml:space="preserve"> </w:t>
      </w:r>
      <w:r w:rsidR="00164B66" w:rsidRPr="0074434E">
        <w:rPr>
          <w:rFonts w:ascii="Times New Roman" w:hAnsi="Times New Roman" w:cs="Times New Roman"/>
          <w:sz w:val="24"/>
          <w:szCs w:val="24"/>
        </w:rPr>
        <w:t>and</w:t>
      </w:r>
      <w:r w:rsidR="00D9306C">
        <w:rPr>
          <w:rFonts w:ascii="Times New Roman" w:hAnsi="Times New Roman" w:cs="Times New Roman"/>
          <w:sz w:val="24"/>
          <w:szCs w:val="24"/>
        </w:rPr>
        <w:t xml:space="preserve"> </w:t>
      </w:r>
      <w:r w:rsidR="00164B66" w:rsidRPr="0074434E">
        <w:rPr>
          <w:rFonts w:ascii="Times New Roman" w:hAnsi="Times New Roman" w:cs="Times New Roman"/>
          <w:sz w:val="24"/>
          <w:szCs w:val="24"/>
        </w:rPr>
        <w:t>longer</w:t>
      </w:r>
      <w:r w:rsidR="00D9306C">
        <w:rPr>
          <w:rFonts w:ascii="Times New Roman" w:hAnsi="Times New Roman" w:cs="Times New Roman"/>
          <w:sz w:val="24"/>
          <w:szCs w:val="24"/>
        </w:rPr>
        <w:t xml:space="preserve"> </w:t>
      </w:r>
      <w:r w:rsidR="00164B66" w:rsidRPr="0074434E">
        <w:rPr>
          <w:rFonts w:ascii="Times New Roman" w:hAnsi="Times New Roman" w:cs="Times New Roman"/>
          <w:sz w:val="24"/>
          <w:szCs w:val="24"/>
        </w:rPr>
        <w:t>cross-clamp</w:t>
      </w:r>
      <w:r w:rsidR="00D9306C">
        <w:rPr>
          <w:rFonts w:ascii="Times New Roman" w:hAnsi="Times New Roman" w:cs="Times New Roman"/>
          <w:sz w:val="24"/>
          <w:szCs w:val="24"/>
        </w:rPr>
        <w:t xml:space="preserve"> </w:t>
      </w:r>
      <w:r w:rsidR="00164B66" w:rsidRPr="0074434E">
        <w:rPr>
          <w:rFonts w:ascii="Times New Roman" w:hAnsi="Times New Roman" w:cs="Times New Roman"/>
          <w:sz w:val="24"/>
          <w:szCs w:val="24"/>
        </w:rPr>
        <w:t>times in patients</w:t>
      </w:r>
      <w:r w:rsidR="00D9306C">
        <w:rPr>
          <w:rFonts w:ascii="Times New Roman" w:hAnsi="Times New Roman" w:cs="Times New Roman"/>
          <w:sz w:val="24"/>
          <w:szCs w:val="24"/>
        </w:rPr>
        <w:t xml:space="preserve"> </w:t>
      </w:r>
      <w:r w:rsidR="00BA587B" w:rsidRPr="0074434E">
        <w:rPr>
          <w:rFonts w:ascii="Times New Roman" w:hAnsi="Times New Roman" w:cs="Times New Roman"/>
          <w:sz w:val="24"/>
          <w:szCs w:val="24"/>
        </w:rPr>
        <w:t>whom</w:t>
      </w:r>
      <w:r w:rsidR="00D9306C">
        <w:rPr>
          <w:rFonts w:ascii="Times New Roman" w:hAnsi="Times New Roman" w:cs="Times New Roman"/>
          <w:sz w:val="24"/>
          <w:szCs w:val="24"/>
        </w:rPr>
        <w:t xml:space="preserve"> </w:t>
      </w:r>
      <w:r w:rsidR="009E4442" w:rsidRPr="0074434E">
        <w:rPr>
          <w:rFonts w:ascii="Times New Roman" w:hAnsi="Times New Roman" w:cs="Times New Roman"/>
          <w:sz w:val="24"/>
          <w:szCs w:val="24"/>
        </w:rPr>
        <w:t>were</w:t>
      </w:r>
      <w:r w:rsidR="00D9306C">
        <w:rPr>
          <w:rFonts w:ascii="Times New Roman" w:hAnsi="Times New Roman" w:cs="Times New Roman"/>
          <w:sz w:val="24"/>
          <w:szCs w:val="24"/>
        </w:rPr>
        <w:t xml:space="preserve"> </w:t>
      </w:r>
      <w:r w:rsidR="00BA587B" w:rsidRPr="0074434E">
        <w:rPr>
          <w:rFonts w:ascii="Times New Roman" w:hAnsi="Times New Roman" w:cs="Times New Roman"/>
          <w:sz w:val="24"/>
          <w:szCs w:val="24"/>
        </w:rPr>
        <w:t>given</w:t>
      </w:r>
      <w:r w:rsidR="00D9306C">
        <w:rPr>
          <w:rFonts w:ascii="Times New Roman" w:hAnsi="Times New Roman" w:cs="Times New Roman"/>
          <w:sz w:val="24"/>
          <w:szCs w:val="24"/>
        </w:rPr>
        <w:t xml:space="preserve"> </w:t>
      </w:r>
      <w:r w:rsidR="006A0F9E" w:rsidRPr="0074434E">
        <w:rPr>
          <w:rFonts w:ascii="Times New Roman" w:hAnsi="Times New Roman" w:cs="Times New Roman"/>
          <w:sz w:val="24"/>
          <w:szCs w:val="24"/>
        </w:rPr>
        <w:t xml:space="preserve">BC </w:t>
      </w:r>
      <w:r w:rsidR="00164B66" w:rsidRPr="0074434E">
        <w:rPr>
          <w:rFonts w:ascii="Times New Roman" w:hAnsi="Times New Roman" w:cs="Times New Roman"/>
          <w:sz w:val="24"/>
          <w:szCs w:val="24"/>
        </w:rPr>
        <w:t>may</w:t>
      </w:r>
      <w:r w:rsidR="00D9306C">
        <w:rPr>
          <w:rFonts w:ascii="Times New Roman" w:hAnsi="Times New Roman" w:cs="Times New Roman"/>
          <w:sz w:val="24"/>
          <w:szCs w:val="24"/>
        </w:rPr>
        <w:t xml:space="preserve"> </w:t>
      </w:r>
      <w:r w:rsidR="00164B66" w:rsidRPr="0074434E">
        <w:rPr>
          <w:rFonts w:ascii="Times New Roman" w:hAnsi="Times New Roman" w:cs="Times New Roman"/>
          <w:sz w:val="24"/>
          <w:szCs w:val="24"/>
        </w:rPr>
        <w:t>have</w:t>
      </w:r>
      <w:r w:rsidR="00D9306C">
        <w:rPr>
          <w:rFonts w:ascii="Times New Roman" w:hAnsi="Times New Roman" w:cs="Times New Roman"/>
          <w:sz w:val="24"/>
          <w:szCs w:val="24"/>
        </w:rPr>
        <w:t xml:space="preserve"> </w:t>
      </w:r>
      <w:r w:rsidR="00164B66" w:rsidRPr="0074434E">
        <w:rPr>
          <w:rFonts w:ascii="Times New Roman" w:hAnsi="Times New Roman" w:cs="Times New Roman"/>
          <w:sz w:val="24"/>
          <w:szCs w:val="24"/>
        </w:rPr>
        <w:t>led</w:t>
      </w:r>
      <w:r w:rsidR="00D9306C">
        <w:rPr>
          <w:rFonts w:ascii="Times New Roman" w:hAnsi="Times New Roman" w:cs="Times New Roman"/>
          <w:sz w:val="24"/>
          <w:szCs w:val="24"/>
        </w:rPr>
        <w:t xml:space="preserve"> </w:t>
      </w:r>
      <w:r w:rsidR="00164B66" w:rsidRPr="0074434E">
        <w:rPr>
          <w:rFonts w:ascii="Times New Roman" w:hAnsi="Times New Roman" w:cs="Times New Roman"/>
          <w:sz w:val="24"/>
          <w:szCs w:val="24"/>
        </w:rPr>
        <w:t>to</w:t>
      </w:r>
      <w:r w:rsidR="00D9306C">
        <w:rPr>
          <w:rFonts w:ascii="Times New Roman" w:hAnsi="Times New Roman" w:cs="Times New Roman"/>
          <w:sz w:val="24"/>
          <w:szCs w:val="24"/>
        </w:rPr>
        <w:t xml:space="preserve"> </w:t>
      </w:r>
      <w:r w:rsidR="00164B66" w:rsidRPr="0074434E">
        <w:rPr>
          <w:rFonts w:ascii="Times New Roman" w:hAnsi="Times New Roman" w:cs="Times New Roman"/>
          <w:sz w:val="24"/>
          <w:szCs w:val="24"/>
        </w:rPr>
        <w:t>the</w:t>
      </w:r>
      <w:r w:rsidR="00D9306C">
        <w:rPr>
          <w:rFonts w:ascii="Times New Roman" w:hAnsi="Times New Roman" w:cs="Times New Roman"/>
          <w:sz w:val="24"/>
          <w:szCs w:val="24"/>
        </w:rPr>
        <w:t xml:space="preserve"> </w:t>
      </w:r>
      <w:r w:rsidR="00164B66" w:rsidRPr="0074434E">
        <w:rPr>
          <w:rFonts w:ascii="Times New Roman" w:hAnsi="Times New Roman" w:cs="Times New Roman"/>
          <w:sz w:val="24"/>
          <w:szCs w:val="24"/>
        </w:rPr>
        <w:t>development of AKI.</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Inaddition, in a study</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by</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Mukdad et al., another</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 xml:space="preserve">advantage of </w:t>
      </w:r>
      <w:r w:rsidR="00B71F32" w:rsidRPr="0074434E">
        <w:rPr>
          <w:rFonts w:ascii="Times New Roman" w:hAnsi="Times New Roman" w:cs="Times New Roman"/>
          <w:sz w:val="24"/>
          <w:szCs w:val="24"/>
        </w:rPr>
        <w:t>d</w:t>
      </w:r>
      <w:r w:rsidRPr="0074434E">
        <w:rPr>
          <w:rFonts w:ascii="Times New Roman" w:hAnsi="Times New Roman" w:cs="Times New Roman"/>
          <w:sz w:val="24"/>
          <w:szCs w:val="24"/>
        </w:rPr>
        <w:t>NC</w:t>
      </w:r>
      <w:r w:rsidR="00B71F32" w:rsidRPr="0074434E">
        <w:rPr>
          <w:rFonts w:ascii="Times New Roman" w:hAnsi="Times New Roman" w:cs="Times New Roman"/>
          <w:sz w:val="24"/>
          <w:szCs w:val="24"/>
        </w:rPr>
        <w:t>S</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was</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demonstrated. They</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compared</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the</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incidence of microembolism</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during</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cardiac</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operations</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using</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multi-dose</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 xml:space="preserve">conventional BC (15 patients) and </w:t>
      </w:r>
      <w:r w:rsidR="00D9306C">
        <w:rPr>
          <w:rFonts w:ascii="Times New Roman" w:hAnsi="Times New Roman" w:cs="Times New Roman"/>
          <w:sz w:val="24"/>
          <w:szCs w:val="24"/>
        </w:rPr>
        <w:t>d</w:t>
      </w:r>
      <w:r w:rsidRPr="0074434E">
        <w:rPr>
          <w:rFonts w:ascii="Times New Roman" w:hAnsi="Times New Roman" w:cs="Times New Roman"/>
          <w:sz w:val="24"/>
          <w:szCs w:val="24"/>
        </w:rPr>
        <w:t>NC</w:t>
      </w:r>
      <w:r w:rsidR="00D9306C">
        <w:rPr>
          <w:rFonts w:ascii="Times New Roman" w:hAnsi="Times New Roman" w:cs="Times New Roman"/>
          <w:sz w:val="24"/>
          <w:szCs w:val="24"/>
        </w:rPr>
        <w:t>S</w:t>
      </w:r>
      <w:r w:rsidRPr="0074434E">
        <w:rPr>
          <w:rFonts w:ascii="Times New Roman" w:hAnsi="Times New Roman" w:cs="Times New Roman"/>
          <w:sz w:val="24"/>
          <w:szCs w:val="24"/>
        </w:rPr>
        <w:t xml:space="preserve"> (15 patients). Microembolism</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was</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scanned</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by</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monitoring</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with</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transcranial</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Doppler</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ultrasonography</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and</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controlling</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the</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middle</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cerebral</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artery. In</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theirstudy, they</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found</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that</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the</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single-dose</w:t>
      </w:r>
      <w:r w:rsidR="00D9306C">
        <w:rPr>
          <w:rFonts w:ascii="Times New Roman" w:hAnsi="Times New Roman" w:cs="Times New Roman"/>
          <w:sz w:val="24"/>
          <w:szCs w:val="24"/>
        </w:rPr>
        <w:t xml:space="preserve"> </w:t>
      </w:r>
      <w:r w:rsidR="00B71F32" w:rsidRPr="0074434E">
        <w:rPr>
          <w:rFonts w:ascii="Times New Roman" w:hAnsi="Times New Roman" w:cs="Times New Roman"/>
          <w:sz w:val="24"/>
          <w:szCs w:val="24"/>
        </w:rPr>
        <w:t>d</w:t>
      </w:r>
      <w:r w:rsidRPr="0074434E">
        <w:rPr>
          <w:rFonts w:ascii="Times New Roman" w:hAnsi="Times New Roman" w:cs="Times New Roman"/>
          <w:sz w:val="24"/>
          <w:szCs w:val="24"/>
        </w:rPr>
        <w:t>NC</w:t>
      </w:r>
      <w:r w:rsidR="00B71F32" w:rsidRPr="0074434E">
        <w:rPr>
          <w:rFonts w:ascii="Times New Roman" w:hAnsi="Times New Roman" w:cs="Times New Roman"/>
          <w:sz w:val="24"/>
          <w:szCs w:val="24"/>
        </w:rPr>
        <w:t>S</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strategy</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resulted in less</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cerebral</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microembolism</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than</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traditional</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multi-dose</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cardioplegia. The</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authors</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stated</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that</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this</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could be due</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to</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cardio</w:t>
      </w:r>
      <w:r w:rsidR="0029076C" w:rsidRPr="0074434E">
        <w:rPr>
          <w:rFonts w:ascii="Times New Roman" w:hAnsi="Times New Roman" w:cs="Times New Roman"/>
          <w:sz w:val="24"/>
          <w:szCs w:val="24"/>
        </w:rPr>
        <w:t>plegia</w:t>
      </w:r>
      <w:r w:rsidR="00D9306C">
        <w:rPr>
          <w:rFonts w:ascii="Times New Roman" w:hAnsi="Times New Roman" w:cs="Times New Roman"/>
          <w:sz w:val="24"/>
          <w:szCs w:val="24"/>
        </w:rPr>
        <w:t xml:space="preserve"> </w:t>
      </w:r>
      <w:r w:rsidR="0029076C" w:rsidRPr="0074434E">
        <w:rPr>
          <w:rFonts w:ascii="Times New Roman" w:hAnsi="Times New Roman" w:cs="Times New Roman"/>
          <w:sz w:val="24"/>
          <w:szCs w:val="24"/>
        </w:rPr>
        <w:t>given in fewer</w:t>
      </w:r>
      <w:r w:rsidR="00D9306C">
        <w:rPr>
          <w:rFonts w:ascii="Times New Roman" w:hAnsi="Times New Roman" w:cs="Times New Roman"/>
          <w:sz w:val="24"/>
          <w:szCs w:val="24"/>
        </w:rPr>
        <w:t xml:space="preserve"> </w:t>
      </w:r>
      <w:r w:rsidR="0029076C" w:rsidRPr="0074434E">
        <w:rPr>
          <w:rFonts w:ascii="Times New Roman" w:hAnsi="Times New Roman" w:cs="Times New Roman"/>
          <w:sz w:val="24"/>
          <w:szCs w:val="24"/>
        </w:rPr>
        <w:t>sessions [1</w:t>
      </w:r>
      <w:r w:rsidR="00F80356">
        <w:rPr>
          <w:rFonts w:ascii="Times New Roman" w:hAnsi="Times New Roman" w:cs="Times New Roman"/>
          <w:sz w:val="24"/>
          <w:szCs w:val="24"/>
        </w:rPr>
        <w:t>8</w:t>
      </w:r>
      <w:r w:rsidR="0029076C" w:rsidRPr="0074434E">
        <w:rPr>
          <w:rFonts w:ascii="Times New Roman" w:hAnsi="Times New Roman" w:cs="Times New Roman"/>
          <w:sz w:val="24"/>
          <w:szCs w:val="24"/>
        </w:rPr>
        <w:t>]</w:t>
      </w:r>
      <w:r w:rsidRPr="0074434E">
        <w:rPr>
          <w:rFonts w:ascii="Times New Roman" w:hAnsi="Times New Roman" w:cs="Times New Roman"/>
          <w:sz w:val="24"/>
          <w:szCs w:val="24"/>
        </w:rPr>
        <w:t>. Microembolism is an important risk factor</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for</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the</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development of AKI. Although</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wecould not perform</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Doppler</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scans in our</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study, we</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believe</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that</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this</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parameter</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should be incorporated</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into</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further</w:t>
      </w:r>
      <w:r w:rsidR="00D9306C">
        <w:rPr>
          <w:rFonts w:ascii="Times New Roman" w:hAnsi="Times New Roman" w:cs="Times New Roman"/>
          <w:sz w:val="24"/>
          <w:szCs w:val="24"/>
        </w:rPr>
        <w:t xml:space="preserve"> </w:t>
      </w:r>
      <w:r w:rsidRPr="0074434E">
        <w:rPr>
          <w:rFonts w:ascii="Times New Roman" w:hAnsi="Times New Roman" w:cs="Times New Roman"/>
          <w:sz w:val="24"/>
          <w:szCs w:val="24"/>
        </w:rPr>
        <w:t>studies.</w:t>
      </w:r>
    </w:p>
    <w:p w:rsidR="00917BC4" w:rsidRPr="0074434E" w:rsidRDefault="00917BC4" w:rsidP="0074434E">
      <w:pPr>
        <w:spacing w:line="360" w:lineRule="auto"/>
        <w:jc w:val="both"/>
        <w:rPr>
          <w:rFonts w:ascii="Times New Roman" w:hAnsi="Times New Roman" w:cs="Times New Roman"/>
          <w:color w:val="000000" w:themeColor="text1"/>
          <w:sz w:val="24"/>
          <w:szCs w:val="24"/>
          <w:lang w:eastAsia="tr-TR"/>
        </w:rPr>
      </w:pPr>
      <w:r w:rsidRPr="0074434E">
        <w:rPr>
          <w:rFonts w:ascii="Times New Roman" w:hAnsi="Times New Roman" w:cs="Times New Roman"/>
          <w:color w:val="000000" w:themeColor="text1"/>
          <w:sz w:val="24"/>
          <w:szCs w:val="24"/>
        </w:rPr>
        <w:t>There</w:t>
      </w:r>
      <w:r w:rsidR="00D9306C">
        <w:rPr>
          <w:rFonts w:ascii="Times New Roman" w:hAnsi="Times New Roman" w:cs="Times New Roman"/>
          <w:color w:val="000000" w:themeColor="text1"/>
          <w:sz w:val="24"/>
          <w:szCs w:val="24"/>
        </w:rPr>
        <w:t xml:space="preserve"> </w:t>
      </w:r>
      <w:r w:rsidRPr="0074434E">
        <w:rPr>
          <w:rFonts w:ascii="Times New Roman" w:hAnsi="Times New Roman" w:cs="Times New Roman"/>
          <w:color w:val="000000" w:themeColor="text1"/>
          <w:sz w:val="24"/>
          <w:szCs w:val="24"/>
        </w:rPr>
        <w:t>are</w:t>
      </w:r>
      <w:r w:rsidR="00D9306C">
        <w:rPr>
          <w:rFonts w:ascii="Times New Roman" w:hAnsi="Times New Roman" w:cs="Times New Roman"/>
          <w:color w:val="000000" w:themeColor="text1"/>
          <w:sz w:val="24"/>
          <w:szCs w:val="24"/>
        </w:rPr>
        <w:t xml:space="preserve"> </w:t>
      </w:r>
      <w:r w:rsidRPr="0074434E">
        <w:rPr>
          <w:rFonts w:ascii="Times New Roman" w:hAnsi="Times New Roman" w:cs="Times New Roman"/>
          <w:color w:val="000000" w:themeColor="text1"/>
          <w:sz w:val="24"/>
          <w:szCs w:val="24"/>
        </w:rPr>
        <w:t>also</w:t>
      </w:r>
      <w:r w:rsidR="00D9306C">
        <w:rPr>
          <w:rFonts w:ascii="Times New Roman" w:hAnsi="Times New Roman" w:cs="Times New Roman"/>
          <w:color w:val="000000" w:themeColor="text1"/>
          <w:sz w:val="24"/>
          <w:szCs w:val="24"/>
        </w:rPr>
        <w:t xml:space="preserve"> </w:t>
      </w:r>
      <w:r w:rsidRPr="0074434E">
        <w:rPr>
          <w:rFonts w:ascii="Times New Roman" w:hAnsi="Times New Roman" w:cs="Times New Roman"/>
          <w:color w:val="000000" w:themeColor="text1"/>
          <w:sz w:val="24"/>
          <w:szCs w:val="24"/>
        </w:rPr>
        <w:t>some</w:t>
      </w:r>
      <w:r w:rsidR="00D9306C">
        <w:rPr>
          <w:rFonts w:ascii="Times New Roman" w:hAnsi="Times New Roman" w:cs="Times New Roman"/>
          <w:color w:val="000000" w:themeColor="text1"/>
          <w:sz w:val="24"/>
          <w:szCs w:val="24"/>
        </w:rPr>
        <w:t xml:space="preserve"> </w:t>
      </w:r>
      <w:r w:rsidRPr="0074434E">
        <w:rPr>
          <w:rFonts w:ascii="Times New Roman" w:hAnsi="Times New Roman" w:cs="Times New Roman"/>
          <w:color w:val="000000" w:themeColor="text1"/>
          <w:sz w:val="24"/>
          <w:szCs w:val="24"/>
        </w:rPr>
        <w:t>concerns</w:t>
      </w:r>
      <w:r w:rsidR="00D9306C">
        <w:rPr>
          <w:rFonts w:ascii="Times New Roman" w:hAnsi="Times New Roman" w:cs="Times New Roman"/>
          <w:color w:val="000000" w:themeColor="text1"/>
          <w:sz w:val="24"/>
          <w:szCs w:val="24"/>
        </w:rPr>
        <w:t xml:space="preserve"> </w:t>
      </w:r>
      <w:r w:rsidRPr="0074434E">
        <w:rPr>
          <w:rFonts w:ascii="Times New Roman" w:hAnsi="Times New Roman" w:cs="Times New Roman"/>
          <w:color w:val="000000" w:themeColor="text1"/>
          <w:sz w:val="24"/>
          <w:szCs w:val="24"/>
        </w:rPr>
        <w:t>related</w:t>
      </w:r>
      <w:r w:rsidR="00D9306C">
        <w:rPr>
          <w:rFonts w:ascii="Times New Roman" w:hAnsi="Times New Roman" w:cs="Times New Roman"/>
          <w:color w:val="000000" w:themeColor="text1"/>
          <w:sz w:val="24"/>
          <w:szCs w:val="24"/>
        </w:rPr>
        <w:t xml:space="preserve"> </w:t>
      </w:r>
      <w:r w:rsidRPr="0074434E">
        <w:rPr>
          <w:rFonts w:ascii="Times New Roman" w:hAnsi="Times New Roman" w:cs="Times New Roman"/>
          <w:color w:val="000000" w:themeColor="text1"/>
          <w:sz w:val="24"/>
          <w:szCs w:val="24"/>
        </w:rPr>
        <w:t>to</w:t>
      </w:r>
      <w:r w:rsidR="00D9306C">
        <w:rPr>
          <w:rFonts w:ascii="Times New Roman" w:hAnsi="Times New Roman" w:cs="Times New Roman"/>
          <w:color w:val="000000" w:themeColor="text1"/>
          <w:sz w:val="24"/>
          <w:szCs w:val="24"/>
        </w:rPr>
        <w:t xml:space="preserve"> </w:t>
      </w:r>
      <w:r w:rsidRPr="0074434E">
        <w:rPr>
          <w:rFonts w:ascii="Times New Roman" w:hAnsi="Times New Roman" w:cs="Times New Roman"/>
          <w:color w:val="000000" w:themeColor="text1"/>
          <w:sz w:val="24"/>
          <w:szCs w:val="24"/>
        </w:rPr>
        <w:t>dNCS.</w:t>
      </w:r>
      <w:r w:rsidRPr="0074434E">
        <w:rPr>
          <w:rFonts w:ascii="Times New Roman" w:hAnsi="Times New Roman" w:cs="Times New Roman"/>
          <w:color w:val="000000" w:themeColor="text1"/>
          <w:sz w:val="24"/>
          <w:szCs w:val="24"/>
          <w:lang w:eastAsia="tr-TR"/>
        </w:rPr>
        <w:t xml:space="preserve"> One of the major </w:t>
      </w:r>
      <w:r w:rsidR="00EA149D" w:rsidRPr="0074434E">
        <w:rPr>
          <w:rFonts w:ascii="Times New Roman" w:hAnsi="Times New Roman" w:cs="Times New Roman"/>
          <w:color w:val="000000" w:themeColor="text1"/>
          <w:sz w:val="24"/>
          <w:szCs w:val="24"/>
          <w:lang w:eastAsia="tr-TR"/>
        </w:rPr>
        <w:t>p</w:t>
      </w:r>
      <w:r w:rsidRPr="0074434E">
        <w:rPr>
          <w:rFonts w:ascii="Times New Roman" w:hAnsi="Times New Roman" w:cs="Times New Roman"/>
          <w:color w:val="000000" w:themeColor="text1"/>
          <w:sz w:val="24"/>
          <w:szCs w:val="24"/>
          <w:lang w:eastAsia="tr-TR"/>
        </w:rPr>
        <w:t>roblem</w:t>
      </w:r>
      <w:r w:rsidR="009E4442" w:rsidRPr="0074434E">
        <w:rPr>
          <w:rFonts w:ascii="Times New Roman" w:hAnsi="Times New Roman" w:cs="Times New Roman"/>
          <w:color w:val="000000" w:themeColor="text1"/>
          <w:sz w:val="24"/>
          <w:szCs w:val="24"/>
          <w:lang w:eastAsia="tr-TR"/>
        </w:rPr>
        <w:t>s</w:t>
      </w:r>
      <w:r w:rsidRPr="0074434E">
        <w:rPr>
          <w:rFonts w:ascii="Times New Roman" w:hAnsi="Times New Roman" w:cs="Times New Roman"/>
          <w:color w:val="000000" w:themeColor="text1"/>
          <w:sz w:val="24"/>
          <w:szCs w:val="24"/>
          <w:lang w:eastAsia="tr-TR"/>
        </w:rPr>
        <w:t xml:space="preserve"> is that the dNCS solution has about 300 variations of the formula with the same name but with different chemical combinations. </w:t>
      </w:r>
      <w:r w:rsidRPr="0074434E">
        <w:rPr>
          <w:rFonts w:ascii="Times New Roman" w:hAnsi="Times New Roman" w:cs="Times New Roman"/>
          <w:color w:val="000000" w:themeColor="text1"/>
          <w:sz w:val="24"/>
          <w:szCs w:val="24"/>
        </w:rPr>
        <w:t>In</w:t>
      </w:r>
      <w:r w:rsidR="00D9306C">
        <w:rPr>
          <w:rFonts w:ascii="Times New Roman" w:hAnsi="Times New Roman" w:cs="Times New Roman"/>
          <w:color w:val="000000" w:themeColor="text1"/>
          <w:sz w:val="24"/>
          <w:szCs w:val="24"/>
        </w:rPr>
        <w:t xml:space="preserve"> </w:t>
      </w:r>
      <w:r w:rsidRPr="0074434E">
        <w:rPr>
          <w:rFonts w:ascii="Times New Roman" w:hAnsi="Times New Roman" w:cs="Times New Roman"/>
          <w:color w:val="000000" w:themeColor="text1"/>
          <w:sz w:val="24"/>
          <w:szCs w:val="24"/>
        </w:rPr>
        <w:t>coronary</w:t>
      </w:r>
      <w:r w:rsidR="00D9306C">
        <w:rPr>
          <w:rFonts w:ascii="Times New Roman" w:hAnsi="Times New Roman" w:cs="Times New Roman"/>
          <w:color w:val="000000" w:themeColor="text1"/>
          <w:sz w:val="24"/>
          <w:szCs w:val="24"/>
        </w:rPr>
        <w:t xml:space="preserve"> </w:t>
      </w:r>
      <w:r w:rsidRPr="0074434E">
        <w:rPr>
          <w:rFonts w:ascii="Times New Roman" w:hAnsi="Times New Roman" w:cs="Times New Roman"/>
          <w:color w:val="000000" w:themeColor="text1"/>
          <w:sz w:val="24"/>
          <w:szCs w:val="24"/>
        </w:rPr>
        <w:t>artery</w:t>
      </w:r>
      <w:r w:rsidR="00D9306C">
        <w:rPr>
          <w:rFonts w:ascii="Times New Roman" w:hAnsi="Times New Roman" w:cs="Times New Roman"/>
          <w:color w:val="000000" w:themeColor="text1"/>
          <w:sz w:val="24"/>
          <w:szCs w:val="24"/>
        </w:rPr>
        <w:t xml:space="preserve"> </w:t>
      </w:r>
      <w:r w:rsidRPr="0074434E">
        <w:rPr>
          <w:rFonts w:ascii="Times New Roman" w:hAnsi="Times New Roman" w:cs="Times New Roman"/>
          <w:color w:val="000000" w:themeColor="text1"/>
          <w:sz w:val="24"/>
          <w:szCs w:val="24"/>
        </w:rPr>
        <w:t>disease, a uniform</w:t>
      </w:r>
      <w:r w:rsidR="00D9306C">
        <w:rPr>
          <w:rFonts w:ascii="Times New Roman" w:hAnsi="Times New Roman" w:cs="Times New Roman"/>
          <w:color w:val="000000" w:themeColor="text1"/>
          <w:sz w:val="24"/>
          <w:szCs w:val="24"/>
        </w:rPr>
        <w:t xml:space="preserve"> </w:t>
      </w:r>
      <w:r w:rsidRPr="0074434E">
        <w:rPr>
          <w:rFonts w:ascii="Times New Roman" w:hAnsi="Times New Roman" w:cs="Times New Roman"/>
          <w:color w:val="000000" w:themeColor="text1"/>
          <w:sz w:val="24"/>
          <w:szCs w:val="24"/>
        </w:rPr>
        <w:t>distribution is not guaranteed</w:t>
      </w:r>
      <w:r w:rsidR="00D9306C">
        <w:rPr>
          <w:rFonts w:ascii="Times New Roman" w:hAnsi="Times New Roman" w:cs="Times New Roman"/>
          <w:color w:val="000000" w:themeColor="text1"/>
          <w:sz w:val="24"/>
          <w:szCs w:val="24"/>
        </w:rPr>
        <w:t xml:space="preserve"> </w:t>
      </w:r>
      <w:r w:rsidRPr="0074434E">
        <w:rPr>
          <w:rFonts w:ascii="Times New Roman" w:hAnsi="Times New Roman" w:cs="Times New Roman"/>
          <w:color w:val="000000" w:themeColor="text1"/>
          <w:sz w:val="24"/>
          <w:szCs w:val="24"/>
        </w:rPr>
        <w:t>owing</w:t>
      </w:r>
      <w:r w:rsidR="00D9306C">
        <w:rPr>
          <w:rFonts w:ascii="Times New Roman" w:hAnsi="Times New Roman" w:cs="Times New Roman"/>
          <w:color w:val="000000" w:themeColor="text1"/>
          <w:sz w:val="24"/>
          <w:szCs w:val="24"/>
        </w:rPr>
        <w:t xml:space="preserve"> </w:t>
      </w:r>
      <w:r w:rsidRPr="0074434E">
        <w:rPr>
          <w:rFonts w:ascii="Times New Roman" w:hAnsi="Times New Roman" w:cs="Times New Roman"/>
          <w:color w:val="000000" w:themeColor="text1"/>
          <w:sz w:val="24"/>
          <w:szCs w:val="24"/>
        </w:rPr>
        <w:t>tot</w:t>
      </w:r>
      <w:r w:rsidR="00D9306C">
        <w:rPr>
          <w:rFonts w:ascii="Times New Roman" w:hAnsi="Times New Roman" w:cs="Times New Roman"/>
          <w:color w:val="000000" w:themeColor="text1"/>
          <w:sz w:val="24"/>
          <w:szCs w:val="24"/>
        </w:rPr>
        <w:t xml:space="preserve"> </w:t>
      </w:r>
      <w:r w:rsidRPr="0074434E">
        <w:rPr>
          <w:rFonts w:ascii="Times New Roman" w:hAnsi="Times New Roman" w:cs="Times New Roman"/>
          <w:color w:val="000000" w:themeColor="text1"/>
          <w:sz w:val="24"/>
          <w:szCs w:val="24"/>
        </w:rPr>
        <w:t>he presence of diffuse</w:t>
      </w:r>
      <w:r w:rsidR="00D9306C">
        <w:rPr>
          <w:rFonts w:ascii="Times New Roman" w:hAnsi="Times New Roman" w:cs="Times New Roman"/>
          <w:color w:val="000000" w:themeColor="text1"/>
          <w:sz w:val="24"/>
          <w:szCs w:val="24"/>
        </w:rPr>
        <w:t xml:space="preserve"> </w:t>
      </w:r>
      <w:r w:rsidRPr="0074434E">
        <w:rPr>
          <w:rFonts w:ascii="Times New Roman" w:hAnsi="Times New Roman" w:cs="Times New Roman"/>
          <w:color w:val="000000" w:themeColor="text1"/>
          <w:sz w:val="24"/>
          <w:szCs w:val="24"/>
        </w:rPr>
        <w:t>vessel</w:t>
      </w:r>
      <w:r w:rsidR="00D9306C">
        <w:rPr>
          <w:rFonts w:ascii="Times New Roman" w:hAnsi="Times New Roman" w:cs="Times New Roman"/>
          <w:color w:val="000000" w:themeColor="text1"/>
          <w:sz w:val="24"/>
          <w:szCs w:val="24"/>
        </w:rPr>
        <w:t xml:space="preserve"> </w:t>
      </w:r>
      <w:r w:rsidRPr="0074434E">
        <w:rPr>
          <w:rFonts w:ascii="Times New Roman" w:hAnsi="Times New Roman" w:cs="Times New Roman"/>
          <w:color w:val="000000" w:themeColor="text1"/>
          <w:sz w:val="24"/>
          <w:szCs w:val="24"/>
        </w:rPr>
        <w:t>disease</w:t>
      </w:r>
      <w:r w:rsidR="00D9306C">
        <w:rPr>
          <w:rFonts w:ascii="Times New Roman" w:hAnsi="Times New Roman" w:cs="Times New Roman"/>
          <w:color w:val="000000" w:themeColor="text1"/>
          <w:sz w:val="24"/>
          <w:szCs w:val="24"/>
        </w:rPr>
        <w:t xml:space="preserve"> </w:t>
      </w:r>
      <w:r w:rsidRPr="0074434E">
        <w:rPr>
          <w:rFonts w:ascii="Times New Roman" w:hAnsi="Times New Roman" w:cs="Times New Roman"/>
          <w:color w:val="000000" w:themeColor="text1"/>
          <w:sz w:val="24"/>
          <w:szCs w:val="24"/>
        </w:rPr>
        <w:t>and</w:t>
      </w:r>
      <w:r w:rsidR="00D9306C">
        <w:rPr>
          <w:rFonts w:ascii="Times New Roman" w:hAnsi="Times New Roman" w:cs="Times New Roman"/>
          <w:color w:val="000000" w:themeColor="text1"/>
          <w:sz w:val="24"/>
          <w:szCs w:val="24"/>
        </w:rPr>
        <w:t xml:space="preserve"> </w:t>
      </w:r>
      <w:r w:rsidRPr="0074434E">
        <w:rPr>
          <w:rFonts w:ascii="Times New Roman" w:hAnsi="Times New Roman" w:cs="Times New Roman"/>
          <w:color w:val="000000" w:themeColor="text1"/>
          <w:sz w:val="24"/>
          <w:szCs w:val="24"/>
        </w:rPr>
        <w:t>impaired</w:t>
      </w:r>
      <w:r w:rsidR="00D9306C">
        <w:rPr>
          <w:rFonts w:ascii="Times New Roman" w:hAnsi="Times New Roman" w:cs="Times New Roman"/>
          <w:color w:val="000000" w:themeColor="text1"/>
          <w:sz w:val="24"/>
          <w:szCs w:val="24"/>
        </w:rPr>
        <w:t xml:space="preserve"> </w:t>
      </w:r>
      <w:r w:rsidRPr="0074434E">
        <w:rPr>
          <w:rFonts w:ascii="Times New Roman" w:hAnsi="Times New Roman" w:cs="Times New Roman"/>
          <w:color w:val="000000" w:themeColor="text1"/>
          <w:sz w:val="24"/>
          <w:szCs w:val="24"/>
        </w:rPr>
        <w:t>microcir</w:t>
      </w:r>
      <w:r w:rsidRPr="0074434E">
        <w:rPr>
          <w:rFonts w:ascii="Times New Roman" w:hAnsi="Times New Roman" w:cs="Times New Roman"/>
          <w:color w:val="000000" w:themeColor="text1"/>
          <w:sz w:val="24"/>
          <w:szCs w:val="24"/>
        </w:rPr>
        <w:softHyphen/>
        <w:t>culation. Residual</w:t>
      </w:r>
      <w:r w:rsidR="00D9306C">
        <w:rPr>
          <w:rFonts w:ascii="Times New Roman" w:hAnsi="Times New Roman" w:cs="Times New Roman"/>
          <w:color w:val="000000" w:themeColor="text1"/>
          <w:sz w:val="24"/>
          <w:szCs w:val="24"/>
        </w:rPr>
        <w:t xml:space="preserve"> </w:t>
      </w:r>
      <w:r w:rsidRPr="0074434E">
        <w:rPr>
          <w:rFonts w:ascii="Times New Roman" w:hAnsi="Times New Roman" w:cs="Times New Roman"/>
          <w:color w:val="000000" w:themeColor="text1"/>
          <w:sz w:val="24"/>
          <w:szCs w:val="24"/>
        </w:rPr>
        <w:t>potassium</w:t>
      </w:r>
      <w:r w:rsidR="00D9306C">
        <w:rPr>
          <w:rFonts w:ascii="Times New Roman" w:hAnsi="Times New Roman" w:cs="Times New Roman"/>
          <w:color w:val="000000" w:themeColor="text1"/>
          <w:sz w:val="24"/>
          <w:szCs w:val="24"/>
        </w:rPr>
        <w:t xml:space="preserve"> </w:t>
      </w:r>
      <w:r w:rsidRPr="0074434E">
        <w:rPr>
          <w:rFonts w:ascii="Times New Roman" w:hAnsi="Times New Roman" w:cs="Times New Roman"/>
          <w:color w:val="000000" w:themeColor="text1"/>
          <w:sz w:val="24"/>
          <w:szCs w:val="24"/>
        </w:rPr>
        <w:t>due</w:t>
      </w:r>
      <w:r w:rsidR="00D9306C">
        <w:rPr>
          <w:rFonts w:ascii="Times New Roman" w:hAnsi="Times New Roman" w:cs="Times New Roman"/>
          <w:color w:val="000000" w:themeColor="text1"/>
          <w:sz w:val="24"/>
          <w:szCs w:val="24"/>
        </w:rPr>
        <w:t xml:space="preserve"> </w:t>
      </w:r>
      <w:r w:rsidRPr="0074434E">
        <w:rPr>
          <w:rFonts w:ascii="Times New Roman" w:hAnsi="Times New Roman" w:cs="Times New Roman"/>
          <w:color w:val="000000" w:themeColor="text1"/>
          <w:sz w:val="24"/>
          <w:szCs w:val="24"/>
        </w:rPr>
        <w:t>to</w:t>
      </w:r>
      <w:r w:rsidR="00D9306C">
        <w:rPr>
          <w:rFonts w:ascii="Times New Roman" w:hAnsi="Times New Roman" w:cs="Times New Roman"/>
          <w:color w:val="000000" w:themeColor="text1"/>
          <w:sz w:val="24"/>
          <w:szCs w:val="24"/>
        </w:rPr>
        <w:t xml:space="preserve"> </w:t>
      </w:r>
      <w:r w:rsidRPr="0074434E">
        <w:rPr>
          <w:rFonts w:ascii="Times New Roman" w:hAnsi="Times New Roman" w:cs="Times New Roman"/>
          <w:color w:val="000000" w:themeColor="text1"/>
          <w:sz w:val="24"/>
          <w:szCs w:val="24"/>
        </w:rPr>
        <w:t>the</w:t>
      </w:r>
      <w:r w:rsidR="00D9306C">
        <w:rPr>
          <w:rFonts w:ascii="Times New Roman" w:hAnsi="Times New Roman" w:cs="Times New Roman"/>
          <w:color w:val="000000" w:themeColor="text1"/>
          <w:sz w:val="24"/>
          <w:szCs w:val="24"/>
        </w:rPr>
        <w:t xml:space="preserve"> </w:t>
      </w:r>
      <w:r w:rsidRPr="0074434E">
        <w:rPr>
          <w:rFonts w:ascii="Times New Roman" w:hAnsi="Times New Roman" w:cs="Times New Roman"/>
          <w:color w:val="000000" w:themeColor="text1"/>
          <w:sz w:val="24"/>
          <w:szCs w:val="24"/>
        </w:rPr>
        <w:t>high</w:t>
      </w:r>
      <w:r w:rsidR="00D9306C">
        <w:rPr>
          <w:rFonts w:ascii="Times New Roman" w:hAnsi="Times New Roman" w:cs="Times New Roman"/>
          <w:color w:val="000000" w:themeColor="text1"/>
          <w:sz w:val="24"/>
          <w:szCs w:val="24"/>
        </w:rPr>
        <w:t xml:space="preserve"> </w:t>
      </w:r>
      <w:r w:rsidRPr="0074434E">
        <w:rPr>
          <w:rFonts w:ascii="Times New Roman" w:hAnsi="Times New Roman" w:cs="Times New Roman"/>
          <w:color w:val="000000" w:themeColor="text1"/>
          <w:sz w:val="24"/>
          <w:szCs w:val="24"/>
        </w:rPr>
        <w:t>potassium</w:t>
      </w:r>
      <w:r w:rsidR="00D9306C">
        <w:rPr>
          <w:rFonts w:ascii="Times New Roman" w:hAnsi="Times New Roman" w:cs="Times New Roman"/>
          <w:color w:val="000000" w:themeColor="text1"/>
          <w:sz w:val="24"/>
          <w:szCs w:val="24"/>
        </w:rPr>
        <w:t xml:space="preserve"> </w:t>
      </w:r>
      <w:r w:rsidRPr="0074434E">
        <w:rPr>
          <w:rFonts w:ascii="Times New Roman" w:hAnsi="Times New Roman" w:cs="Times New Roman"/>
          <w:color w:val="000000" w:themeColor="text1"/>
          <w:sz w:val="24"/>
          <w:szCs w:val="24"/>
        </w:rPr>
        <w:t xml:space="preserve">content of </w:t>
      </w:r>
      <w:r w:rsidR="00B71F32" w:rsidRPr="0074434E">
        <w:rPr>
          <w:rFonts w:ascii="Times New Roman" w:hAnsi="Times New Roman" w:cs="Times New Roman"/>
          <w:color w:val="000000" w:themeColor="text1"/>
          <w:sz w:val="24"/>
          <w:szCs w:val="24"/>
        </w:rPr>
        <w:t>d</w:t>
      </w:r>
      <w:r w:rsidRPr="0074434E">
        <w:rPr>
          <w:rFonts w:ascii="Times New Roman" w:hAnsi="Times New Roman" w:cs="Times New Roman"/>
          <w:color w:val="000000" w:themeColor="text1"/>
          <w:sz w:val="24"/>
          <w:szCs w:val="24"/>
        </w:rPr>
        <w:t>NC</w:t>
      </w:r>
      <w:r w:rsidR="00B71F32" w:rsidRPr="0074434E">
        <w:rPr>
          <w:rFonts w:ascii="Times New Roman" w:hAnsi="Times New Roman" w:cs="Times New Roman"/>
          <w:color w:val="000000" w:themeColor="text1"/>
          <w:sz w:val="24"/>
          <w:szCs w:val="24"/>
        </w:rPr>
        <w:t>S</w:t>
      </w:r>
      <w:r w:rsidR="00D9306C">
        <w:rPr>
          <w:rFonts w:ascii="Times New Roman" w:hAnsi="Times New Roman" w:cs="Times New Roman"/>
          <w:color w:val="000000" w:themeColor="text1"/>
          <w:sz w:val="24"/>
          <w:szCs w:val="24"/>
        </w:rPr>
        <w:t xml:space="preserve"> </w:t>
      </w:r>
      <w:r w:rsidRPr="0074434E">
        <w:rPr>
          <w:rFonts w:ascii="Times New Roman" w:hAnsi="Times New Roman" w:cs="Times New Roman"/>
          <w:color w:val="000000" w:themeColor="text1"/>
          <w:sz w:val="24"/>
          <w:szCs w:val="24"/>
        </w:rPr>
        <w:t>may</w:t>
      </w:r>
      <w:r w:rsidR="00D9306C">
        <w:rPr>
          <w:rFonts w:ascii="Times New Roman" w:hAnsi="Times New Roman" w:cs="Times New Roman"/>
          <w:color w:val="000000" w:themeColor="text1"/>
          <w:sz w:val="24"/>
          <w:szCs w:val="24"/>
        </w:rPr>
        <w:t xml:space="preserve"> </w:t>
      </w:r>
      <w:r w:rsidRPr="0074434E">
        <w:rPr>
          <w:rFonts w:ascii="Times New Roman" w:hAnsi="Times New Roman" w:cs="Times New Roman"/>
          <w:color w:val="000000" w:themeColor="text1"/>
          <w:sz w:val="24"/>
          <w:szCs w:val="24"/>
        </w:rPr>
        <w:t>cause</w:t>
      </w:r>
      <w:r w:rsidR="00D9306C">
        <w:rPr>
          <w:rFonts w:ascii="Times New Roman" w:hAnsi="Times New Roman" w:cs="Times New Roman"/>
          <w:color w:val="000000" w:themeColor="text1"/>
          <w:sz w:val="24"/>
          <w:szCs w:val="24"/>
        </w:rPr>
        <w:t xml:space="preserve"> </w:t>
      </w:r>
      <w:r w:rsidRPr="0074434E">
        <w:rPr>
          <w:rFonts w:ascii="Times New Roman" w:hAnsi="Times New Roman" w:cs="Times New Roman"/>
          <w:color w:val="000000" w:themeColor="text1"/>
          <w:sz w:val="24"/>
          <w:szCs w:val="24"/>
        </w:rPr>
        <w:t>coronary</w:t>
      </w:r>
      <w:r w:rsidR="00D9306C">
        <w:rPr>
          <w:rFonts w:ascii="Times New Roman" w:hAnsi="Times New Roman" w:cs="Times New Roman"/>
          <w:color w:val="000000" w:themeColor="text1"/>
          <w:sz w:val="24"/>
          <w:szCs w:val="24"/>
        </w:rPr>
        <w:t xml:space="preserve"> </w:t>
      </w:r>
      <w:r w:rsidRPr="0074434E">
        <w:rPr>
          <w:rFonts w:ascii="Times New Roman" w:hAnsi="Times New Roman" w:cs="Times New Roman"/>
          <w:color w:val="000000" w:themeColor="text1"/>
          <w:sz w:val="24"/>
          <w:szCs w:val="24"/>
        </w:rPr>
        <w:t>vasoconstriction</w:t>
      </w:r>
      <w:r w:rsidR="00D9306C">
        <w:rPr>
          <w:rFonts w:ascii="Times New Roman" w:hAnsi="Times New Roman" w:cs="Times New Roman"/>
          <w:color w:val="000000" w:themeColor="text1"/>
          <w:sz w:val="24"/>
          <w:szCs w:val="24"/>
        </w:rPr>
        <w:t xml:space="preserve"> </w:t>
      </w:r>
      <w:r w:rsidRPr="0074434E">
        <w:rPr>
          <w:rFonts w:ascii="Times New Roman" w:hAnsi="Times New Roman" w:cs="Times New Roman"/>
          <w:color w:val="000000" w:themeColor="text1"/>
          <w:sz w:val="24"/>
          <w:szCs w:val="24"/>
        </w:rPr>
        <w:t>and</w:t>
      </w:r>
      <w:r w:rsidR="00D9306C">
        <w:rPr>
          <w:rFonts w:ascii="Times New Roman" w:hAnsi="Times New Roman" w:cs="Times New Roman"/>
          <w:color w:val="000000" w:themeColor="text1"/>
          <w:sz w:val="24"/>
          <w:szCs w:val="24"/>
        </w:rPr>
        <w:t xml:space="preserve"> </w:t>
      </w:r>
      <w:r w:rsidRPr="0074434E">
        <w:rPr>
          <w:rFonts w:ascii="Times New Roman" w:hAnsi="Times New Roman" w:cs="Times New Roman"/>
          <w:color w:val="000000" w:themeColor="text1"/>
          <w:sz w:val="24"/>
          <w:szCs w:val="24"/>
        </w:rPr>
        <w:t>consequently</w:t>
      </w:r>
      <w:r w:rsidR="00D9306C">
        <w:rPr>
          <w:rFonts w:ascii="Times New Roman" w:hAnsi="Times New Roman" w:cs="Times New Roman"/>
          <w:color w:val="000000" w:themeColor="text1"/>
          <w:sz w:val="24"/>
          <w:szCs w:val="24"/>
        </w:rPr>
        <w:t xml:space="preserve"> </w:t>
      </w:r>
      <w:r w:rsidRPr="0074434E">
        <w:rPr>
          <w:rFonts w:ascii="Times New Roman" w:hAnsi="Times New Roman" w:cs="Times New Roman"/>
          <w:color w:val="000000" w:themeColor="text1"/>
          <w:sz w:val="24"/>
          <w:szCs w:val="24"/>
        </w:rPr>
        <w:t>complicate</w:t>
      </w:r>
      <w:r w:rsidR="00D9306C">
        <w:rPr>
          <w:rFonts w:ascii="Times New Roman" w:hAnsi="Times New Roman" w:cs="Times New Roman"/>
          <w:color w:val="000000" w:themeColor="text1"/>
          <w:sz w:val="24"/>
          <w:szCs w:val="24"/>
        </w:rPr>
        <w:t xml:space="preserve"> </w:t>
      </w:r>
      <w:r w:rsidRPr="0074434E">
        <w:rPr>
          <w:rFonts w:ascii="Times New Roman" w:hAnsi="Times New Roman" w:cs="Times New Roman"/>
          <w:color w:val="000000" w:themeColor="text1"/>
          <w:sz w:val="24"/>
          <w:szCs w:val="24"/>
        </w:rPr>
        <w:t>myocardial</w:t>
      </w:r>
      <w:r w:rsidR="00D9306C">
        <w:rPr>
          <w:rFonts w:ascii="Times New Roman" w:hAnsi="Times New Roman" w:cs="Times New Roman"/>
          <w:color w:val="000000" w:themeColor="text1"/>
          <w:sz w:val="24"/>
          <w:szCs w:val="24"/>
        </w:rPr>
        <w:t xml:space="preserve"> </w:t>
      </w:r>
      <w:r w:rsidRPr="0074434E">
        <w:rPr>
          <w:rFonts w:ascii="Times New Roman" w:hAnsi="Times New Roman" w:cs="Times New Roman"/>
          <w:color w:val="000000" w:themeColor="text1"/>
          <w:sz w:val="24"/>
          <w:szCs w:val="24"/>
        </w:rPr>
        <w:t>ischemia</w:t>
      </w:r>
      <w:r w:rsidR="0029076C" w:rsidRPr="0074434E">
        <w:rPr>
          <w:rFonts w:ascii="Times New Roman" w:hAnsi="Times New Roman" w:cs="Times New Roman"/>
          <w:color w:val="000000" w:themeColor="text1"/>
          <w:sz w:val="24"/>
          <w:szCs w:val="24"/>
        </w:rPr>
        <w:t xml:space="preserve"> [4]</w:t>
      </w:r>
      <w:r w:rsidRPr="0074434E">
        <w:rPr>
          <w:rFonts w:ascii="Times New Roman" w:hAnsi="Times New Roman" w:cs="Times New Roman"/>
          <w:color w:val="000000" w:themeColor="text1"/>
          <w:sz w:val="24"/>
          <w:szCs w:val="24"/>
        </w:rPr>
        <w:t>.</w:t>
      </w:r>
      <w:r w:rsidR="00D9306C">
        <w:rPr>
          <w:rFonts w:ascii="Times New Roman" w:hAnsi="Times New Roman" w:cs="Times New Roman"/>
          <w:color w:val="000000" w:themeColor="text1"/>
          <w:sz w:val="24"/>
          <w:szCs w:val="24"/>
        </w:rPr>
        <w:t xml:space="preserve"> </w:t>
      </w:r>
      <w:r w:rsidR="00B71F32" w:rsidRPr="0074434E">
        <w:rPr>
          <w:rFonts w:ascii="Times New Roman" w:hAnsi="Times New Roman" w:cs="Times New Roman"/>
          <w:color w:val="000000" w:themeColor="text1"/>
          <w:sz w:val="24"/>
          <w:szCs w:val="24"/>
        </w:rPr>
        <w:t>Also</w:t>
      </w:r>
      <w:r w:rsidR="00D9306C">
        <w:rPr>
          <w:rFonts w:ascii="Times New Roman" w:hAnsi="Times New Roman" w:cs="Times New Roman"/>
          <w:color w:val="000000" w:themeColor="text1"/>
          <w:sz w:val="24"/>
          <w:szCs w:val="24"/>
        </w:rPr>
        <w:t xml:space="preserve"> </w:t>
      </w:r>
      <w:r w:rsidRPr="0074434E">
        <w:rPr>
          <w:rFonts w:ascii="Times New Roman" w:hAnsi="Times New Roman" w:cs="Times New Roman"/>
          <w:color w:val="000000" w:themeColor="text1"/>
          <w:sz w:val="24"/>
          <w:szCs w:val="24"/>
        </w:rPr>
        <w:t>dNCS</w:t>
      </w:r>
      <w:r w:rsidR="00D9306C">
        <w:rPr>
          <w:rFonts w:ascii="Times New Roman" w:hAnsi="Times New Roman" w:cs="Times New Roman"/>
          <w:color w:val="000000" w:themeColor="text1"/>
          <w:sz w:val="24"/>
          <w:szCs w:val="24"/>
        </w:rPr>
        <w:t xml:space="preserve"> </w:t>
      </w:r>
      <w:r w:rsidRPr="0074434E">
        <w:rPr>
          <w:rFonts w:ascii="Times New Roman" w:hAnsi="Times New Roman" w:cs="Times New Roman"/>
          <w:color w:val="000000" w:themeColor="text1"/>
          <w:sz w:val="24"/>
          <w:szCs w:val="24"/>
        </w:rPr>
        <w:t>has a low</w:t>
      </w:r>
      <w:r w:rsidR="00D9306C">
        <w:rPr>
          <w:rFonts w:ascii="Times New Roman" w:hAnsi="Times New Roman" w:cs="Times New Roman"/>
          <w:color w:val="000000" w:themeColor="text1"/>
          <w:sz w:val="24"/>
          <w:szCs w:val="24"/>
        </w:rPr>
        <w:t xml:space="preserve"> </w:t>
      </w:r>
      <w:r w:rsidRPr="0074434E">
        <w:rPr>
          <w:rFonts w:ascii="Times New Roman" w:hAnsi="Times New Roman" w:cs="Times New Roman"/>
          <w:color w:val="000000" w:themeColor="text1"/>
          <w:sz w:val="24"/>
          <w:szCs w:val="24"/>
        </w:rPr>
        <w:t>nutrient</w:t>
      </w:r>
      <w:r w:rsidR="00D9306C">
        <w:rPr>
          <w:rFonts w:ascii="Times New Roman" w:hAnsi="Times New Roman" w:cs="Times New Roman"/>
          <w:color w:val="000000" w:themeColor="text1"/>
          <w:sz w:val="24"/>
          <w:szCs w:val="24"/>
        </w:rPr>
        <w:t xml:space="preserve"> </w:t>
      </w:r>
      <w:r w:rsidRPr="0074434E">
        <w:rPr>
          <w:rFonts w:ascii="Times New Roman" w:hAnsi="Times New Roman" w:cs="Times New Roman"/>
          <w:color w:val="000000" w:themeColor="text1"/>
          <w:sz w:val="24"/>
          <w:szCs w:val="24"/>
        </w:rPr>
        <w:t>content of 21 kcal/L. An energy-depleted</w:t>
      </w:r>
      <w:r w:rsidR="00D9306C">
        <w:rPr>
          <w:rFonts w:ascii="Times New Roman" w:hAnsi="Times New Roman" w:cs="Times New Roman"/>
          <w:color w:val="000000" w:themeColor="text1"/>
          <w:sz w:val="24"/>
          <w:szCs w:val="24"/>
        </w:rPr>
        <w:t xml:space="preserve"> </w:t>
      </w:r>
      <w:r w:rsidRPr="0074434E">
        <w:rPr>
          <w:rFonts w:ascii="Times New Roman" w:hAnsi="Times New Roman" w:cs="Times New Roman"/>
          <w:color w:val="000000" w:themeColor="text1"/>
          <w:sz w:val="24"/>
          <w:szCs w:val="24"/>
        </w:rPr>
        <w:t>myocardium</w:t>
      </w:r>
      <w:r w:rsidR="00D9306C">
        <w:rPr>
          <w:rFonts w:ascii="Times New Roman" w:hAnsi="Times New Roman" w:cs="Times New Roman"/>
          <w:color w:val="000000" w:themeColor="text1"/>
          <w:sz w:val="24"/>
          <w:szCs w:val="24"/>
        </w:rPr>
        <w:t xml:space="preserve"> </w:t>
      </w:r>
      <w:r w:rsidRPr="0074434E">
        <w:rPr>
          <w:rFonts w:ascii="Times New Roman" w:hAnsi="Times New Roman" w:cs="Times New Roman"/>
          <w:color w:val="000000" w:themeColor="text1"/>
          <w:sz w:val="24"/>
          <w:szCs w:val="24"/>
        </w:rPr>
        <w:t>will be</w:t>
      </w:r>
      <w:r w:rsidR="00D9306C">
        <w:rPr>
          <w:rFonts w:ascii="Times New Roman" w:hAnsi="Times New Roman" w:cs="Times New Roman"/>
          <w:color w:val="000000" w:themeColor="text1"/>
          <w:sz w:val="24"/>
          <w:szCs w:val="24"/>
        </w:rPr>
        <w:t xml:space="preserve"> </w:t>
      </w:r>
      <w:r w:rsidR="0029076C" w:rsidRPr="0074434E">
        <w:rPr>
          <w:rFonts w:ascii="Times New Roman" w:hAnsi="Times New Roman" w:cs="Times New Roman"/>
          <w:color w:val="000000" w:themeColor="text1"/>
          <w:sz w:val="24"/>
          <w:szCs w:val="24"/>
        </w:rPr>
        <w:t>affected</w:t>
      </w:r>
      <w:r w:rsidR="00D9306C">
        <w:rPr>
          <w:rFonts w:ascii="Times New Roman" w:hAnsi="Times New Roman" w:cs="Times New Roman"/>
          <w:color w:val="000000" w:themeColor="text1"/>
          <w:sz w:val="24"/>
          <w:szCs w:val="24"/>
        </w:rPr>
        <w:t xml:space="preserve"> </w:t>
      </w:r>
      <w:r w:rsidR="0029076C" w:rsidRPr="0074434E">
        <w:rPr>
          <w:rFonts w:ascii="Times New Roman" w:hAnsi="Times New Roman" w:cs="Times New Roman"/>
          <w:color w:val="000000" w:themeColor="text1"/>
          <w:sz w:val="24"/>
          <w:szCs w:val="24"/>
        </w:rPr>
        <w:t>by</w:t>
      </w:r>
      <w:r w:rsidR="00D9306C">
        <w:rPr>
          <w:rFonts w:ascii="Times New Roman" w:hAnsi="Times New Roman" w:cs="Times New Roman"/>
          <w:color w:val="000000" w:themeColor="text1"/>
          <w:sz w:val="24"/>
          <w:szCs w:val="24"/>
        </w:rPr>
        <w:t xml:space="preserve"> </w:t>
      </w:r>
      <w:r w:rsidR="0029076C" w:rsidRPr="0074434E">
        <w:rPr>
          <w:rFonts w:ascii="Times New Roman" w:hAnsi="Times New Roman" w:cs="Times New Roman"/>
          <w:color w:val="000000" w:themeColor="text1"/>
          <w:sz w:val="24"/>
          <w:szCs w:val="24"/>
        </w:rPr>
        <w:t>low</w:t>
      </w:r>
      <w:r w:rsidR="00D9306C">
        <w:rPr>
          <w:rFonts w:ascii="Times New Roman" w:hAnsi="Times New Roman" w:cs="Times New Roman"/>
          <w:color w:val="000000" w:themeColor="text1"/>
          <w:sz w:val="24"/>
          <w:szCs w:val="24"/>
        </w:rPr>
        <w:t xml:space="preserve"> </w:t>
      </w:r>
      <w:r w:rsidR="0029076C" w:rsidRPr="0074434E">
        <w:rPr>
          <w:rFonts w:ascii="Times New Roman" w:hAnsi="Times New Roman" w:cs="Times New Roman"/>
          <w:color w:val="000000" w:themeColor="text1"/>
          <w:sz w:val="24"/>
          <w:szCs w:val="24"/>
        </w:rPr>
        <w:t>energy</w:t>
      </w:r>
      <w:r w:rsidR="00D9306C">
        <w:rPr>
          <w:rFonts w:ascii="Times New Roman" w:hAnsi="Times New Roman" w:cs="Times New Roman"/>
          <w:color w:val="000000" w:themeColor="text1"/>
          <w:sz w:val="24"/>
          <w:szCs w:val="24"/>
        </w:rPr>
        <w:t xml:space="preserve"> </w:t>
      </w:r>
      <w:r w:rsidR="0029076C" w:rsidRPr="0074434E">
        <w:rPr>
          <w:rFonts w:ascii="Times New Roman" w:hAnsi="Times New Roman" w:cs="Times New Roman"/>
          <w:color w:val="000000" w:themeColor="text1"/>
          <w:sz w:val="24"/>
          <w:szCs w:val="24"/>
        </w:rPr>
        <w:t>levels [2</w:t>
      </w:r>
      <w:r w:rsidR="00F80356">
        <w:rPr>
          <w:rFonts w:ascii="Times New Roman" w:hAnsi="Times New Roman" w:cs="Times New Roman"/>
          <w:color w:val="000000" w:themeColor="text1"/>
          <w:sz w:val="24"/>
          <w:szCs w:val="24"/>
        </w:rPr>
        <w:t>6</w:t>
      </w:r>
      <w:r w:rsidR="0029076C" w:rsidRPr="0074434E">
        <w:rPr>
          <w:rFonts w:ascii="Times New Roman" w:hAnsi="Times New Roman" w:cs="Times New Roman"/>
          <w:color w:val="000000" w:themeColor="text1"/>
          <w:sz w:val="24"/>
          <w:szCs w:val="24"/>
        </w:rPr>
        <w:t>]</w:t>
      </w:r>
      <w:r w:rsidRPr="0074434E">
        <w:rPr>
          <w:rFonts w:ascii="Times New Roman" w:hAnsi="Times New Roman" w:cs="Times New Roman"/>
          <w:color w:val="000000" w:themeColor="text1"/>
          <w:sz w:val="24"/>
          <w:szCs w:val="24"/>
        </w:rPr>
        <w:t>.</w:t>
      </w:r>
    </w:p>
    <w:p w:rsidR="00957A60" w:rsidRPr="0074434E" w:rsidRDefault="00957A60" w:rsidP="0074434E">
      <w:pPr>
        <w:spacing w:line="360" w:lineRule="auto"/>
        <w:jc w:val="both"/>
        <w:rPr>
          <w:rFonts w:ascii="Times New Roman" w:hAnsi="Times New Roman" w:cs="Times New Roman"/>
          <w:color w:val="000000" w:themeColor="text1"/>
          <w:sz w:val="24"/>
          <w:szCs w:val="24"/>
          <w:lang w:eastAsia="tr-TR"/>
        </w:rPr>
      </w:pPr>
      <w:r w:rsidRPr="0074434E">
        <w:rPr>
          <w:rFonts w:ascii="Times New Roman" w:eastAsia="TimesNewRomanPSMT" w:hAnsi="Times New Roman" w:cs="Times New Roman"/>
          <w:sz w:val="24"/>
          <w:szCs w:val="24"/>
        </w:rPr>
        <w:t>Finally, we</w:t>
      </w:r>
      <w:r w:rsidR="00D9306C">
        <w:rPr>
          <w:rFonts w:ascii="Times New Roman" w:eastAsia="TimesNewRomanPSMT" w:hAnsi="Times New Roman" w:cs="Times New Roman"/>
          <w:sz w:val="24"/>
          <w:szCs w:val="24"/>
        </w:rPr>
        <w:t xml:space="preserve"> </w:t>
      </w:r>
      <w:r w:rsidRPr="0074434E">
        <w:rPr>
          <w:rFonts w:ascii="Times New Roman" w:eastAsia="TimesNewRomanPSMT" w:hAnsi="Times New Roman" w:cs="Times New Roman"/>
          <w:sz w:val="24"/>
          <w:szCs w:val="24"/>
        </w:rPr>
        <w:t>think</w:t>
      </w:r>
      <w:r w:rsidR="00D9306C">
        <w:rPr>
          <w:rFonts w:ascii="Times New Roman" w:eastAsia="TimesNewRomanPSMT" w:hAnsi="Times New Roman" w:cs="Times New Roman"/>
          <w:sz w:val="24"/>
          <w:szCs w:val="24"/>
        </w:rPr>
        <w:t xml:space="preserve"> </w:t>
      </w:r>
      <w:r w:rsidRPr="0074434E">
        <w:rPr>
          <w:rFonts w:ascii="Times New Roman" w:eastAsia="TimesNewRomanPSMT" w:hAnsi="Times New Roman" w:cs="Times New Roman"/>
          <w:sz w:val="24"/>
          <w:szCs w:val="24"/>
        </w:rPr>
        <w:t>that as the</w:t>
      </w:r>
      <w:r w:rsidR="00D9306C">
        <w:rPr>
          <w:rFonts w:ascii="Times New Roman" w:eastAsia="TimesNewRomanPSMT" w:hAnsi="Times New Roman" w:cs="Times New Roman"/>
          <w:sz w:val="24"/>
          <w:szCs w:val="24"/>
        </w:rPr>
        <w:t xml:space="preserve"> </w:t>
      </w:r>
      <w:r w:rsidRPr="0074434E">
        <w:rPr>
          <w:rFonts w:ascii="Times New Roman" w:eastAsia="TimesNewRomanPSMT" w:hAnsi="Times New Roman" w:cs="Times New Roman"/>
          <w:sz w:val="24"/>
          <w:szCs w:val="24"/>
        </w:rPr>
        <w:t>clinical</w:t>
      </w:r>
      <w:r w:rsidR="00D9306C">
        <w:rPr>
          <w:rFonts w:ascii="Times New Roman" w:eastAsia="TimesNewRomanPSMT" w:hAnsi="Times New Roman" w:cs="Times New Roman"/>
          <w:sz w:val="24"/>
          <w:szCs w:val="24"/>
        </w:rPr>
        <w:t xml:space="preserve"> </w:t>
      </w:r>
      <w:r w:rsidRPr="0074434E">
        <w:rPr>
          <w:rFonts w:ascii="Times New Roman" w:eastAsia="TimesNewRomanPSMT" w:hAnsi="Times New Roman" w:cs="Times New Roman"/>
          <w:sz w:val="24"/>
          <w:szCs w:val="24"/>
        </w:rPr>
        <w:t>experiences of surgeons</w:t>
      </w:r>
      <w:r w:rsidR="00D9306C">
        <w:rPr>
          <w:rFonts w:ascii="Times New Roman" w:eastAsia="TimesNewRomanPSMT" w:hAnsi="Times New Roman" w:cs="Times New Roman"/>
          <w:sz w:val="24"/>
          <w:szCs w:val="24"/>
        </w:rPr>
        <w:t xml:space="preserve"> </w:t>
      </w:r>
      <w:r w:rsidRPr="0074434E">
        <w:rPr>
          <w:rFonts w:ascii="Times New Roman" w:eastAsia="TimesNewRomanPSMT" w:hAnsi="Times New Roman" w:cs="Times New Roman"/>
          <w:sz w:val="24"/>
          <w:szCs w:val="24"/>
        </w:rPr>
        <w:t>and</w:t>
      </w:r>
      <w:r w:rsidR="00D9306C">
        <w:rPr>
          <w:rFonts w:ascii="Times New Roman" w:eastAsia="TimesNewRomanPSMT" w:hAnsi="Times New Roman" w:cs="Times New Roman"/>
          <w:sz w:val="24"/>
          <w:szCs w:val="24"/>
        </w:rPr>
        <w:t xml:space="preserve"> </w:t>
      </w:r>
      <w:r w:rsidRPr="0074434E">
        <w:rPr>
          <w:rFonts w:ascii="Times New Roman" w:eastAsia="TimesNewRomanPSMT" w:hAnsi="Times New Roman" w:cs="Times New Roman"/>
          <w:sz w:val="24"/>
          <w:szCs w:val="24"/>
        </w:rPr>
        <w:t>clinics on the</w:t>
      </w:r>
      <w:r w:rsidR="00D9306C">
        <w:rPr>
          <w:rFonts w:ascii="Times New Roman" w:eastAsia="TimesNewRomanPSMT" w:hAnsi="Times New Roman" w:cs="Times New Roman"/>
          <w:sz w:val="24"/>
          <w:szCs w:val="24"/>
        </w:rPr>
        <w:t xml:space="preserve"> </w:t>
      </w:r>
      <w:r w:rsidRPr="0074434E">
        <w:rPr>
          <w:rFonts w:ascii="Times New Roman" w:eastAsia="TimesNewRomanPSMT" w:hAnsi="Times New Roman" w:cs="Times New Roman"/>
          <w:sz w:val="24"/>
          <w:szCs w:val="24"/>
        </w:rPr>
        <w:t xml:space="preserve">use of </w:t>
      </w:r>
      <w:r w:rsidR="00980FF0" w:rsidRPr="0074434E">
        <w:rPr>
          <w:rFonts w:ascii="Times New Roman" w:eastAsia="TimesNewRomanPSMT" w:hAnsi="Times New Roman" w:cs="Times New Roman"/>
          <w:sz w:val="24"/>
          <w:szCs w:val="24"/>
        </w:rPr>
        <w:t>dNCS</w:t>
      </w:r>
      <w:r w:rsidR="00D9306C">
        <w:rPr>
          <w:rFonts w:ascii="Times New Roman" w:eastAsia="TimesNewRomanPSMT" w:hAnsi="Times New Roman" w:cs="Times New Roman"/>
          <w:sz w:val="24"/>
          <w:szCs w:val="24"/>
        </w:rPr>
        <w:t xml:space="preserve"> </w:t>
      </w:r>
      <w:r w:rsidRPr="0074434E">
        <w:rPr>
          <w:rFonts w:ascii="Times New Roman" w:eastAsia="TimesNewRomanPSMT" w:hAnsi="Times New Roman" w:cs="Times New Roman"/>
          <w:sz w:val="24"/>
          <w:szCs w:val="24"/>
        </w:rPr>
        <w:t>in adult</w:t>
      </w:r>
      <w:r w:rsidR="00D9306C">
        <w:rPr>
          <w:rFonts w:ascii="Times New Roman" w:eastAsia="TimesNewRomanPSMT" w:hAnsi="Times New Roman" w:cs="Times New Roman"/>
          <w:sz w:val="24"/>
          <w:szCs w:val="24"/>
        </w:rPr>
        <w:t xml:space="preserve"> </w:t>
      </w:r>
      <w:r w:rsidRPr="0074434E">
        <w:rPr>
          <w:rFonts w:ascii="Times New Roman" w:eastAsia="TimesNewRomanPSMT" w:hAnsi="Times New Roman" w:cs="Times New Roman"/>
          <w:sz w:val="24"/>
          <w:szCs w:val="24"/>
        </w:rPr>
        <w:t>cardiac</w:t>
      </w:r>
      <w:r w:rsidR="00D9306C">
        <w:rPr>
          <w:rFonts w:ascii="Times New Roman" w:eastAsia="TimesNewRomanPSMT" w:hAnsi="Times New Roman" w:cs="Times New Roman"/>
          <w:sz w:val="24"/>
          <w:szCs w:val="24"/>
        </w:rPr>
        <w:t xml:space="preserve"> </w:t>
      </w:r>
      <w:r w:rsidRPr="0074434E">
        <w:rPr>
          <w:rFonts w:ascii="Times New Roman" w:eastAsia="TimesNewRomanPSMT" w:hAnsi="Times New Roman" w:cs="Times New Roman"/>
          <w:sz w:val="24"/>
          <w:szCs w:val="24"/>
        </w:rPr>
        <w:t>surgery</w:t>
      </w:r>
      <w:r w:rsidR="00D9306C">
        <w:rPr>
          <w:rFonts w:ascii="Times New Roman" w:eastAsia="TimesNewRomanPSMT" w:hAnsi="Times New Roman" w:cs="Times New Roman"/>
          <w:sz w:val="24"/>
          <w:szCs w:val="24"/>
        </w:rPr>
        <w:t xml:space="preserve"> </w:t>
      </w:r>
      <w:r w:rsidRPr="0074434E">
        <w:rPr>
          <w:rFonts w:ascii="Times New Roman" w:eastAsia="TimesNewRomanPSMT" w:hAnsi="Times New Roman" w:cs="Times New Roman"/>
          <w:sz w:val="24"/>
          <w:szCs w:val="24"/>
        </w:rPr>
        <w:t>increases, they</w:t>
      </w:r>
      <w:r w:rsidR="00D9306C">
        <w:rPr>
          <w:rFonts w:ascii="Times New Roman" w:eastAsia="TimesNewRomanPSMT" w:hAnsi="Times New Roman" w:cs="Times New Roman"/>
          <w:sz w:val="24"/>
          <w:szCs w:val="24"/>
        </w:rPr>
        <w:t xml:space="preserve"> </w:t>
      </w:r>
      <w:r w:rsidRPr="0074434E">
        <w:rPr>
          <w:rFonts w:ascii="Times New Roman" w:eastAsia="TimesNewRomanPSMT" w:hAnsi="Times New Roman" w:cs="Times New Roman"/>
          <w:sz w:val="24"/>
          <w:szCs w:val="24"/>
        </w:rPr>
        <w:t>will</w:t>
      </w:r>
      <w:r w:rsidR="00D9306C">
        <w:rPr>
          <w:rFonts w:ascii="Times New Roman" w:eastAsia="TimesNewRomanPSMT" w:hAnsi="Times New Roman" w:cs="Times New Roman"/>
          <w:sz w:val="24"/>
          <w:szCs w:val="24"/>
        </w:rPr>
        <w:t xml:space="preserve"> </w:t>
      </w:r>
      <w:r w:rsidRPr="0074434E">
        <w:rPr>
          <w:rFonts w:ascii="Times New Roman" w:eastAsia="TimesNewRomanPSMT" w:hAnsi="Times New Roman" w:cs="Times New Roman"/>
          <w:sz w:val="24"/>
          <w:szCs w:val="24"/>
        </w:rPr>
        <w:t>feel</w:t>
      </w:r>
      <w:r w:rsidR="00D9306C">
        <w:rPr>
          <w:rFonts w:ascii="Times New Roman" w:eastAsia="TimesNewRomanPSMT" w:hAnsi="Times New Roman" w:cs="Times New Roman"/>
          <w:sz w:val="24"/>
          <w:szCs w:val="24"/>
        </w:rPr>
        <w:t xml:space="preserve"> </w:t>
      </w:r>
      <w:r w:rsidRPr="0074434E">
        <w:rPr>
          <w:rFonts w:ascii="Times New Roman" w:eastAsia="TimesNewRomanPSMT" w:hAnsi="Times New Roman" w:cs="Times New Roman"/>
          <w:sz w:val="24"/>
          <w:szCs w:val="24"/>
        </w:rPr>
        <w:t>more</w:t>
      </w:r>
      <w:r w:rsidR="00D9306C">
        <w:rPr>
          <w:rFonts w:ascii="Times New Roman" w:eastAsia="TimesNewRomanPSMT" w:hAnsi="Times New Roman" w:cs="Times New Roman"/>
          <w:sz w:val="24"/>
          <w:szCs w:val="24"/>
        </w:rPr>
        <w:t xml:space="preserve"> </w:t>
      </w:r>
      <w:r w:rsidRPr="0074434E">
        <w:rPr>
          <w:rFonts w:ascii="Times New Roman" w:eastAsia="TimesNewRomanPSMT" w:hAnsi="Times New Roman" w:cs="Times New Roman"/>
          <w:sz w:val="24"/>
          <w:szCs w:val="24"/>
        </w:rPr>
        <w:t>confident</w:t>
      </w:r>
      <w:r w:rsidR="00D9306C">
        <w:rPr>
          <w:rFonts w:ascii="Times New Roman" w:eastAsia="TimesNewRomanPSMT" w:hAnsi="Times New Roman" w:cs="Times New Roman"/>
          <w:sz w:val="24"/>
          <w:szCs w:val="24"/>
        </w:rPr>
        <w:t xml:space="preserve"> </w:t>
      </w:r>
      <w:r w:rsidRPr="0074434E">
        <w:rPr>
          <w:rFonts w:ascii="Times New Roman" w:eastAsia="TimesNewRomanPSMT" w:hAnsi="Times New Roman" w:cs="Times New Roman"/>
          <w:sz w:val="24"/>
          <w:szCs w:val="24"/>
        </w:rPr>
        <w:t>and</w:t>
      </w:r>
      <w:r w:rsidR="00D9306C">
        <w:rPr>
          <w:rFonts w:ascii="Times New Roman" w:eastAsia="TimesNewRomanPSMT" w:hAnsi="Times New Roman" w:cs="Times New Roman"/>
          <w:sz w:val="24"/>
          <w:szCs w:val="24"/>
        </w:rPr>
        <w:t xml:space="preserve"> </w:t>
      </w:r>
      <w:r w:rsidRPr="0074434E">
        <w:rPr>
          <w:rFonts w:ascii="Times New Roman" w:eastAsia="TimesNewRomanPSMT" w:hAnsi="Times New Roman" w:cs="Times New Roman"/>
          <w:sz w:val="24"/>
          <w:szCs w:val="24"/>
        </w:rPr>
        <w:t>will form their</w:t>
      </w:r>
      <w:r w:rsidR="00AF4CE3">
        <w:rPr>
          <w:rFonts w:ascii="Times New Roman" w:eastAsia="TimesNewRomanPSMT" w:hAnsi="Times New Roman" w:cs="Times New Roman"/>
          <w:sz w:val="24"/>
          <w:szCs w:val="24"/>
        </w:rPr>
        <w:t xml:space="preserve"> </w:t>
      </w:r>
      <w:r w:rsidRPr="0074434E">
        <w:rPr>
          <w:rFonts w:ascii="Times New Roman" w:eastAsia="TimesNewRomanPSMT" w:hAnsi="Times New Roman" w:cs="Times New Roman"/>
          <w:sz w:val="24"/>
          <w:szCs w:val="24"/>
        </w:rPr>
        <w:t>personal</w:t>
      </w:r>
      <w:r w:rsidR="00AF4CE3">
        <w:rPr>
          <w:rFonts w:ascii="Times New Roman" w:eastAsia="TimesNewRomanPSMT" w:hAnsi="Times New Roman" w:cs="Times New Roman"/>
          <w:sz w:val="24"/>
          <w:szCs w:val="24"/>
        </w:rPr>
        <w:t xml:space="preserve"> </w:t>
      </w:r>
      <w:r w:rsidRPr="0074434E">
        <w:rPr>
          <w:rFonts w:ascii="Times New Roman" w:eastAsia="TimesNewRomanPSMT" w:hAnsi="Times New Roman" w:cs="Times New Roman"/>
          <w:sz w:val="24"/>
          <w:szCs w:val="24"/>
        </w:rPr>
        <w:t>algorithm</w:t>
      </w:r>
      <w:r w:rsidR="00A14A02" w:rsidRPr="0074434E">
        <w:rPr>
          <w:rFonts w:ascii="Times New Roman" w:eastAsia="TimesNewRomanPSMT" w:hAnsi="Times New Roman" w:cs="Times New Roman"/>
          <w:sz w:val="24"/>
          <w:szCs w:val="24"/>
        </w:rPr>
        <w:t>s</w:t>
      </w:r>
      <w:r w:rsidR="00AF4CE3">
        <w:rPr>
          <w:rFonts w:ascii="Times New Roman" w:eastAsia="TimesNewRomanPSMT" w:hAnsi="Times New Roman" w:cs="Times New Roman"/>
          <w:sz w:val="24"/>
          <w:szCs w:val="24"/>
        </w:rPr>
        <w:t xml:space="preserve"> </w:t>
      </w:r>
      <w:r w:rsidR="00A14A02" w:rsidRPr="0074434E">
        <w:rPr>
          <w:rFonts w:ascii="Times New Roman" w:eastAsia="TimesNewRomanPSMT" w:hAnsi="Times New Roman" w:cs="Times New Roman"/>
          <w:sz w:val="24"/>
          <w:szCs w:val="24"/>
        </w:rPr>
        <w:t>for</w:t>
      </w:r>
      <w:r w:rsidR="00AF4CE3">
        <w:rPr>
          <w:rFonts w:ascii="Times New Roman" w:eastAsia="TimesNewRomanPSMT" w:hAnsi="Times New Roman" w:cs="Times New Roman"/>
          <w:sz w:val="24"/>
          <w:szCs w:val="24"/>
        </w:rPr>
        <w:t xml:space="preserve"> </w:t>
      </w:r>
      <w:r w:rsidR="00A14A02" w:rsidRPr="0074434E">
        <w:rPr>
          <w:rFonts w:ascii="Times New Roman" w:eastAsia="TimesNewRomanPSMT" w:hAnsi="Times New Roman" w:cs="Times New Roman"/>
          <w:sz w:val="24"/>
          <w:szCs w:val="24"/>
        </w:rPr>
        <w:t>ischemic</w:t>
      </w:r>
      <w:r w:rsidR="00AF4CE3">
        <w:rPr>
          <w:rFonts w:ascii="Times New Roman" w:eastAsia="TimesNewRomanPSMT" w:hAnsi="Times New Roman" w:cs="Times New Roman"/>
          <w:sz w:val="24"/>
          <w:szCs w:val="24"/>
        </w:rPr>
        <w:t xml:space="preserve"> </w:t>
      </w:r>
      <w:r w:rsidR="00A14A02" w:rsidRPr="0074434E">
        <w:rPr>
          <w:rFonts w:ascii="Times New Roman" w:eastAsia="TimesNewRomanPSMT" w:hAnsi="Times New Roman" w:cs="Times New Roman"/>
          <w:sz w:val="24"/>
          <w:szCs w:val="24"/>
        </w:rPr>
        <w:t>periods. In</w:t>
      </w:r>
      <w:r w:rsidR="00AF4CE3">
        <w:rPr>
          <w:rFonts w:ascii="Times New Roman" w:eastAsia="TimesNewRomanPSMT" w:hAnsi="Times New Roman" w:cs="Times New Roman"/>
          <w:sz w:val="24"/>
          <w:szCs w:val="24"/>
        </w:rPr>
        <w:t xml:space="preserve"> </w:t>
      </w:r>
      <w:r w:rsidR="00A14A02" w:rsidRPr="0074434E">
        <w:rPr>
          <w:rFonts w:ascii="Times New Roman" w:eastAsia="TimesNewRomanPSMT" w:hAnsi="Times New Roman" w:cs="Times New Roman"/>
          <w:sz w:val="24"/>
          <w:szCs w:val="24"/>
        </w:rPr>
        <w:t>our</w:t>
      </w:r>
      <w:r w:rsidR="00AF4CE3">
        <w:rPr>
          <w:rFonts w:ascii="Times New Roman" w:eastAsia="TimesNewRomanPSMT" w:hAnsi="Times New Roman" w:cs="Times New Roman"/>
          <w:sz w:val="24"/>
          <w:szCs w:val="24"/>
        </w:rPr>
        <w:t xml:space="preserve"> </w:t>
      </w:r>
      <w:r w:rsidRPr="0074434E">
        <w:rPr>
          <w:rFonts w:ascii="Times New Roman" w:eastAsia="TimesNewRomanPSMT" w:hAnsi="Times New Roman" w:cs="Times New Roman"/>
          <w:sz w:val="24"/>
          <w:szCs w:val="24"/>
        </w:rPr>
        <w:t>clinical</w:t>
      </w:r>
      <w:r w:rsidR="00AF4CE3">
        <w:rPr>
          <w:rFonts w:ascii="Times New Roman" w:eastAsia="TimesNewRomanPSMT" w:hAnsi="Times New Roman" w:cs="Times New Roman"/>
          <w:sz w:val="24"/>
          <w:szCs w:val="24"/>
        </w:rPr>
        <w:t xml:space="preserve"> </w:t>
      </w:r>
      <w:r w:rsidRPr="0074434E">
        <w:rPr>
          <w:rFonts w:ascii="Times New Roman" w:eastAsia="TimesNewRomanPSMT" w:hAnsi="Times New Roman" w:cs="Times New Roman"/>
          <w:sz w:val="24"/>
          <w:szCs w:val="24"/>
        </w:rPr>
        <w:t>experience, we</w:t>
      </w:r>
      <w:r w:rsidR="00AF4CE3">
        <w:rPr>
          <w:rFonts w:ascii="Times New Roman" w:eastAsia="TimesNewRomanPSMT" w:hAnsi="Times New Roman" w:cs="Times New Roman"/>
          <w:sz w:val="24"/>
          <w:szCs w:val="24"/>
        </w:rPr>
        <w:t xml:space="preserve"> </w:t>
      </w:r>
      <w:r w:rsidRPr="0074434E">
        <w:rPr>
          <w:rFonts w:ascii="Times New Roman" w:eastAsia="TimesNewRomanPSMT" w:hAnsi="Times New Roman" w:cs="Times New Roman"/>
          <w:sz w:val="24"/>
          <w:szCs w:val="24"/>
        </w:rPr>
        <w:t>prefer</w:t>
      </w:r>
      <w:r w:rsidR="00AF4CE3">
        <w:rPr>
          <w:rFonts w:ascii="Times New Roman" w:eastAsia="TimesNewRomanPSMT" w:hAnsi="Times New Roman" w:cs="Times New Roman"/>
          <w:sz w:val="24"/>
          <w:szCs w:val="24"/>
        </w:rPr>
        <w:t xml:space="preserve"> </w:t>
      </w:r>
      <w:r w:rsidRPr="0074434E">
        <w:rPr>
          <w:rFonts w:ascii="Times New Roman" w:eastAsia="TimesNewRomanPSMT" w:hAnsi="Times New Roman" w:cs="Times New Roman"/>
          <w:sz w:val="24"/>
          <w:szCs w:val="24"/>
        </w:rPr>
        <w:t>to</w:t>
      </w:r>
      <w:r w:rsidR="00AF4CE3">
        <w:rPr>
          <w:rFonts w:ascii="Times New Roman" w:eastAsia="TimesNewRomanPSMT" w:hAnsi="Times New Roman" w:cs="Times New Roman"/>
          <w:sz w:val="24"/>
          <w:szCs w:val="24"/>
        </w:rPr>
        <w:t xml:space="preserve"> </w:t>
      </w:r>
      <w:r w:rsidRPr="0074434E">
        <w:rPr>
          <w:rFonts w:ascii="Times New Roman" w:eastAsia="TimesNewRomanPSMT" w:hAnsi="Times New Roman" w:cs="Times New Roman"/>
          <w:sz w:val="24"/>
          <w:szCs w:val="24"/>
        </w:rPr>
        <w:t>use</w:t>
      </w:r>
      <w:r w:rsidR="00AF4CE3">
        <w:rPr>
          <w:rFonts w:ascii="Times New Roman" w:eastAsia="TimesNewRomanPSMT" w:hAnsi="Times New Roman" w:cs="Times New Roman"/>
          <w:sz w:val="24"/>
          <w:szCs w:val="24"/>
        </w:rPr>
        <w:t xml:space="preserve"> </w:t>
      </w:r>
      <w:r w:rsidR="00980FF0" w:rsidRPr="0074434E">
        <w:rPr>
          <w:rFonts w:ascii="Times New Roman" w:eastAsia="TimesNewRomanPSMT" w:hAnsi="Times New Roman" w:cs="Times New Roman"/>
          <w:sz w:val="24"/>
          <w:szCs w:val="24"/>
        </w:rPr>
        <w:t>dNCS</w:t>
      </w:r>
      <w:r w:rsidR="00AF4CE3">
        <w:rPr>
          <w:rFonts w:ascii="Times New Roman" w:eastAsia="TimesNewRomanPSMT" w:hAnsi="Times New Roman" w:cs="Times New Roman"/>
          <w:sz w:val="24"/>
          <w:szCs w:val="24"/>
        </w:rPr>
        <w:t xml:space="preserve"> </w:t>
      </w:r>
      <w:r w:rsidRPr="0074434E">
        <w:rPr>
          <w:rFonts w:ascii="Times New Roman" w:eastAsia="TimesNewRomanPSMT" w:hAnsi="Times New Roman" w:cs="Times New Roman"/>
          <w:sz w:val="24"/>
          <w:szCs w:val="24"/>
        </w:rPr>
        <w:t>widely, especially in valvu</w:t>
      </w:r>
      <w:r w:rsidR="00980FF0" w:rsidRPr="0074434E">
        <w:rPr>
          <w:rFonts w:ascii="Times New Roman" w:eastAsia="TimesNewRomanPSMT" w:hAnsi="Times New Roman" w:cs="Times New Roman"/>
          <w:sz w:val="24"/>
          <w:szCs w:val="24"/>
        </w:rPr>
        <w:t>lar</w:t>
      </w:r>
      <w:r w:rsidR="00AF4CE3">
        <w:rPr>
          <w:rFonts w:ascii="Times New Roman" w:eastAsia="TimesNewRomanPSMT" w:hAnsi="Times New Roman" w:cs="Times New Roman"/>
          <w:sz w:val="24"/>
          <w:szCs w:val="24"/>
        </w:rPr>
        <w:t xml:space="preserve"> </w:t>
      </w:r>
      <w:r w:rsidR="00980FF0" w:rsidRPr="0074434E">
        <w:rPr>
          <w:rFonts w:ascii="Times New Roman" w:eastAsia="TimesNewRomanPSMT" w:hAnsi="Times New Roman" w:cs="Times New Roman"/>
          <w:sz w:val="24"/>
          <w:szCs w:val="24"/>
        </w:rPr>
        <w:t>and</w:t>
      </w:r>
      <w:r w:rsidR="00AF4CE3">
        <w:rPr>
          <w:rFonts w:ascii="Times New Roman" w:eastAsia="TimesNewRomanPSMT" w:hAnsi="Times New Roman" w:cs="Times New Roman"/>
          <w:sz w:val="24"/>
          <w:szCs w:val="24"/>
        </w:rPr>
        <w:t xml:space="preserve"> </w:t>
      </w:r>
      <w:r w:rsidR="00980FF0" w:rsidRPr="0074434E">
        <w:rPr>
          <w:rFonts w:ascii="Times New Roman" w:eastAsia="TimesNewRomanPSMT" w:hAnsi="Times New Roman" w:cs="Times New Roman"/>
          <w:sz w:val="24"/>
          <w:szCs w:val="24"/>
        </w:rPr>
        <w:t>aortic</w:t>
      </w:r>
      <w:r w:rsidR="00AF4CE3">
        <w:rPr>
          <w:rFonts w:ascii="Times New Roman" w:eastAsia="TimesNewRomanPSMT" w:hAnsi="Times New Roman" w:cs="Times New Roman"/>
          <w:sz w:val="24"/>
          <w:szCs w:val="24"/>
        </w:rPr>
        <w:t xml:space="preserve"> </w:t>
      </w:r>
      <w:r w:rsidR="00980FF0" w:rsidRPr="0074434E">
        <w:rPr>
          <w:rFonts w:ascii="Times New Roman" w:eastAsia="TimesNewRomanPSMT" w:hAnsi="Times New Roman" w:cs="Times New Roman"/>
          <w:sz w:val="24"/>
          <w:szCs w:val="24"/>
        </w:rPr>
        <w:t>surgery.</w:t>
      </w:r>
    </w:p>
    <w:p w:rsidR="0010598F" w:rsidRPr="0074434E" w:rsidRDefault="00C3615F" w:rsidP="0074434E">
      <w:pPr>
        <w:spacing w:line="360" w:lineRule="auto"/>
        <w:jc w:val="both"/>
        <w:rPr>
          <w:rFonts w:ascii="Times New Roman" w:eastAsia="Times New Roman" w:hAnsi="Times New Roman" w:cs="Times New Roman"/>
          <w:color w:val="202124"/>
          <w:sz w:val="24"/>
          <w:szCs w:val="24"/>
          <w:lang w:eastAsia="tr-TR"/>
        </w:rPr>
      </w:pPr>
      <w:r w:rsidRPr="0074434E">
        <w:rPr>
          <w:rFonts w:ascii="Times New Roman" w:hAnsi="Times New Roman" w:cs="Times New Roman"/>
          <w:sz w:val="24"/>
          <w:szCs w:val="24"/>
        </w:rPr>
        <w:t>There</w:t>
      </w:r>
      <w:r w:rsidR="00AF4CE3">
        <w:rPr>
          <w:rFonts w:ascii="Times New Roman" w:hAnsi="Times New Roman" w:cs="Times New Roman"/>
          <w:sz w:val="24"/>
          <w:szCs w:val="24"/>
        </w:rPr>
        <w:t xml:space="preserve"> </w:t>
      </w:r>
      <w:r w:rsidRPr="0074434E">
        <w:rPr>
          <w:rFonts w:ascii="Times New Roman" w:hAnsi="Times New Roman" w:cs="Times New Roman"/>
          <w:sz w:val="24"/>
          <w:szCs w:val="24"/>
        </w:rPr>
        <w:t>were</w:t>
      </w:r>
      <w:r w:rsidR="00AF4CE3">
        <w:rPr>
          <w:rFonts w:ascii="Times New Roman" w:hAnsi="Times New Roman" w:cs="Times New Roman"/>
          <w:sz w:val="24"/>
          <w:szCs w:val="24"/>
        </w:rPr>
        <w:t xml:space="preserve"> </w:t>
      </w:r>
      <w:r w:rsidRPr="0074434E">
        <w:rPr>
          <w:rFonts w:ascii="Times New Roman" w:hAnsi="Times New Roman" w:cs="Times New Roman"/>
          <w:sz w:val="24"/>
          <w:szCs w:val="24"/>
        </w:rPr>
        <w:t>several</w:t>
      </w:r>
      <w:r w:rsidR="00AF4CE3">
        <w:rPr>
          <w:rFonts w:ascii="Times New Roman" w:hAnsi="Times New Roman" w:cs="Times New Roman"/>
          <w:sz w:val="24"/>
          <w:szCs w:val="24"/>
        </w:rPr>
        <w:t xml:space="preserve"> </w:t>
      </w:r>
      <w:r w:rsidRPr="0074434E">
        <w:rPr>
          <w:rFonts w:ascii="Times New Roman" w:hAnsi="Times New Roman" w:cs="Times New Roman"/>
          <w:sz w:val="24"/>
          <w:szCs w:val="24"/>
        </w:rPr>
        <w:t>limitations of our</w:t>
      </w:r>
      <w:r w:rsidR="00AF4CE3">
        <w:rPr>
          <w:rFonts w:ascii="Times New Roman" w:hAnsi="Times New Roman" w:cs="Times New Roman"/>
          <w:sz w:val="24"/>
          <w:szCs w:val="24"/>
        </w:rPr>
        <w:t xml:space="preserve"> </w:t>
      </w:r>
      <w:r w:rsidRPr="0074434E">
        <w:rPr>
          <w:rFonts w:ascii="Times New Roman" w:hAnsi="Times New Roman" w:cs="Times New Roman"/>
          <w:sz w:val="24"/>
          <w:szCs w:val="24"/>
        </w:rPr>
        <w:t xml:space="preserve">study. </w:t>
      </w:r>
      <w:r w:rsidR="00B31606" w:rsidRPr="0074434E">
        <w:rPr>
          <w:rFonts w:ascii="Times New Roman" w:hAnsi="Times New Roman" w:cs="Times New Roman"/>
          <w:sz w:val="24"/>
          <w:szCs w:val="24"/>
        </w:rPr>
        <w:t>Firstly, t</w:t>
      </w:r>
      <w:r w:rsidRPr="0074434E">
        <w:rPr>
          <w:rFonts w:ascii="Times New Roman" w:hAnsi="Times New Roman" w:cs="Times New Roman"/>
          <w:sz w:val="24"/>
          <w:szCs w:val="24"/>
        </w:rPr>
        <w:t>he</w:t>
      </w:r>
      <w:r w:rsidR="00AF4CE3">
        <w:rPr>
          <w:rFonts w:ascii="Times New Roman" w:hAnsi="Times New Roman" w:cs="Times New Roman"/>
          <w:sz w:val="24"/>
          <w:szCs w:val="24"/>
        </w:rPr>
        <w:t xml:space="preserve"> </w:t>
      </w:r>
      <w:r w:rsidRPr="0074434E">
        <w:rPr>
          <w:rFonts w:ascii="Times New Roman" w:hAnsi="Times New Roman" w:cs="Times New Roman"/>
          <w:sz w:val="24"/>
          <w:szCs w:val="24"/>
        </w:rPr>
        <w:t>sample size</w:t>
      </w:r>
      <w:r w:rsidR="00AF4CE3">
        <w:rPr>
          <w:rFonts w:ascii="Times New Roman" w:hAnsi="Times New Roman" w:cs="Times New Roman"/>
          <w:sz w:val="24"/>
          <w:szCs w:val="24"/>
        </w:rPr>
        <w:t xml:space="preserve"> </w:t>
      </w:r>
      <w:r w:rsidRPr="0074434E">
        <w:rPr>
          <w:rFonts w:ascii="Times New Roman" w:hAnsi="Times New Roman" w:cs="Times New Roman"/>
          <w:sz w:val="24"/>
          <w:szCs w:val="24"/>
        </w:rPr>
        <w:t>was</w:t>
      </w:r>
      <w:r w:rsidR="00AF4CE3">
        <w:rPr>
          <w:rFonts w:ascii="Times New Roman" w:hAnsi="Times New Roman" w:cs="Times New Roman"/>
          <w:sz w:val="24"/>
          <w:szCs w:val="24"/>
        </w:rPr>
        <w:t xml:space="preserve"> </w:t>
      </w:r>
      <w:r w:rsidRPr="0074434E">
        <w:rPr>
          <w:rFonts w:ascii="Times New Roman" w:hAnsi="Times New Roman" w:cs="Times New Roman"/>
          <w:sz w:val="24"/>
          <w:szCs w:val="24"/>
        </w:rPr>
        <w:t>relatively</w:t>
      </w:r>
      <w:r w:rsidR="00AF4CE3">
        <w:rPr>
          <w:rFonts w:ascii="Times New Roman" w:hAnsi="Times New Roman" w:cs="Times New Roman"/>
          <w:sz w:val="24"/>
          <w:szCs w:val="24"/>
        </w:rPr>
        <w:t xml:space="preserve"> </w:t>
      </w:r>
      <w:r w:rsidRPr="0074434E">
        <w:rPr>
          <w:rFonts w:ascii="Times New Roman" w:hAnsi="Times New Roman" w:cs="Times New Roman"/>
          <w:sz w:val="24"/>
          <w:szCs w:val="24"/>
        </w:rPr>
        <w:t>small, and</w:t>
      </w:r>
      <w:r w:rsidR="00AF4CE3">
        <w:rPr>
          <w:rFonts w:ascii="Times New Roman" w:hAnsi="Times New Roman" w:cs="Times New Roman"/>
          <w:sz w:val="24"/>
          <w:szCs w:val="24"/>
        </w:rPr>
        <w:t xml:space="preserve"> </w:t>
      </w:r>
      <w:r w:rsidRPr="0074434E">
        <w:rPr>
          <w:rFonts w:ascii="Times New Roman" w:hAnsi="Times New Roman" w:cs="Times New Roman"/>
          <w:sz w:val="24"/>
          <w:szCs w:val="24"/>
        </w:rPr>
        <w:t>the</w:t>
      </w:r>
      <w:r w:rsidR="00AF4CE3">
        <w:rPr>
          <w:rFonts w:ascii="Times New Roman" w:hAnsi="Times New Roman" w:cs="Times New Roman"/>
          <w:sz w:val="24"/>
          <w:szCs w:val="24"/>
        </w:rPr>
        <w:t xml:space="preserve"> </w:t>
      </w:r>
      <w:r w:rsidRPr="0074434E">
        <w:rPr>
          <w:rFonts w:ascii="Times New Roman" w:hAnsi="Times New Roman" w:cs="Times New Roman"/>
          <w:sz w:val="24"/>
          <w:szCs w:val="24"/>
        </w:rPr>
        <w:t>study</w:t>
      </w:r>
      <w:r w:rsidR="00AF4CE3">
        <w:rPr>
          <w:rFonts w:ascii="Times New Roman" w:hAnsi="Times New Roman" w:cs="Times New Roman"/>
          <w:sz w:val="24"/>
          <w:szCs w:val="24"/>
        </w:rPr>
        <w:t xml:space="preserve"> </w:t>
      </w:r>
      <w:r w:rsidRPr="0074434E">
        <w:rPr>
          <w:rFonts w:ascii="Times New Roman" w:hAnsi="Times New Roman" w:cs="Times New Roman"/>
          <w:sz w:val="24"/>
          <w:szCs w:val="24"/>
        </w:rPr>
        <w:t>was</w:t>
      </w:r>
      <w:r w:rsidR="00AF4CE3">
        <w:rPr>
          <w:rFonts w:ascii="Times New Roman" w:hAnsi="Times New Roman" w:cs="Times New Roman"/>
          <w:sz w:val="24"/>
          <w:szCs w:val="24"/>
        </w:rPr>
        <w:t xml:space="preserve"> </w:t>
      </w:r>
      <w:r w:rsidRPr="0074434E">
        <w:rPr>
          <w:rFonts w:ascii="Times New Roman" w:hAnsi="Times New Roman" w:cs="Times New Roman"/>
          <w:sz w:val="24"/>
          <w:szCs w:val="24"/>
        </w:rPr>
        <w:t>retrospective</w:t>
      </w:r>
      <w:r w:rsidR="00AF4CE3">
        <w:rPr>
          <w:rFonts w:ascii="Times New Roman" w:hAnsi="Times New Roman" w:cs="Times New Roman"/>
          <w:sz w:val="24"/>
          <w:szCs w:val="24"/>
        </w:rPr>
        <w:t xml:space="preserve"> </w:t>
      </w:r>
      <w:r w:rsidRPr="0074434E">
        <w:rPr>
          <w:rFonts w:ascii="Times New Roman" w:hAnsi="Times New Roman" w:cs="Times New Roman"/>
          <w:sz w:val="24"/>
          <w:szCs w:val="24"/>
        </w:rPr>
        <w:t>and</w:t>
      </w:r>
      <w:r w:rsidR="00AF4CE3">
        <w:rPr>
          <w:rFonts w:ascii="Times New Roman" w:hAnsi="Times New Roman" w:cs="Times New Roman"/>
          <w:sz w:val="24"/>
          <w:szCs w:val="24"/>
        </w:rPr>
        <w:t xml:space="preserve"> </w:t>
      </w:r>
      <w:r w:rsidRPr="0074434E">
        <w:rPr>
          <w:rFonts w:ascii="Times New Roman" w:hAnsi="Times New Roman" w:cs="Times New Roman"/>
          <w:sz w:val="24"/>
          <w:szCs w:val="24"/>
        </w:rPr>
        <w:t>singlecentered.</w:t>
      </w:r>
      <w:r w:rsidR="00AF4CE3">
        <w:rPr>
          <w:rFonts w:ascii="Times New Roman" w:hAnsi="Times New Roman" w:cs="Times New Roman"/>
          <w:sz w:val="24"/>
          <w:szCs w:val="24"/>
        </w:rPr>
        <w:t xml:space="preserve"> </w:t>
      </w:r>
      <w:r w:rsidR="00E835F2" w:rsidRPr="0074434E">
        <w:rPr>
          <w:rFonts w:ascii="Times New Roman" w:hAnsi="Times New Roman" w:cs="Times New Roman"/>
          <w:color w:val="000000"/>
          <w:sz w:val="24"/>
          <w:szCs w:val="24"/>
        </w:rPr>
        <w:t>Other</w:t>
      </w:r>
      <w:r w:rsidR="00AF4CE3">
        <w:rPr>
          <w:rFonts w:ascii="Times New Roman" w:hAnsi="Times New Roman" w:cs="Times New Roman"/>
          <w:color w:val="000000"/>
          <w:sz w:val="24"/>
          <w:szCs w:val="24"/>
        </w:rPr>
        <w:t xml:space="preserve"> </w:t>
      </w:r>
      <w:r w:rsidR="00E835F2" w:rsidRPr="0074434E">
        <w:rPr>
          <w:rFonts w:ascii="Times New Roman" w:hAnsi="Times New Roman" w:cs="Times New Roman"/>
          <w:color w:val="000000"/>
          <w:sz w:val="24"/>
          <w:szCs w:val="24"/>
        </w:rPr>
        <w:t>important</w:t>
      </w:r>
      <w:r w:rsidR="00AF4CE3">
        <w:rPr>
          <w:rFonts w:ascii="Times New Roman" w:hAnsi="Times New Roman" w:cs="Times New Roman"/>
          <w:color w:val="000000"/>
          <w:sz w:val="24"/>
          <w:szCs w:val="24"/>
        </w:rPr>
        <w:t xml:space="preserve"> </w:t>
      </w:r>
      <w:r w:rsidR="00E835F2" w:rsidRPr="0074434E">
        <w:rPr>
          <w:rFonts w:ascii="Times New Roman" w:hAnsi="Times New Roman" w:cs="Times New Roman"/>
          <w:color w:val="000000"/>
          <w:sz w:val="24"/>
          <w:szCs w:val="24"/>
        </w:rPr>
        <w:t>limitation</w:t>
      </w:r>
      <w:r w:rsidR="00AF4CE3">
        <w:rPr>
          <w:rFonts w:ascii="Times New Roman" w:hAnsi="Times New Roman" w:cs="Times New Roman"/>
          <w:color w:val="000000"/>
          <w:sz w:val="24"/>
          <w:szCs w:val="24"/>
        </w:rPr>
        <w:t xml:space="preserve"> </w:t>
      </w:r>
      <w:r w:rsidR="00E835F2" w:rsidRPr="0074434E">
        <w:rPr>
          <w:rFonts w:ascii="Times New Roman" w:hAnsi="Times New Roman" w:cs="Times New Roman"/>
          <w:color w:val="000000"/>
          <w:sz w:val="24"/>
          <w:szCs w:val="24"/>
        </w:rPr>
        <w:t>was</w:t>
      </w:r>
      <w:r w:rsidR="00AF4CE3">
        <w:rPr>
          <w:rFonts w:ascii="Times New Roman" w:hAnsi="Times New Roman" w:cs="Times New Roman"/>
          <w:color w:val="000000"/>
          <w:sz w:val="24"/>
          <w:szCs w:val="24"/>
        </w:rPr>
        <w:t xml:space="preserve"> </w:t>
      </w:r>
      <w:r w:rsidR="00E835F2" w:rsidRPr="0074434E">
        <w:rPr>
          <w:rFonts w:ascii="Times New Roman" w:hAnsi="Times New Roman" w:cs="Times New Roman"/>
          <w:color w:val="000000"/>
          <w:sz w:val="24"/>
          <w:szCs w:val="24"/>
        </w:rPr>
        <w:t>the</w:t>
      </w:r>
      <w:r w:rsidR="00AF4CE3">
        <w:rPr>
          <w:rFonts w:ascii="Times New Roman" w:hAnsi="Times New Roman" w:cs="Times New Roman"/>
          <w:color w:val="000000"/>
          <w:sz w:val="24"/>
          <w:szCs w:val="24"/>
        </w:rPr>
        <w:t xml:space="preserve"> </w:t>
      </w:r>
      <w:r w:rsidR="00E835F2" w:rsidRPr="0074434E">
        <w:rPr>
          <w:rFonts w:ascii="Times New Roman" w:hAnsi="Times New Roman" w:cs="Times New Roman"/>
          <w:color w:val="000000"/>
          <w:sz w:val="24"/>
          <w:szCs w:val="24"/>
        </w:rPr>
        <w:t>non-</w:t>
      </w:r>
      <w:r w:rsidR="00E835F2" w:rsidRPr="0074434E">
        <w:rPr>
          <w:rFonts w:ascii="Times New Roman" w:hAnsi="Times New Roman" w:cs="Times New Roman"/>
          <w:color w:val="000000"/>
          <w:sz w:val="24"/>
          <w:szCs w:val="24"/>
        </w:rPr>
        <w:lastRenderedPageBreak/>
        <w:t>randomised</w:t>
      </w:r>
      <w:r w:rsidR="00AF4CE3">
        <w:rPr>
          <w:rFonts w:ascii="Times New Roman" w:hAnsi="Times New Roman" w:cs="Times New Roman"/>
          <w:color w:val="000000"/>
          <w:sz w:val="24"/>
          <w:szCs w:val="24"/>
        </w:rPr>
        <w:t xml:space="preserve"> </w:t>
      </w:r>
      <w:r w:rsidR="00E835F2" w:rsidRPr="0074434E">
        <w:rPr>
          <w:rFonts w:ascii="Times New Roman" w:hAnsi="Times New Roman" w:cs="Times New Roman"/>
          <w:color w:val="000000"/>
          <w:sz w:val="24"/>
          <w:szCs w:val="24"/>
        </w:rPr>
        <w:t xml:space="preserve">design of </w:t>
      </w:r>
      <w:r w:rsidR="009A36D1" w:rsidRPr="0074434E">
        <w:rPr>
          <w:rFonts w:ascii="Times New Roman" w:hAnsi="Times New Roman" w:cs="Times New Roman"/>
          <w:color w:val="000000"/>
          <w:sz w:val="24"/>
          <w:szCs w:val="24"/>
        </w:rPr>
        <w:t>the</w:t>
      </w:r>
      <w:r w:rsidR="00AF4CE3">
        <w:rPr>
          <w:rFonts w:ascii="Times New Roman" w:hAnsi="Times New Roman" w:cs="Times New Roman"/>
          <w:color w:val="000000"/>
          <w:sz w:val="24"/>
          <w:szCs w:val="24"/>
        </w:rPr>
        <w:t xml:space="preserve"> </w:t>
      </w:r>
      <w:r w:rsidR="00E835F2" w:rsidRPr="0074434E">
        <w:rPr>
          <w:rFonts w:ascii="Times New Roman" w:hAnsi="Times New Roman" w:cs="Times New Roman"/>
          <w:color w:val="000000"/>
          <w:sz w:val="24"/>
          <w:szCs w:val="24"/>
        </w:rPr>
        <w:t>study, in spite of homogeneous</w:t>
      </w:r>
      <w:r w:rsidR="00AF4CE3">
        <w:rPr>
          <w:rFonts w:ascii="Times New Roman" w:hAnsi="Times New Roman" w:cs="Times New Roman"/>
          <w:color w:val="000000"/>
          <w:sz w:val="24"/>
          <w:szCs w:val="24"/>
        </w:rPr>
        <w:t xml:space="preserve"> </w:t>
      </w:r>
      <w:r w:rsidR="00E835F2" w:rsidRPr="0074434E">
        <w:rPr>
          <w:rFonts w:ascii="Times New Roman" w:hAnsi="Times New Roman" w:cs="Times New Roman"/>
          <w:color w:val="000000"/>
          <w:sz w:val="24"/>
          <w:szCs w:val="24"/>
        </w:rPr>
        <w:t>patient</w:t>
      </w:r>
      <w:r w:rsidR="00AF4CE3">
        <w:rPr>
          <w:rFonts w:ascii="Times New Roman" w:hAnsi="Times New Roman" w:cs="Times New Roman"/>
          <w:color w:val="000000"/>
          <w:sz w:val="24"/>
          <w:szCs w:val="24"/>
        </w:rPr>
        <w:t xml:space="preserve"> </w:t>
      </w:r>
      <w:r w:rsidR="00E835F2" w:rsidRPr="0074434E">
        <w:rPr>
          <w:rFonts w:ascii="Times New Roman" w:hAnsi="Times New Roman" w:cs="Times New Roman"/>
          <w:color w:val="000000"/>
          <w:sz w:val="24"/>
          <w:szCs w:val="24"/>
        </w:rPr>
        <w:t>distribution of groups</w:t>
      </w:r>
      <w:r w:rsidR="00AF4CE3">
        <w:rPr>
          <w:rFonts w:ascii="Times New Roman" w:hAnsi="Times New Roman" w:cs="Times New Roman"/>
          <w:color w:val="000000"/>
          <w:sz w:val="24"/>
          <w:szCs w:val="24"/>
        </w:rPr>
        <w:t xml:space="preserve"> </w:t>
      </w:r>
      <w:r w:rsidR="00E835F2" w:rsidRPr="0074434E">
        <w:rPr>
          <w:rFonts w:ascii="Times New Roman" w:hAnsi="Times New Roman" w:cs="Times New Roman"/>
          <w:color w:val="000000"/>
          <w:sz w:val="24"/>
          <w:szCs w:val="24"/>
        </w:rPr>
        <w:t>regarding</w:t>
      </w:r>
      <w:r w:rsidR="00AF4CE3">
        <w:rPr>
          <w:rFonts w:ascii="Times New Roman" w:hAnsi="Times New Roman" w:cs="Times New Roman"/>
          <w:color w:val="000000"/>
          <w:sz w:val="24"/>
          <w:szCs w:val="24"/>
        </w:rPr>
        <w:t xml:space="preserve"> </w:t>
      </w:r>
      <w:r w:rsidR="00E835F2" w:rsidRPr="0074434E">
        <w:rPr>
          <w:rFonts w:ascii="Times New Roman" w:hAnsi="Times New Roman" w:cs="Times New Roman"/>
          <w:color w:val="000000"/>
          <w:sz w:val="24"/>
          <w:szCs w:val="24"/>
        </w:rPr>
        <w:t>baseline</w:t>
      </w:r>
      <w:r w:rsidR="00AF4CE3">
        <w:rPr>
          <w:rFonts w:ascii="Times New Roman" w:hAnsi="Times New Roman" w:cs="Times New Roman"/>
          <w:color w:val="000000"/>
          <w:sz w:val="24"/>
          <w:szCs w:val="24"/>
        </w:rPr>
        <w:t xml:space="preserve"> </w:t>
      </w:r>
      <w:r w:rsidR="00E835F2" w:rsidRPr="0074434E">
        <w:rPr>
          <w:rFonts w:ascii="Times New Roman" w:hAnsi="Times New Roman" w:cs="Times New Roman"/>
          <w:color w:val="000000"/>
          <w:sz w:val="24"/>
          <w:szCs w:val="24"/>
        </w:rPr>
        <w:t>clinical</w:t>
      </w:r>
      <w:r w:rsidR="00AF4CE3">
        <w:rPr>
          <w:rFonts w:ascii="Times New Roman" w:hAnsi="Times New Roman" w:cs="Times New Roman"/>
          <w:color w:val="000000"/>
          <w:sz w:val="24"/>
          <w:szCs w:val="24"/>
        </w:rPr>
        <w:t xml:space="preserve"> </w:t>
      </w:r>
      <w:r w:rsidR="00E835F2" w:rsidRPr="0074434E">
        <w:rPr>
          <w:rFonts w:ascii="Times New Roman" w:hAnsi="Times New Roman" w:cs="Times New Roman"/>
          <w:color w:val="000000"/>
          <w:sz w:val="24"/>
          <w:szCs w:val="24"/>
        </w:rPr>
        <w:t xml:space="preserve">characteristics. </w:t>
      </w:r>
      <w:r w:rsidR="00E835F2" w:rsidRPr="0074434E">
        <w:rPr>
          <w:rFonts w:ascii="Times New Roman" w:hAnsi="Times New Roman" w:cs="Times New Roman"/>
          <w:sz w:val="24"/>
          <w:szCs w:val="24"/>
        </w:rPr>
        <w:t>Another</w:t>
      </w:r>
      <w:r w:rsidR="00AF4CE3">
        <w:rPr>
          <w:rFonts w:ascii="Times New Roman" w:hAnsi="Times New Roman" w:cs="Times New Roman"/>
          <w:sz w:val="24"/>
          <w:szCs w:val="24"/>
        </w:rPr>
        <w:t xml:space="preserve"> </w:t>
      </w:r>
      <w:r w:rsidR="00E835F2" w:rsidRPr="0074434E">
        <w:rPr>
          <w:rFonts w:ascii="Times New Roman" w:hAnsi="Times New Roman" w:cs="Times New Roman"/>
          <w:sz w:val="24"/>
          <w:szCs w:val="24"/>
        </w:rPr>
        <w:t>limitation of the</w:t>
      </w:r>
      <w:r w:rsidR="00AF4CE3">
        <w:rPr>
          <w:rFonts w:ascii="Times New Roman" w:hAnsi="Times New Roman" w:cs="Times New Roman"/>
          <w:sz w:val="24"/>
          <w:szCs w:val="24"/>
        </w:rPr>
        <w:t xml:space="preserve"> </w:t>
      </w:r>
      <w:r w:rsidR="00E835F2" w:rsidRPr="0074434E">
        <w:rPr>
          <w:rFonts w:ascii="Times New Roman" w:hAnsi="Times New Roman" w:cs="Times New Roman"/>
          <w:sz w:val="24"/>
          <w:szCs w:val="24"/>
        </w:rPr>
        <w:t>study</w:t>
      </w:r>
      <w:r w:rsidR="00AF4CE3">
        <w:rPr>
          <w:rFonts w:ascii="Times New Roman" w:hAnsi="Times New Roman" w:cs="Times New Roman"/>
          <w:sz w:val="24"/>
          <w:szCs w:val="24"/>
        </w:rPr>
        <w:t xml:space="preserve"> </w:t>
      </w:r>
      <w:r w:rsidR="00E835F2" w:rsidRPr="0074434E">
        <w:rPr>
          <w:rFonts w:ascii="Times New Roman" w:hAnsi="Times New Roman" w:cs="Times New Roman"/>
          <w:sz w:val="24"/>
          <w:szCs w:val="24"/>
        </w:rPr>
        <w:t>was</w:t>
      </w:r>
      <w:r w:rsidR="00AF4CE3">
        <w:rPr>
          <w:rFonts w:ascii="Times New Roman" w:hAnsi="Times New Roman" w:cs="Times New Roman"/>
          <w:sz w:val="24"/>
          <w:szCs w:val="24"/>
        </w:rPr>
        <w:t xml:space="preserve"> </w:t>
      </w:r>
      <w:r w:rsidR="00E835F2" w:rsidRPr="0074434E">
        <w:rPr>
          <w:rFonts w:ascii="Times New Roman" w:hAnsi="Times New Roman" w:cs="Times New Roman"/>
          <w:sz w:val="24"/>
          <w:szCs w:val="24"/>
        </w:rPr>
        <w:t>the</w:t>
      </w:r>
      <w:r w:rsidR="00AF4CE3">
        <w:rPr>
          <w:rFonts w:ascii="Times New Roman" w:hAnsi="Times New Roman" w:cs="Times New Roman"/>
          <w:sz w:val="24"/>
          <w:szCs w:val="24"/>
        </w:rPr>
        <w:t xml:space="preserve"> </w:t>
      </w:r>
      <w:r w:rsidR="00E835F2" w:rsidRPr="0074434E">
        <w:rPr>
          <w:rFonts w:ascii="Times New Roman" w:hAnsi="Times New Roman" w:cs="Times New Roman"/>
          <w:sz w:val="24"/>
          <w:szCs w:val="24"/>
        </w:rPr>
        <w:t>exclusion of emergency</w:t>
      </w:r>
      <w:r w:rsidR="00AF4CE3">
        <w:rPr>
          <w:rFonts w:ascii="Times New Roman" w:hAnsi="Times New Roman" w:cs="Times New Roman"/>
          <w:sz w:val="24"/>
          <w:szCs w:val="24"/>
        </w:rPr>
        <w:t xml:space="preserve"> </w:t>
      </w:r>
      <w:r w:rsidR="00E835F2" w:rsidRPr="0074434E">
        <w:rPr>
          <w:rFonts w:ascii="Times New Roman" w:hAnsi="Times New Roman" w:cs="Times New Roman"/>
          <w:sz w:val="24"/>
          <w:szCs w:val="24"/>
        </w:rPr>
        <w:t>and</w:t>
      </w:r>
      <w:r w:rsidR="00AF4CE3">
        <w:rPr>
          <w:rFonts w:ascii="Times New Roman" w:hAnsi="Times New Roman" w:cs="Times New Roman"/>
          <w:sz w:val="24"/>
          <w:szCs w:val="24"/>
        </w:rPr>
        <w:t xml:space="preserve"> </w:t>
      </w:r>
      <w:r w:rsidR="00E835F2" w:rsidRPr="0074434E">
        <w:rPr>
          <w:rFonts w:ascii="Times New Roman" w:hAnsi="Times New Roman" w:cs="Times New Roman"/>
          <w:sz w:val="24"/>
          <w:szCs w:val="24"/>
        </w:rPr>
        <w:t>redosurgery</w:t>
      </w:r>
      <w:r w:rsidR="00AF4CE3">
        <w:rPr>
          <w:rFonts w:ascii="Times New Roman" w:hAnsi="Times New Roman" w:cs="Times New Roman"/>
          <w:sz w:val="24"/>
          <w:szCs w:val="24"/>
        </w:rPr>
        <w:t xml:space="preserve"> </w:t>
      </w:r>
      <w:r w:rsidR="00E835F2" w:rsidRPr="0074434E">
        <w:rPr>
          <w:rFonts w:ascii="Times New Roman" w:hAnsi="Times New Roman" w:cs="Times New Roman"/>
          <w:sz w:val="24"/>
          <w:szCs w:val="24"/>
        </w:rPr>
        <w:t>cases.</w:t>
      </w:r>
      <w:r w:rsidR="001320E5" w:rsidRPr="0074434E">
        <w:rPr>
          <w:rFonts w:ascii="Times New Roman" w:hAnsi="Times New Roman" w:cs="Times New Roman"/>
          <w:sz w:val="24"/>
          <w:szCs w:val="24"/>
        </w:rPr>
        <w:t xml:space="preserve"> </w:t>
      </w:r>
    </w:p>
    <w:p w:rsidR="007805AD" w:rsidRPr="0074434E" w:rsidRDefault="003C4C02" w:rsidP="0074434E">
      <w:pPr>
        <w:pStyle w:val="AralkYok"/>
        <w:spacing w:line="360" w:lineRule="auto"/>
        <w:jc w:val="both"/>
        <w:rPr>
          <w:rFonts w:ascii="Times New Roman" w:hAnsi="Times New Roman" w:cs="Times New Roman"/>
          <w:sz w:val="24"/>
          <w:szCs w:val="24"/>
        </w:rPr>
      </w:pPr>
      <w:r>
        <w:rPr>
          <w:rStyle w:val="A7"/>
          <w:rFonts w:ascii="Times New Roman" w:hAnsi="Times New Roman" w:cs="Times New Roman"/>
          <w:color w:val="auto"/>
          <w:sz w:val="24"/>
          <w:szCs w:val="24"/>
        </w:rPr>
        <w:t>As a conclusion, i</w:t>
      </w:r>
      <w:r w:rsidR="008E0C4F" w:rsidRPr="0074434E">
        <w:rPr>
          <w:rStyle w:val="A7"/>
          <w:rFonts w:ascii="Times New Roman" w:hAnsi="Times New Roman" w:cs="Times New Roman"/>
          <w:color w:val="auto"/>
          <w:sz w:val="24"/>
          <w:szCs w:val="24"/>
        </w:rPr>
        <w:t>n</w:t>
      </w:r>
      <w:r w:rsidR="00AF4CE3">
        <w:rPr>
          <w:rStyle w:val="A7"/>
          <w:rFonts w:ascii="Times New Roman" w:hAnsi="Times New Roman" w:cs="Times New Roman"/>
          <w:color w:val="auto"/>
          <w:sz w:val="24"/>
          <w:szCs w:val="24"/>
        </w:rPr>
        <w:t xml:space="preserve"> </w:t>
      </w:r>
      <w:r w:rsidR="008E0C4F" w:rsidRPr="0074434E">
        <w:rPr>
          <w:rStyle w:val="A7"/>
          <w:rFonts w:ascii="Times New Roman" w:hAnsi="Times New Roman" w:cs="Times New Roman"/>
          <w:color w:val="auto"/>
          <w:sz w:val="24"/>
          <w:szCs w:val="24"/>
        </w:rPr>
        <w:t>the</w:t>
      </w:r>
      <w:r w:rsidR="00AF4CE3">
        <w:rPr>
          <w:rStyle w:val="A7"/>
          <w:rFonts w:ascii="Times New Roman" w:hAnsi="Times New Roman" w:cs="Times New Roman"/>
          <w:color w:val="auto"/>
          <w:sz w:val="24"/>
          <w:szCs w:val="24"/>
        </w:rPr>
        <w:t xml:space="preserve"> </w:t>
      </w:r>
      <w:r w:rsidR="008E0C4F" w:rsidRPr="0074434E">
        <w:rPr>
          <w:rStyle w:val="A7"/>
          <w:rFonts w:ascii="Times New Roman" w:hAnsi="Times New Roman" w:cs="Times New Roman"/>
          <w:color w:val="auto"/>
          <w:sz w:val="24"/>
          <w:szCs w:val="24"/>
        </w:rPr>
        <w:t>present</w:t>
      </w:r>
      <w:r w:rsidR="00AF4CE3">
        <w:rPr>
          <w:rStyle w:val="A7"/>
          <w:rFonts w:ascii="Times New Roman" w:hAnsi="Times New Roman" w:cs="Times New Roman"/>
          <w:color w:val="auto"/>
          <w:sz w:val="24"/>
          <w:szCs w:val="24"/>
        </w:rPr>
        <w:t xml:space="preserve"> </w:t>
      </w:r>
      <w:r w:rsidR="008E0C4F" w:rsidRPr="0074434E">
        <w:rPr>
          <w:rStyle w:val="A7"/>
          <w:rFonts w:ascii="Times New Roman" w:hAnsi="Times New Roman" w:cs="Times New Roman"/>
          <w:color w:val="auto"/>
          <w:sz w:val="24"/>
          <w:szCs w:val="24"/>
        </w:rPr>
        <w:t>study</w:t>
      </w:r>
      <w:r w:rsidR="00AF4CE3">
        <w:rPr>
          <w:rStyle w:val="A7"/>
          <w:rFonts w:ascii="Times New Roman" w:hAnsi="Times New Roman" w:cs="Times New Roman"/>
          <w:color w:val="auto"/>
          <w:sz w:val="24"/>
          <w:szCs w:val="24"/>
        </w:rPr>
        <w:t xml:space="preserve"> </w:t>
      </w:r>
      <w:r w:rsidR="008E0C4F" w:rsidRPr="0074434E">
        <w:rPr>
          <w:rStyle w:val="A7"/>
          <w:rFonts w:ascii="Times New Roman" w:hAnsi="Times New Roman" w:cs="Times New Roman"/>
          <w:color w:val="auto"/>
          <w:sz w:val="24"/>
          <w:szCs w:val="24"/>
        </w:rPr>
        <w:t>we</w:t>
      </w:r>
      <w:r w:rsidR="00AF4CE3">
        <w:rPr>
          <w:rStyle w:val="A7"/>
          <w:rFonts w:ascii="Times New Roman" w:hAnsi="Times New Roman" w:cs="Times New Roman"/>
          <w:color w:val="auto"/>
          <w:sz w:val="24"/>
          <w:szCs w:val="24"/>
        </w:rPr>
        <w:t xml:space="preserve"> </w:t>
      </w:r>
      <w:r w:rsidR="008E0C4F" w:rsidRPr="0074434E">
        <w:rPr>
          <w:rStyle w:val="A7"/>
          <w:rFonts w:ascii="Times New Roman" w:hAnsi="Times New Roman" w:cs="Times New Roman"/>
          <w:color w:val="auto"/>
          <w:sz w:val="24"/>
          <w:szCs w:val="24"/>
        </w:rPr>
        <w:t>found</w:t>
      </w:r>
      <w:r w:rsidR="00AF4CE3">
        <w:rPr>
          <w:rStyle w:val="A7"/>
          <w:rFonts w:ascii="Times New Roman" w:hAnsi="Times New Roman" w:cs="Times New Roman"/>
          <w:color w:val="auto"/>
          <w:sz w:val="24"/>
          <w:szCs w:val="24"/>
        </w:rPr>
        <w:t xml:space="preserve"> </w:t>
      </w:r>
      <w:r w:rsidR="008E0C4F" w:rsidRPr="0074434E">
        <w:rPr>
          <w:rStyle w:val="A7"/>
          <w:rFonts w:ascii="Times New Roman" w:hAnsi="Times New Roman" w:cs="Times New Roman"/>
          <w:color w:val="auto"/>
          <w:sz w:val="24"/>
          <w:szCs w:val="24"/>
        </w:rPr>
        <w:t>that</w:t>
      </w:r>
      <w:r w:rsidR="00AF4CE3">
        <w:rPr>
          <w:rStyle w:val="A7"/>
          <w:rFonts w:ascii="Times New Roman" w:hAnsi="Times New Roman" w:cs="Times New Roman"/>
          <w:color w:val="auto"/>
          <w:sz w:val="24"/>
          <w:szCs w:val="24"/>
        </w:rPr>
        <w:t xml:space="preserve"> </w:t>
      </w:r>
      <w:r w:rsidR="00B71F32" w:rsidRPr="0074434E">
        <w:rPr>
          <w:rFonts w:ascii="Times New Roman" w:hAnsi="Times New Roman" w:cs="Times New Roman"/>
          <w:sz w:val="24"/>
          <w:szCs w:val="24"/>
          <w:lang w:eastAsia="tr-TR"/>
        </w:rPr>
        <w:t>dNCS</w:t>
      </w:r>
      <w:r w:rsidR="005F111A" w:rsidRPr="0074434E">
        <w:rPr>
          <w:rFonts w:ascii="Times New Roman" w:hAnsi="Times New Roman" w:cs="Times New Roman"/>
          <w:sz w:val="24"/>
          <w:szCs w:val="24"/>
          <w:lang w:eastAsia="tr-TR"/>
        </w:rPr>
        <w:t xml:space="preserve"> appears to be safe and even more advantageous in many aspects than other cardioplegia solutions and techniques in adult cardiac surgery operations. In many studies, </w:t>
      </w:r>
      <w:r w:rsidR="00B71F32" w:rsidRPr="0074434E">
        <w:rPr>
          <w:rFonts w:ascii="Times New Roman" w:hAnsi="Times New Roman" w:cs="Times New Roman"/>
          <w:sz w:val="24"/>
          <w:szCs w:val="24"/>
          <w:lang w:eastAsia="tr-TR"/>
        </w:rPr>
        <w:t>d</w:t>
      </w:r>
      <w:r w:rsidR="005F111A" w:rsidRPr="0074434E">
        <w:rPr>
          <w:rFonts w:ascii="Times New Roman" w:hAnsi="Times New Roman" w:cs="Times New Roman"/>
          <w:sz w:val="24"/>
          <w:szCs w:val="24"/>
          <w:lang w:eastAsia="tr-TR"/>
        </w:rPr>
        <w:t>NC</w:t>
      </w:r>
      <w:r w:rsidR="00B71F32" w:rsidRPr="0074434E">
        <w:rPr>
          <w:rFonts w:ascii="Times New Roman" w:hAnsi="Times New Roman" w:cs="Times New Roman"/>
          <w:sz w:val="24"/>
          <w:szCs w:val="24"/>
          <w:lang w:eastAsia="tr-TR"/>
        </w:rPr>
        <w:t>S</w:t>
      </w:r>
      <w:r w:rsidR="005F111A" w:rsidRPr="0074434E">
        <w:rPr>
          <w:rFonts w:ascii="Times New Roman" w:hAnsi="Times New Roman" w:cs="Times New Roman"/>
          <w:sz w:val="24"/>
          <w:szCs w:val="24"/>
          <w:lang w:eastAsia="tr-TR"/>
        </w:rPr>
        <w:t xml:space="preserve"> has been shown to reduce the aortic cross clamp time, cardiopulmonary bypass time and the volume of cardioplegia solution used, and is </w:t>
      </w:r>
      <w:r w:rsidR="00614523" w:rsidRPr="0074434E">
        <w:rPr>
          <w:rFonts w:ascii="Times New Roman" w:hAnsi="Times New Roman" w:cs="Times New Roman"/>
          <w:sz w:val="24"/>
          <w:szCs w:val="24"/>
          <w:lang w:eastAsia="tr-TR"/>
        </w:rPr>
        <w:t xml:space="preserve">equivalent or </w:t>
      </w:r>
      <w:r w:rsidR="005F111A" w:rsidRPr="0074434E">
        <w:rPr>
          <w:rFonts w:ascii="Times New Roman" w:hAnsi="Times New Roman" w:cs="Times New Roman"/>
          <w:sz w:val="24"/>
          <w:szCs w:val="24"/>
          <w:lang w:eastAsia="tr-TR"/>
        </w:rPr>
        <w:t>a safer and superior cardioplegia solutionand technique in terms of myocardial protection</w:t>
      </w:r>
      <w:r w:rsidR="002801A8" w:rsidRPr="0074434E">
        <w:rPr>
          <w:rFonts w:ascii="Times New Roman" w:hAnsi="Times New Roman" w:cs="Times New Roman"/>
          <w:sz w:val="24"/>
          <w:szCs w:val="24"/>
          <w:lang w:eastAsia="tr-TR"/>
        </w:rPr>
        <w:t xml:space="preserve"> than conventional BC</w:t>
      </w:r>
      <w:r w:rsidR="005F111A" w:rsidRPr="0074434E">
        <w:rPr>
          <w:rFonts w:ascii="Times New Roman" w:hAnsi="Times New Roman" w:cs="Times New Roman"/>
          <w:sz w:val="24"/>
          <w:szCs w:val="24"/>
          <w:lang w:eastAsia="tr-TR"/>
        </w:rPr>
        <w:t xml:space="preserve">. In conclusion, </w:t>
      </w:r>
      <w:r w:rsidR="005F111A" w:rsidRPr="0074434E">
        <w:rPr>
          <w:rFonts w:ascii="Times New Roman" w:eastAsia="MyriadPro-Light" w:hAnsi="Times New Roman" w:cs="Times New Roman"/>
          <w:sz w:val="24"/>
          <w:szCs w:val="24"/>
        </w:rPr>
        <w:t>thecurrentstudyresultsshowed</w:t>
      </w:r>
      <w:r w:rsidR="005F111A" w:rsidRPr="0074434E">
        <w:rPr>
          <w:rFonts w:ascii="Times New Roman" w:hAnsi="Times New Roman" w:cs="Times New Roman"/>
          <w:sz w:val="24"/>
          <w:szCs w:val="24"/>
          <w:lang w:eastAsia="tr-TR"/>
        </w:rPr>
        <w:t xml:space="preserve">that </w:t>
      </w:r>
      <w:r w:rsidR="00B71F32" w:rsidRPr="0074434E">
        <w:rPr>
          <w:rFonts w:ascii="Times New Roman" w:hAnsi="Times New Roman" w:cs="Times New Roman"/>
          <w:sz w:val="24"/>
          <w:szCs w:val="24"/>
          <w:lang w:eastAsia="tr-TR"/>
        </w:rPr>
        <w:t>d</w:t>
      </w:r>
      <w:r w:rsidR="005F111A" w:rsidRPr="0074434E">
        <w:rPr>
          <w:rFonts w:ascii="Times New Roman" w:hAnsi="Times New Roman" w:cs="Times New Roman"/>
          <w:sz w:val="24"/>
          <w:szCs w:val="24"/>
          <w:lang w:eastAsia="tr-TR"/>
        </w:rPr>
        <w:t>NC</w:t>
      </w:r>
      <w:r w:rsidR="00B71F32" w:rsidRPr="0074434E">
        <w:rPr>
          <w:rFonts w:ascii="Times New Roman" w:hAnsi="Times New Roman" w:cs="Times New Roman"/>
          <w:sz w:val="24"/>
          <w:szCs w:val="24"/>
          <w:lang w:eastAsia="tr-TR"/>
        </w:rPr>
        <w:t>S</w:t>
      </w:r>
      <w:r w:rsidR="005F111A" w:rsidRPr="0074434E">
        <w:rPr>
          <w:rFonts w:ascii="Times New Roman" w:hAnsi="Times New Roman" w:cs="Times New Roman"/>
          <w:sz w:val="24"/>
          <w:szCs w:val="24"/>
          <w:lang w:eastAsia="tr-TR"/>
        </w:rPr>
        <w:t xml:space="preserve"> can be used as a safe and effective solution even in complex adult cardiac surgery like aortic surgery. </w:t>
      </w:r>
      <w:r w:rsidR="007805AD" w:rsidRPr="0074434E">
        <w:rPr>
          <w:rFonts w:ascii="Times New Roman" w:hAnsi="Times New Roman" w:cs="Times New Roman"/>
          <w:sz w:val="24"/>
          <w:szCs w:val="24"/>
        </w:rPr>
        <w:t>However, further</w:t>
      </w:r>
      <w:r w:rsidR="00AF4CE3">
        <w:rPr>
          <w:rFonts w:ascii="Times New Roman" w:hAnsi="Times New Roman" w:cs="Times New Roman"/>
          <w:sz w:val="24"/>
          <w:szCs w:val="24"/>
        </w:rPr>
        <w:t xml:space="preserve"> </w:t>
      </w:r>
      <w:r w:rsidR="007805AD" w:rsidRPr="0074434E">
        <w:rPr>
          <w:rFonts w:ascii="Times New Roman" w:hAnsi="Times New Roman" w:cs="Times New Roman"/>
          <w:sz w:val="24"/>
          <w:szCs w:val="24"/>
        </w:rPr>
        <w:t>multicenter</w:t>
      </w:r>
      <w:r w:rsidR="00AF4CE3">
        <w:rPr>
          <w:rFonts w:ascii="Times New Roman" w:hAnsi="Times New Roman" w:cs="Times New Roman"/>
          <w:sz w:val="24"/>
          <w:szCs w:val="24"/>
        </w:rPr>
        <w:t xml:space="preserve"> </w:t>
      </w:r>
      <w:r w:rsidR="007805AD" w:rsidRPr="0074434E">
        <w:rPr>
          <w:rFonts w:ascii="Times New Roman" w:hAnsi="Times New Roman" w:cs="Times New Roman"/>
          <w:sz w:val="24"/>
          <w:szCs w:val="24"/>
        </w:rPr>
        <w:t>prospective</w:t>
      </w:r>
      <w:r w:rsidR="00AF4CE3">
        <w:rPr>
          <w:rFonts w:ascii="Times New Roman" w:hAnsi="Times New Roman" w:cs="Times New Roman"/>
          <w:sz w:val="24"/>
          <w:szCs w:val="24"/>
        </w:rPr>
        <w:t xml:space="preserve"> </w:t>
      </w:r>
      <w:r w:rsidR="007805AD" w:rsidRPr="0074434E">
        <w:rPr>
          <w:rFonts w:ascii="Times New Roman" w:hAnsi="Times New Roman" w:cs="Times New Roman"/>
          <w:sz w:val="24"/>
          <w:szCs w:val="24"/>
        </w:rPr>
        <w:t>randomized</w:t>
      </w:r>
      <w:r w:rsidR="00AF4CE3">
        <w:rPr>
          <w:rFonts w:ascii="Times New Roman" w:hAnsi="Times New Roman" w:cs="Times New Roman"/>
          <w:sz w:val="24"/>
          <w:szCs w:val="24"/>
        </w:rPr>
        <w:t xml:space="preserve"> </w:t>
      </w:r>
      <w:r w:rsidR="007805AD" w:rsidRPr="0074434E">
        <w:rPr>
          <w:rFonts w:ascii="Times New Roman" w:hAnsi="Times New Roman" w:cs="Times New Roman"/>
          <w:sz w:val="24"/>
          <w:szCs w:val="24"/>
        </w:rPr>
        <w:t>clinical</w:t>
      </w:r>
      <w:r w:rsidR="00AF4CE3">
        <w:rPr>
          <w:rFonts w:ascii="Times New Roman" w:hAnsi="Times New Roman" w:cs="Times New Roman"/>
          <w:sz w:val="24"/>
          <w:szCs w:val="24"/>
        </w:rPr>
        <w:t xml:space="preserve"> </w:t>
      </w:r>
      <w:r w:rsidR="007805AD" w:rsidRPr="0074434E">
        <w:rPr>
          <w:rFonts w:ascii="Times New Roman" w:hAnsi="Times New Roman" w:cs="Times New Roman"/>
          <w:sz w:val="24"/>
          <w:szCs w:val="24"/>
        </w:rPr>
        <w:t>trials</w:t>
      </w:r>
      <w:r w:rsidR="00AF4CE3">
        <w:rPr>
          <w:rFonts w:ascii="Times New Roman" w:hAnsi="Times New Roman" w:cs="Times New Roman"/>
          <w:sz w:val="24"/>
          <w:szCs w:val="24"/>
        </w:rPr>
        <w:t xml:space="preserve"> </w:t>
      </w:r>
      <w:r w:rsidR="007805AD" w:rsidRPr="0074434E">
        <w:rPr>
          <w:rFonts w:ascii="Times New Roman" w:hAnsi="Times New Roman" w:cs="Times New Roman"/>
          <w:sz w:val="24"/>
          <w:szCs w:val="24"/>
        </w:rPr>
        <w:t>are</w:t>
      </w:r>
      <w:r w:rsidR="00AF4CE3">
        <w:rPr>
          <w:rFonts w:ascii="Times New Roman" w:hAnsi="Times New Roman" w:cs="Times New Roman"/>
          <w:sz w:val="24"/>
          <w:szCs w:val="24"/>
        </w:rPr>
        <w:t xml:space="preserve"> stil </w:t>
      </w:r>
      <w:r w:rsidR="007805AD" w:rsidRPr="0074434E">
        <w:rPr>
          <w:rFonts w:ascii="Times New Roman" w:hAnsi="Times New Roman" w:cs="Times New Roman"/>
          <w:sz w:val="24"/>
          <w:szCs w:val="24"/>
        </w:rPr>
        <w:t>required.</w:t>
      </w:r>
    </w:p>
    <w:p w:rsidR="00FF369C" w:rsidRPr="00FF369C" w:rsidRDefault="00FF369C" w:rsidP="00FF369C">
      <w:pPr>
        <w:spacing w:line="360" w:lineRule="auto"/>
        <w:rPr>
          <w:rFonts w:ascii="Times New Roman" w:hAnsi="Times New Roman" w:cs="Times New Roman"/>
          <w:b/>
          <w:sz w:val="24"/>
          <w:szCs w:val="24"/>
        </w:rPr>
      </w:pPr>
      <w:r w:rsidRPr="00FF369C">
        <w:rPr>
          <w:rFonts w:ascii="Times New Roman" w:hAnsi="Times New Roman" w:cs="Times New Roman"/>
          <w:b/>
          <w:sz w:val="24"/>
          <w:szCs w:val="24"/>
        </w:rPr>
        <w:t>Conflict of Interest</w:t>
      </w:r>
    </w:p>
    <w:p w:rsidR="00FF369C" w:rsidRDefault="00FF369C" w:rsidP="00FF369C">
      <w:pPr>
        <w:spacing w:line="360" w:lineRule="auto"/>
        <w:rPr>
          <w:rFonts w:ascii="Times New Roman" w:hAnsi="Times New Roman" w:cs="Times New Roman"/>
          <w:sz w:val="24"/>
          <w:szCs w:val="24"/>
        </w:rPr>
      </w:pPr>
      <w:r>
        <w:rPr>
          <w:rFonts w:ascii="Times New Roman" w:hAnsi="Times New Roman" w:cs="Times New Roman"/>
          <w:sz w:val="24"/>
          <w:szCs w:val="24"/>
        </w:rPr>
        <w:t>None</w:t>
      </w:r>
    </w:p>
    <w:p w:rsidR="00FF369C" w:rsidRPr="00FF369C" w:rsidRDefault="00FF369C" w:rsidP="00FF369C">
      <w:pPr>
        <w:spacing w:line="360" w:lineRule="auto"/>
        <w:rPr>
          <w:rFonts w:ascii="Times New Roman" w:hAnsi="Times New Roman" w:cs="Times New Roman"/>
          <w:b/>
          <w:sz w:val="24"/>
          <w:szCs w:val="24"/>
        </w:rPr>
      </w:pPr>
      <w:r w:rsidRPr="00FF369C">
        <w:rPr>
          <w:rFonts w:ascii="Times New Roman" w:hAnsi="Times New Roman" w:cs="Times New Roman"/>
          <w:b/>
          <w:sz w:val="24"/>
          <w:szCs w:val="24"/>
        </w:rPr>
        <w:t>Funding statement</w:t>
      </w:r>
    </w:p>
    <w:p w:rsidR="00FF369C" w:rsidRDefault="00FF369C" w:rsidP="00FF369C">
      <w:pPr>
        <w:spacing w:line="360" w:lineRule="auto"/>
        <w:rPr>
          <w:rFonts w:ascii="Times New Roman" w:hAnsi="Times New Roman" w:cs="Times New Roman"/>
          <w:sz w:val="24"/>
          <w:szCs w:val="24"/>
        </w:rPr>
      </w:pPr>
      <w:r>
        <w:rPr>
          <w:rFonts w:ascii="Times New Roman" w:hAnsi="Times New Roman" w:cs="Times New Roman"/>
          <w:sz w:val="24"/>
          <w:szCs w:val="24"/>
        </w:rPr>
        <w:t>None</w:t>
      </w:r>
    </w:p>
    <w:p w:rsidR="00FF369C" w:rsidRPr="00FF369C" w:rsidRDefault="00FF369C" w:rsidP="00FF369C">
      <w:pPr>
        <w:spacing w:line="360" w:lineRule="auto"/>
        <w:rPr>
          <w:rFonts w:ascii="Times New Roman" w:hAnsi="Times New Roman" w:cs="Times New Roman"/>
          <w:b/>
          <w:sz w:val="24"/>
          <w:szCs w:val="24"/>
        </w:rPr>
      </w:pPr>
      <w:r w:rsidRPr="00FF369C">
        <w:rPr>
          <w:rFonts w:ascii="Times New Roman" w:hAnsi="Times New Roman" w:cs="Times New Roman"/>
          <w:b/>
          <w:sz w:val="24"/>
          <w:szCs w:val="24"/>
        </w:rPr>
        <w:t>Data availability</w:t>
      </w:r>
    </w:p>
    <w:p w:rsidR="00A520D4" w:rsidRPr="002930E0" w:rsidRDefault="00A520D4" w:rsidP="00A520D4">
      <w:pPr>
        <w:shd w:val="clear" w:color="auto" w:fill="FFFFFF"/>
        <w:spacing w:before="100" w:beforeAutospacing="1" w:after="100" w:afterAutospacing="1" w:line="360" w:lineRule="auto"/>
        <w:textAlignment w:val="baseline"/>
        <w:rPr>
          <w:rFonts w:ascii="Arial" w:eastAsia="Times New Roman" w:hAnsi="Arial" w:cs="Arial"/>
          <w:sz w:val="21"/>
          <w:szCs w:val="21"/>
          <w:lang w:eastAsia="tr-TR"/>
        </w:rPr>
      </w:pPr>
      <w:r w:rsidRPr="002930E0">
        <w:rPr>
          <w:rFonts w:ascii="Times New Roman" w:eastAsia="Times New Roman" w:hAnsi="Times New Roman" w:cs="Times New Roman"/>
          <w:sz w:val="24"/>
          <w:szCs w:val="24"/>
          <w:lang w:eastAsia="tr-TR"/>
        </w:rPr>
        <w:t>The datasets generated during and/or analysed during the current study are available from the corresponding author on reasonable request</w:t>
      </w:r>
      <w:r w:rsidRPr="002930E0">
        <w:rPr>
          <w:rFonts w:ascii="Arial" w:eastAsia="Times New Roman" w:hAnsi="Arial" w:cs="Arial"/>
          <w:sz w:val="21"/>
          <w:szCs w:val="21"/>
          <w:lang w:eastAsia="tr-TR"/>
        </w:rPr>
        <w:t>.</w:t>
      </w:r>
    </w:p>
    <w:p w:rsidR="005D3A6F" w:rsidRPr="00A520D4" w:rsidRDefault="00A520D4" w:rsidP="00A520D4">
      <w:pPr>
        <w:shd w:val="clear" w:color="auto" w:fill="FFFFFF"/>
        <w:spacing w:before="100" w:beforeAutospacing="1" w:after="100" w:afterAutospacing="1" w:line="360" w:lineRule="auto"/>
        <w:textAlignment w:val="baseline"/>
        <w:rPr>
          <w:rFonts w:ascii="Arial" w:eastAsia="Times New Roman" w:hAnsi="Arial" w:cs="Arial"/>
          <w:color w:val="444444"/>
          <w:sz w:val="21"/>
          <w:szCs w:val="21"/>
          <w:lang w:eastAsia="tr-TR"/>
        </w:rPr>
      </w:pPr>
      <w:r>
        <w:rPr>
          <w:rFonts w:ascii="Times New Roman" w:hAnsi="Times New Roman" w:cs="Times New Roman"/>
          <w:b/>
          <w:color w:val="000000"/>
          <w:sz w:val="24"/>
          <w:szCs w:val="24"/>
        </w:rPr>
        <w:t>Author Contributi</w:t>
      </w:r>
      <w:r w:rsidRPr="0029303A">
        <w:rPr>
          <w:rFonts w:ascii="Times New Roman" w:hAnsi="Times New Roman" w:cs="Times New Roman"/>
          <w:b/>
          <w:color w:val="000000"/>
          <w:sz w:val="24"/>
          <w:szCs w:val="24"/>
        </w:rPr>
        <w:t>ons</w:t>
      </w:r>
      <w:r w:rsidRPr="0029303A">
        <w:rPr>
          <w:rFonts w:ascii="Times New Roman" w:hAnsi="Times New Roman" w:cs="Times New Roman"/>
          <w:b/>
          <w:color w:val="000000"/>
          <w:sz w:val="24"/>
          <w:szCs w:val="24"/>
        </w:rPr>
        <w:br/>
      </w:r>
      <w:r w:rsidR="00FA29DD" w:rsidRPr="0029303A">
        <w:rPr>
          <w:rFonts w:ascii="Times New Roman" w:hAnsi="Times New Roman" w:cs="Times New Roman"/>
          <w:color w:val="000000"/>
          <w:sz w:val="24"/>
          <w:szCs w:val="24"/>
        </w:rPr>
        <w:t xml:space="preserve">Hypothesis generation: </w:t>
      </w:r>
      <w:r w:rsidR="00FA29DD">
        <w:rPr>
          <w:rFonts w:ascii="Times New Roman" w:hAnsi="Times New Roman" w:cs="Times New Roman"/>
          <w:color w:val="000000"/>
          <w:sz w:val="24"/>
          <w:szCs w:val="24"/>
        </w:rPr>
        <w:t>CE</w:t>
      </w:r>
      <w:r w:rsidR="00FF369C">
        <w:rPr>
          <w:rFonts w:ascii="Times New Roman" w:hAnsi="Times New Roman" w:cs="Times New Roman"/>
          <w:color w:val="000000"/>
          <w:sz w:val="24"/>
          <w:szCs w:val="24"/>
        </w:rPr>
        <w:t xml:space="preserve">, </w:t>
      </w:r>
      <w:r w:rsidR="00FA29DD" w:rsidRPr="0029303A">
        <w:rPr>
          <w:rFonts w:ascii="Times New Roman" w:hAnsi="Times New Roman" w:cs="Times New Roman"/>
          <w:color w:val="000000"/>
          <w:sz w:val="24"/>
          <w:szCs w:val="24"/>
        </w:rPr>
        <w:t xml:space="preserve">Concept/design: </w:t>
      </w:r>
      <w:r w:rsidR="00FA29DD">
        <w:rPr>
          <w:rFonts w:ascii="Times New Roman" w:hAnsi="Times New Roman" w:cs="Times New Roman"/>
          <w:color w:val="000000"/>
          <w:sz w:val="24"/>
          <w:szCs w:val="24"/>
        </w:rPr>
        <w:t>CE, ME</w:t>
      </w:r>
      <w:r w:rsidR="00FF369C">
        <w:rPr>
          <w:rFonts w:ascii="Times New Roman" w:hAnsi="Times New Roman" w:cs="Times New Roman"/>
          <w:color w:val="000000"/>
          <w:sz w:val="24"/>
          <w:szCs w:val="24"/>
        </w:rPr>
        <w:t xml:space="preserve">, </w:t>
      </w:r>
      <w:r w:rsidR="00FA29DD" w:rsidRPr="0029303A">
        <w:rPr>
          <w:rFonts w:ascii="Times New Roman" w:hAnsi="Times New Roman" w:cs="Times New Roman"/>
          <w:color w:val="000000"/>
          <w:sz w:val="24"/>
          <w:szCs w:val="24"/>
        </w:rPr>
        <w:t>Data</w:t>
      </w:r>
      <w:r w:rsidR="00FA29DD">
        <w:rPr>
          <w:rFonts w:ascii="Times New Roman" w:hAnsi="Times New Roman" w:cs="Times New Roman"/>
          <w:color w:val="000000"/>
          <w:sz w:val="24"/>
          <w:szCs w:val="24"/>
        </w:rPr>
        <w:t xml:space="preserve"> </w:t>
      </w:r>
      <w:r w:rsidR="00FA29DD" w:rsidRPr="0029303A">
        <w:rPr>
          <w:rFonts w:ascii="Times New Roman" w:hAnsi="Times New Roman" w:cs="Times New Roman"/>
          <w:color w:val="000000"/>
          <w:sz w:val="24"/>
          <w:szCs w:val="24"/>
        </w:rPr>
        <w:t xml:space="preserve">collection and processing: </w:t>
      </w:r>
      <w:r w:rsidR="00FA29DD">
        <w:rPr>
          <w:rFonts w:ascii="Times New Roman" w:hAnsi="Times New Roman" w:cs="Times New Roman"/>
          <w:color w:val="000000"/>
          <w:sz w:val="24"/>
          <w:szCs w:val="24"/>
        </w:rPr>
        <w:t>ME, BE, AKA</w:t>
      </w:r>
      <w:r w:rsidR="00FF369C">
        <w:rPr>
          <w:rFonts w:ascii="Times New Roman" w:hAnsi="Times New Roman" w:cs="Times New Roman"/>
          <w:color w:val="000000"/>
          <w:sz w:val="24"/>
          <w:szCs w:val="24"/>
        </w:rPr>
        <w:t xml:space="preserve">, </w:t>
      </w:r>
      <w:r w:rsidR="00FA29DD" w:rsidRPr="0029303A">
        <w:rPr>
          <w:rFonts w:ascii="Times New Roman" w:hAnsi="Times New Roman" w:cs="Times New Roman"/>
          <w:color w:val="000000"/>
          <w:sz w:val="24"/>
          <w:szCs w:val="24"/>
        </w:rPr>
        <w:t xml:space="preserve">Analysis and interpretation: </w:t>
      </w:r>
      <w:r w:rsidR="00FA29DD">
        <w:rPr>
          <w:rFonts w:ascii="Times New Roman" w:hAnsi="Times New Roman" w:cs="Times New Roman"/>
          <w:color w:val="000000"/>
          <w:sz w:val="24"/>
          <w:szCs w:val="24"/>
        </w:rPr>
        <w:t>CE, ME</w:t>
      </w:r>
      <w:r w:rsidR="00FF369C">
        <w:rPr>
          <w:rFonts w:ascii="Times New Roman" w:hAnsi="Times New Roman" w:cs="Times New Roman"/>
          <w:color w:val="000000"/>
          <w:sz w:val="24"/>
          <w:szCs w:val="24"/>
        </w:rPr>
        <w:t xml:space="preserve">, </w:t>
      </w:r>
      <w:r w:rsidR="00FA29DD" w:rsidRPr="0029303A">
        <w:rPr>
          <w:rFonts w:ascii="Times New Roman" w:hAnsi="Times New Roman" w:cs="Times New Roman"/>
          <w:color w:val="000000"/>
          <w:sz w:val="24"/>
          <w:szCs w:val="24"/>
        </w:rPr>
        <w:t xml:space="preserve">Literature search: </w:t>
      </w:r>
      <w:r w:rsidR="00FA29DD">
        <w:rPr>
          <w:rFonts w:ascii="Times New Roman" w:hAnsi="Times New Roman" w:cs="Times New Roman"/>
          <w:color w:val="000000"/>
          <w:sz w:val="24"/>
          <w:szCs w:val="24"/>
        </w:rPr>
        <w:t>CE, ME, BE, AK</w:t>
      </w:r>
      <w:r w:rsidR="00FF369C">
        <w:rPr>
          <w:rFonts w:ascii="Times New Roman" w:hAnsi="Times New Roman" w:cs="Times New Roman"/>
          <w:color w:val="000000"/>
          <w:sz w:val="24"/>
          <w:szCs w:val="24"/>
        </w:rPr>
        <w:t xml:space="preserve">A, </w:t>
      </w:r>
      <w:r w:rsidR="00FA29DD" w:rsidRPr="0029303A">
        <w:rPr>
          <w:rFonts w:ascii="Times New Roman" w:hAnsi="Times New Roman" w:cs="Times New Roman"/>
          <w:color w:val="000000"/>
          <w:sz w:val="24"/>
          <w:szCs w:val="24"/>
        </w:rPr>
        <w:t xml:space="preserve"> Drafting article: </w:t>
      </w:r>
      <w:r w:rsidR="00FA29DD">
        <w:rPr>
          <w:rFonts w:ascii="Times New Roman" w:hAnsi="Times New Roman" w:cs="Times New Roman"/>
          <w:color w:val="000000"/>
          <w:sz w:val="24"/>
          <w:szCs w:val="24"/>
        </w:rPr>
        <w:t>CE, ME, BE, AKA</w:t>
      </w:r>
      <w:r w:rsidR="00FF369C">
        <w:rPr>
          <w:rFonts w:ascii="Times New Roman" w:hAnsi="Times New Roman" w:cs="Times New Roman"/>
          <w:color w:val="000000"/>
          <w:sz w:val="24"/>
          <w:szCs w:val="24"/>
        </w:rPr>
        <w:t xml:space="preserve">, </w:t>
      </w:r>
      <w:r w:rsidR="00FA29DD" w:rsidRPr="0029303A">
        <w:rPr>
          <w:rFonts w:ascii="Times New Roman" w:hAnsi="Times New Roman" w:cs="Times New Roman"/>
          <w:color w:val="000000"/>
          <w:sz w:val="24"/>
          <w:szCs w:val="24"/>
        </w:rPr>
        <w:t>Critical</w:t>
      </w:r>
      <w:r w:rsidR="00FA29DD">
        <w:rPr>
          <w:rFonts w:ascii="Times New Roman" w:hAnsi="Times New Roman" w:cs="Times New Roman"/>
          <w:color w:val="000000"/>
          <w:sz w:val="24"/>
          <w:szCs w:val="24"/>
        </w:rPr>
        <w:t xml:space="preserve"> </w:t>
      </w:r>
      <w:r w:rsidR="00FA29DD" w:rsidRPr="0029303A">
        <w:rPr>
          <w:rFonts w:ascii="Times New Roman" w:hAnsi="Times New Roman" w:cs="Times New Roman"/>
          <w:color w:val="000000"/>
          <w:sz w:val="24"/>
          <w:szCs w:val="24"/>
        </w:rPr>
        <w:t xml:space="preserve">revision of article: </w:t>
      </w:r>
      <w:r w:rsidR="00FA29DD">
        <w:rPr>
          <w:rFonts w:ascii="Times New Roman" w:hAnsi="Times New Roman" w:cs="Times New Roman"/>
          <w:color w:val="000000"/>
          <w:sz w:val="24"/>
          <w:szCs w:val="24"/>
        </w:rPr>
        <w:t>CE, ME, BE, AKA</w:t>
      </w:r>
      <w:r w:rsidR="00FF369C">
        <w:rPr>
          <w:rFonts w:ascii="Times New Roman" w:hAnsi="Times New Roman" w:cs="Times New Roman"/>
          <w:color w:val="000000"/>
          <w:sz w:val="24"/>
          <w:szCs w:val="24"/>
        </w:rPr>
        <w:t xml:space="preserve">, </w:t>
      </w:r>
      <w:r w:rsidR="00FA29DD" w:rsidRPr="0029303A">
        <w:rPr>
          <w:rFonts w:ascii="Times New Roman" w:hAnsi="Times New Roman" w:cs="Times New Roman"/>
          <w:color w:val="000000"/>
          <w:sz w:val="24"/>
          <w:szCs w:val="24"/>
        </w:rPr>
        <w:t xml:space="preserve">Approval of article: </w:t>
      </w:r>
      <w:r w:rsidR="00FA29DD">
        <w:rPr>
          <w:rFonts w:ascii="Times New Roman" w:hAnsi="Times New Roman" w:cs="Times New Roman"/>
          <w:color w:val="000000"/>
          <w:sz w:val="24"/>
          <w:szCs w:val="24"/>
        </w:rPr>
        <w:t>CE, ME, BE, AKA</w:t>
      </w:r>
      <w:r w:rsidR="00FA29DD" w:rsidRPr="0029303A">
        <w:rPr>
          <w:rFonts w:ascii="Times New Roman" w:hAnsi="Times New Roman" w:cs="Times New Roman"/>
          <w:color w:val="000000"/>
          <w:sz w:val="24"/>
          <w:szCs w:val="24"/>
        </w:rPr>
        <w:br/>
      </w:r>
      <w:r w:rsidR="005D3A6F" w:rsidRPr="0074434E">
        <w:rPr>
          <w:rFonts w:ascii="Times New Roman" w:hAnsi="Times New Roman" w:cs="Times New Roman"/>
          <w:b/>
          <w:sz w:val="24"/>
          <w:szCs w:val="24"/>
        </w:rPr>
        <w:t>References</w:t>
      </w:r>
    </w:p>
    <w:p w:rsidR="005D3A6F" w:rsidRPr="0074434E" w:rsidRDefault="005D3A6F" w:rsidP="0074434E">
      <w:pPr>
        <w:pStyle w:val="AralkYok"/>
        <w:spacing w:line="360" w:lineRule="auto"/>
        <w:jc w:val="both"/>
        <w:rPr>
          <w:rFonts w:ascii="Times New Roman" w:hAnsi="Times New Roman" w:cs="Times New Roman"/>
          <w:sz w:val="24"/>
          <w:szCs w:val="24"/>
        </w:rPr>
      </w:pPr>
      <w:r w:rsidRPr="0074434E">
        <w:rPr>
          <w:rFonts w:ascii="Times New Roman" w:hAnsi="Times New Roman" w:cs="Times New Roman"/>
          <w:sz w:val="24"/>
          <w:szCs w:val="24"/>
        </w:rPr>
        <w:t>1.</w:t>
      </w:r>
      <w:r w:rsidR="008E0A9F" w:rsidRPr="0074434E">
        <w:rPr>
          <w:rFonts w:ascii="Times New Roman" w:hAnsi="Times New Roman" w:cs="Times New Roman"/>
          <w:sz w:val="24"/>
          <w:szCs w:val="24"/>
        </w:rPr>
        <w:t>Ad N. Del Nido</w:t>
      </w:r>
      <w:r w:rsidR="008D7BAB">
        <w:rPr>
          <w:rFonts w:ascii="Times New Roman" w:hAnsi="Times New Roman" w:cs="Times New Roman"/>
          <w:sz w:val="24"/>
          <w:szCs w:val="24"/>
        </w:rPr>
        <w:t xml:space="preserve"> </w:t>
      </w:r>
      <w:r w:rsidR="008E0A9F" w:rsidRPr="0074434E">
        <w:rPr>
          <w:rFonts w:ascii="Times New Roman" w:hAnsi="Times New Roman" w:cs="Times New Roman"/>
          <w:sz w:val="24"/>
          <w:szCs w:val="24"/>
        </w:rPr>
        <w:t>cardioplegia: ready</w:t>
      </w:r>
      <w:r w:rsidR="008D7BAB">
        <w:rPr>
          <w:rFonts w:ascii="Times New Roman" w:hAnsi="Times New Roman" w:cs="Times New Roman"/>
          <w:sz w:val="24"/>
          <w:szCs w:val="24"/>
        </w:rPr>
        <w:t xml:space="preserve"> </w:t>
      </w:r>
      <w:r w:rsidR="008E0A9F" w:rsidRPr="0074434E">
        <w:rPr>
          <w:rFonts w:ascii="Times New Roman" w:hAnsi="Times New Roman" w:cs="Times New Roman"/>
          <w:sz w:val="24"/>
          <w:szCs w:val="24"/>
        </w:rPr>
        <w:t>for prime time in adult</w:t>
      </w:r>
      <w:r w:rsidR="008D7BAB">
        <w:rPr>
          <w:rFonts w:ascii="Times New Roman" w:hAnsi="Times New Roman" w:cs="Times New Roman"/>
          <w:sz w:val="24"/>
          <w:szCs w:val="24"/>
        </w:rPr>
        <w:t xml:space="preserve"> </w:t>
      </w:r>
      <w:r w:rsidR="008E0A9F" w:rsidRPr="0074434E">
        <w:rPr>
          <w:rFonts w:ascii="Times New Roman" w:hAnsi="Times New Roman" w:cs="Times New Roman"/>
          <w:sz w:val="24"/>
          <w:szCs w:val="24"/>
        </w:rPr>
        <w:t>cardiac</w:t>
      </w:r>
      <w:r w:rsidR="008D7BAB">
        <w:rPr>
          <w:rFonts w:ascii="Times New Roman" w:hAnsi="Times New Roman" w:cs="Times New Roman"/>
          <w:sz w:val="24"/>
          <w:szCs w:val="24"/>
        </w:rPr>
        <w:t xml:space="preserve"> </w:t>
      </w:r>
      <w:r w:rsidR="008E0A9F" w:rsidRPr="0074434E">
        <w:rPr>
          <w:rFonts w:ascii="Times New Roman" w:hAnsi="Times New Roman" w:cs="Times New Roman"/>
          <w:sz w:val="24"/>
          <w:szCs w:val="24"/>
        </w:rPr>
        <w:t>surgery? J Thorac</w:t>
      </w:r>
      <w:r w:rsidR="008D7BAB">
        <w:rPr>
          <w:rFonts w:ascii="Times New Roman" w:hAnsi="Times New Roman" w:cs="Times New Roman"/>
          <w:sz w:val="24"/>
          <w:szCs w:val="24"/>
        </w:rPr>
        <w:t xml:space="preserve"> </w:t>
      </w:r>
      <w:r w:rsidR="008E0A9F" w:rsidRPr="0074434E">
        <w:rPr>
          <w:rFonts w:ascii="Times New Roman" w:hAnsi="Times New Roman" w:cs="Times New Roman"/>
          <w:sz w:val="24"/>
          <w:szCs w:val="24"/>
        </w:rPr>
        <w:t>Cardiovasc</w:t>
      </w:r>
      <w:r w:rsidR="008D7BAB">
        <w:rPr>
          <w:rFonts w:ascii="Times New Roman" w:hAnsi="Times New Roman" w:cs="Times New Roman"/>
          <w:sz w:val="24"/>
          <w:szCs w:val="24"/>
        </w:rPr>
        <w:t xml:space="preserve"> </w:t>
      </w:r>
      <w:r w:rsidR="008E0A9F" w:rsidRPr="0074434E">
        <w:rPr>
          <w:rFonts w:ascii="Times New Roman" w:hAnsi="Times New Roman" w:cs="Times New Roman"/>
          <w:sz w:val="24"/>
          <w:szCs w:val="24"/>
        </w:rPr>
        <w:t>Surg. 2015;149(2):637-8.</w:t>
      </w:r>
    </w:p>
    <w:p w:rsidR="001320E5" w:rsidRPr="0074434E" w:rsidRDefault="008E0A9F" w:rsidP="0074434E">
      <w:pPr>
        <w:pStyle w:val="AralkYok"/>
        <w:spacing w:line="360" w:lineRule="auto"/>
        <w:jc w:val="both"/>
        <w:rPr>
          <w:rFonts w:ascii="Times New Roman" w:hAnsi="Times New Roman" w:cs="Times New Roman"/>
          <w:sz w:val="24"/>
          <w:szCs w:val="24"/>
        </w:rPr>
      </w:pPr>
      <w:r w:rsidRPr="0074434E">
        <w:rPr>
          <w:rFonts w:ascii="Times New Roman" w:hAnsi="Times New Roman" w:cs="Times New Roman"/>
          <w:sz w:val="24"/>
          <w:szCs w:val="24"/>
        </w:rPr>
        <w:t>2. Li Y, Lin H, Zhao Y, Li Z, Liu D, Wu X, et al. Del Nido</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cardioplegia</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for</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myocardial</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protection in adult</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cardiac</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surgery: a systematic</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review</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and meta-analysis. ASAIO J. 2018;64(3):360-7.</w:t>
      </w:r>
    </w:p>
    <w:p w:rsidR="008E0A9F" w:rsidRPr="0074434E" w:rsidRDefault="008E0A9F" w:rsidP="0074434E">
      <w:pPr>
        <w:pStyle w:val="AralkYok"/>
        <w:spacing w:line="360" w:lineRule="auto"/>
        <w:jc w:val="both"/>
        <w:rPr>
          <w:rFonts w:ascii="Times New Roman" w:hAnsi="Times New Roman" w:cs="Times New Roman"/>
          <w:sz w:val="24"/>
          <w:szCs w:val="24"/>
        </w:rPr>
      </w:pPr>
      <w:r w:rsidRPr="0074434E">
        <w:rPr>
          <w:rFonts w:ascii="Times New Roman" w:hAnsi="Times New Roman" w:cs="Times New Roman"/>
          <w:sz w:val="24"/>
          <w:szCs w:val="24"/>
        </w:rPr>
        <w:lastRenderedPageBreak/>
        <w:t>3.Matte GS, del Nido PJ. History</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and</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use of del Nido</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cardioplegia</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solution at Boston Children’sHospital. J ExtraCorporTechnol. 2012;44(3):98-103.</w:t>
      </w:r>
    </w:p>
    <w:p w:rsidR="008E0A9F" w:rsidRPr="0074434E" w:rsidRDefault="008E0A9F" w:rsidP="0074434E">
      <w:pPr>
        <w:pStyle w:val="AralkYok"/>
        <w:spacing w:line="360" w:lineRule="auto"/>
        <w:jc w:val="both"/>
        <w:rPr>
          <w:rFonts w:ascii="Times New Roman" w:hAnsi="Times New Roman" w:cs="Times New Roman"/>
          <w:sz w:val="24"/>
          <w:szCs w:val="24"/>
        </w:rPr>
      </w:pPr>
      <w:r w:rsidRPr="0074434E">
        <w:rPr>
          <w:rFonts w:ascii="Times New Roman" w:hAnsi="Times New Roman" w:cs="Times New Roman"/>
          <w:sz w:val="24"/>
          <w:szCs w:val="24"/>
        </w:rPr>
        <w:t>4.Kim K, Ball C, Grady P, Mick S. Use of del Nido</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cardioplegia</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for</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adult</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cardiac</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surgery at the Cleveland Clinic: perfusion</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implications. J Extra</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CorporTechnol. 2014;46(4):317-23.</w:t>
      </w:r>
    </w:p>
    <w:p w:rsidR="008E0A9F" w:rsidRPr="0074434E" w:rsidRDefault="008E0A9F" w:rsidP="0074434E">
      <w:pPr>
        <w:pStyle w:val="AralkYok"/>
        <w:spacing w:line="360" w:lineRule="auto"/>
        <w:jc w:val="both"/>
        <w:rPr>
          <w:rFonts w:ascii="Times New Roman" w:hAnsi="Times New Roman" w:cs="Times New Roman"/>
          <w:sz w:val="24"/>
          <w:szCs w:val="24"/>
        </w:rPr>
      </w:pPr>
      <w:r w:rsidRPr="0074434E">
        <w:rPr>
          <w:rFonts w:ascii="Times New Roman" w:hAnsi="Times New Roman" w:cs="Times New Roman"/>
          <w:sz w:val="24"/>
          <w:szCs w:val="24"/>
        </w:rPr>
        <w:t>5.O’Brien JD, Howlett SE, Burton HJ, O’Blenes SB, Litz DS, Friesen CL. Pediatric</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cardioplegia</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strategy</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results in enhanced</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calcium</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metabolis</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mand</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lower serum troponin T. AnnThoracSurg 2009; 87: 1517-1523.</w:t>
      </w:r>
    </w:p>
    <w:p w:rsidR="00F80356" w:rsidRDefault="008E0A9F" w:rsidP="0074434E">
      <w:pPr>
        <w:pStyle w:val="AralkYok"/>
        <w:spacing w:line="360" w:lineRule="auto"/>
        <w:jc w:val="both"/>
        <w:rPr>
          <w:rFonts w:ascii="Times New Roman" w:hAnsi="Times New Roman" w:cs="Times New Roman"/>
          <w:sz w:val="24"/>
          <w:szCs w:val="24"/>
        </w:rPr>
      </w:pPr>
      <w:r w:rsidRPr="0074434E">
        <w:rPr>
          <w:rFonts w:ascii="Times New Roman" w:hAnsi="Times New Roman" w:cs="Times New Roman"/>
          <w:sz w:val="24"/>
          <w:szCs w:val="24"/>
        </w:rPr>
        <w:t>6.</w:t>
      </w:r>
      <w:r w:rsidR="00F80356" w:rsidRPr="00F80356">
        <w:rPr>
          <w:rFonts w:ascii="Segoe UI" w:hAnsi="Segoe UI" w:cs="Segoe UI"/>
          <w:color w:val="212121"/>
          <w:sz w:val="21"/>
          <w:szCs w:val="21"/>
          <w:shd w:val="clear" w:color="auto" w:fill="FFFFFF"/>
        </w:rPr>
        <w:t xml:space="preserve"> </w:t>
      </w:r>
      <w:r w:rsidR="00F80356" w:rsidRPr="00F80356">
        <w:rPr>
          <w:rFonts w:ascii="Times New Roman" w:hAnsi="Times New Roman" w:cs="Times New Roman"/>
          <w:color w:val="212121"/>
          <w:sz w:val="24"/>
          <w:szCs w:val="24"/>
          <w:shd w:val="clear" w:color="auto" w:fill="FFFFFF"/>
        </w:rPr>
        <w:t>Erbel R, Aboyans V, Boileau C, Bossone E, Bartolomeo RD, Eggebrecht H, et al; ESC Committee for Practice Guidelines. 2014 ESC Guidelines on the diagnosis and treatment of aortic diseases: Document covering acute and chronic aortic diseases of the thoracic and abdominal aorta of the adult. The Task Force for the Diagnosis and Treatment of Aortic Diseases of the European Society of Cardiology (ESC). Eur Heart J. 2014 Nov 1;35(41):2873-926.</w:t>
      </w:r>
      <w:r w:rsidR="00F80356">
        <w:rPr>
          <w:rFonts w:ascii="Segoe UI" w:hAnsi="Segoe UI" w:cs="Segoe UI"/>
          <w:color w:val="212121"/>
          <w:sz w:val="21"/>
          <w:szCs w:val="21"/>
          <w:shd w:val="clear" w:color="auto" w:fill="FFFFFF"/>
        </w:rPr>
        <w:t> </w:t>
      </w:r>
    </w:p>
    <w:p w:rsidR="008E0A9F" w:rsidRPr="0074434E" w:rsidRDefault="00F80356" w:rsidP="0074434E">
      <w:pPr>
        <w:pStyle w:val="AralkYok"/>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7. </w:t>
      </w:r>
      <w:r w:rsidR="008E0A9F" w:rsidRPr="0074434E">
        <w:rPr>
          <w:rFonts w:ascii="Times New Roman" w:hAnsi="Times New Roman" w:cs="Times New Roman"/>
          <w:sz w:val="24"/>
          <w:szCs w:val="24"/>
        </w:rPr>
        <w:t>O’Blenes SB, Friesen CH, Ali A, Howlett S. Protecting</w:t>
      </w:r>
      <w:r w:rsidR="008D7BAB">
        <w:rPr>
          <w:rFonts w:ascii="Times New Roman" w:hAnsi="Times New Roman" w:cs="Times New Roman"/>
          <w:sz w:val="24"/>
          <w:szCs w:val="24"/>
        </w:rPr>
        <w:t xml:space="preserve"> </w:t>
      </w:r>
      <w:r w:rsidR="008E0A9F" w:rsidRPr="0074434E">
        <w:rPr>
          <w:rFonts w:ascii="Times New Roman" w:hAnsi="Times New Roman" w:cs="Times New Roman"/>
          <w:sz w:val="24"/>
          <w:szCs w:val="24"/>
        </w:rPr>
        <w:t>the</w:t>
      </w:r>
      <w:r w:rsidR="008D7BAB">
        <w:rPr>
          <w:rFonts w:ascii="Times New Roman" w:hAnsi="Times New Roman" w:cs="Times New Roman"/>
          <w:sz w:val="24"/>
          <w:szCs w:val="24"/>
        </w:rPr>
        <w:t xml:space="preserve"> </w:t>
      </w:r>
      <w:r w:rsidR="008E0A9F" w:rsidRPr="0074434E">
        <w:rPr>
          <w:rFonts w:ascii="Times New Roman" w:hAnsi="Times New Roman" w:cs="Times New Roman"/>
          <w:sz w:val="24"/>
          <w:szCs w:val="24"/>
        </w:rPr>
        <w:t>aged</w:t>
      </w:r>
      <w:r w:rsidR="008D7BAB">
        <w:rPr>
          <w:rFonts w:ascii="Times New Roman" w:hAnsi="Times New Roman" w:cs="Times New Roman"/>
          <w:sz w:val="24"/>
          <w:szCs w:val="24"/>
        </w:rPr>
        <w:t xml:space="preserve"> </w:t>
      </w:r>
      <w:r w:rsidR="008E0A9F" w:rsidRPr="0074434E">
        <w:rPr>
          <w:rFonts w:ascii="Times New Roman" w:hAnsi="Times New Roman" w:cs="Times New Roman"/>
          <w:sz w:val="24"/>
          <w:szCs w:val="24"/>
        </w:rPr>
        <w:t>heart</w:t>
      </w:r>
      <w:r w:rsidR="008D7BAB">
        <w:rPr>
          <w:rFonts w:ascii="Times New Roman" w:hAnsi="Times New Roman" w:cs="Times New Roman"/>
          <w:sz w:val="24"/>
          <w:szCs w:val="24"/>
        </w:rPr>
        <w:t xml:space="preserve"> </w:t>
      </w:r>
      <w:r w:rsidR="008E0A9F" w:rsidRPr="0074434E">
        <w:rPr>
          <w:rFonts w:ascii="Times New Roman" w:hAnsi="Times New Roman" w:cs="Times New Roman"/>
          <w:sz w:val="24"/>
          <w:szCs w:val="24"/>
        </w:rPr>
        <w:t>during</w:t>
      </w:r>
      <w:r w:rsidR="008D7BAB">
        <w:rPr>
          <w:rFonts w:ascii="Times New Roman" w:hAnsi="Times New Roman" w:cs="Times New Roman"/>
          <w:sz w:val="24"/>
          <w:szCs w:val="24"/>
        </w:rPr>
        <w:t xml:space="preserve"> </w:t>
      </w:r>
      <w:r w:rsidR="008E0A9F" w:rsidRPr="0074434E">
        <w:rPr>
          <w:rFonts w:ascii="Times New Roman" w:hAnsi="Times New Roman" w:cs="Times New Roman"/>
          <w:sz w:val="24"/>
          <w:szCs w:val="24"/>
        </w:rPr>
        <w:t>cardiac</w:t>
      </w:r>
      <w:r w:rsidR="008D7BAB">
        <w:rPr>
          <w:rFonts w:ascii="Times New Roman" w:hAnsi="Times New Roman" w:cs="Times New Roman"/>
          <w:sz w:val="24"/>
          <w:szCs w:val="24"/>
        </w:rPr>
        <w:t xml:space="preserve"> </w:t>
      </w:r>
      <w:r w:rsidR="008E0A9F" w:rsidRPr="0074434E">
        <w:rPr>
          <w:rFonts w:ascii="Times New Roman" w:hAnsi="Times New Roman" w:cs="Times New Roman"/>
          <w:sz w:val="24"/>
          <w:szCs w:val="24"/>
        </w:rPr>
        <w:t>surgery: the</w:t>
      </w:r>
      <w:r w:rsidR="008D7BAB">
        <w:rPr>
          <w:rFonts w:ascii="Times New Roman" w:hAnsi="Times New Roman" w:cs="Times New Roman"/>
          <w:sz w:val="24"/>
          <w:szCs w:val="24"/>
        </w:rPr>
        <w:t xml:space="preserve"> </w:t>
      </w:r>
      <w:r w:rsidR="008E0A9F" w:rsidRPr="0074434E">
        <w:rPr>
          <w:rFonts w:ascii="Times New Roman" w:hAnsi="Times New Roman" w:cs="Times New Roman"/>
          <w:sz w:val="24"/>
          <w:szCs w:val="24"/>
        </w:rPr>
        <w:t>potential</w:t>
      </w:r>
      <w:r w:rsidR="008D7BAB">
        <w:rPr>
          <w:rFonts w:ascii="Times New Roman" w:hAnsi="Times New Roman" w:cs="Times New Roman"/>
          <w:sz w:val="24"/>
          <w:szCs w:val="24"/>
        </w:rPr>
        <w:t xml:space="preserve"> </w:t>
      </w:r>
      <w:r w:rsidR="008E0A9F" w:rsidRPr="0074434E">
        <w:rPr>
          <w:rFonts w:ascii="Times New Roman" w:hAnsi="Times New Roman" w:cs="Times New Roman"/>
          <w:sz w:val="24"/>
          <w:szCs w:val="24"/>
        </w:rPr>
        <w:t>benefits of del Nido</w:t>
      </w:r>
      <w:r w:rsidR="008D7BAB">
        <w:rPr>
          <w:rFonts w:ascii="Times New Roman" w:hAnsi="Times New Roman" w:cs="Times New Roman"/>
          <w:sz w:val="24"/>
          <w:szCs w:val="24"/>
        </w:rPr>
        <w:t xml:space="preserve"> </w:t>
      </w:r>
      <w:r w:rsidR="008E0A9F" w:rsidRPr="0074434E">
        <w:rPr>
          <w:rFonts w:ascii="Times New Roman" w:hAnsi="Times New Roman" w:cs="Times New Roman"/>
          <w:sz w:val="24"/>
          <w:szCs w:val="24"/>
        </w:rPr>
        <w:t>cardioplegia. J Thorac</w:t>
      </w:r>
      <w:r w:rsidR="008D7BAB">
        <w:rPr>
          <w:rFonts w:ascii="Times New Roman" w:hAnsi="Times New Roman" w:cs="Times New Roman"/>
          <w:sz w:val="24"/>
          <w:szCs w:val="24"/>
        </w:rPr>
        <w:t xml:space="preserve"> </w:t>
      </w:r>
      <w:r w:rsidR="008E0A9F" w:rsidRPr="0074434E">
        <w:rPr>
          <w:rFonts w:ascii="Times New Roman" w:hAnsi="Times New Roman" w:cs="Times New Roman"/>
          <w:sz w:val="24"/>
          <w:szCs w:val="24"/>
        </w:rPr>
        <w:t>Cardiovasc</w:t>
      </w:r>
      <w:r w:rsidR="008D7BAB">
        <w:rPr>
          <w:rFonts w:ascii="Times New Roman" w:hAnsi="Times New Roman" w:cs="Times New Roman"/>
          <w:sz w:val="24"/>
          <w:szCs w:val="24"/>
        </w:rPr>
        <w:t xml:space="preserve"> </w:t>
      </w:r>
      <w:r w:rsidR="008E0A9F" w:rsidRPr="0074434E">
        <w:rPr>
          <w:rFonts w:ascii="Times New Roman" w:hAnsi="Times New Roman" w:cs="Times New Roman"/>
          <w:sz w:val="24"/>
          <w:szCs w:val="24"/>
        </w:rPr>
        <w:t>Surg. 2011;141:762-70</w:t>
      </w:r>
    </w:p>
    <w:p w:rsidR="008E0A9F" w:rsidRPr="0074434E" w:rsidRDefault="00F80356" w:rsidP="0074434E">
      <w:pPr>
        <w:pStyle w:val="AralkYok"/>
        <w:spacing w:line="360" w:lineRule="auto"/>
        <w:jc w:val="both"/>
        <w:rPr>
          <w:rFonts w:ascii="Times New Roman" w:hAnsi="Times New Roman" w:cs="Times New Roman"/>
          <w:sz w:val="24"/>
          <w:szCs w:val="24"/>
        </w:rPr>
      </w:pPr>
      <w:r>
        <w:rPr>
          <w:rFonts w:ascii="Times New Roman" w:hAnsi="Times New Roman" w:cs="Times New Roman"/>
          <w:sz w:val="24"/>
          <w:szCs w:val="24"/>
        </w:rPr>
        <w:t>8</w:t>
      </w:r>
      <w:r w:rsidR="008E0A9F" w:rsidRPr="0074434E">
        <w:rPr>
          <w:rFonts w:ascii="Times New Roman" w:hAnsi="Times New Roman" w:cs="Times New Roman"/>
          <w:sz w:val="24"/>
          <w:szCs w:val="24"/>
        </w:rPr>
        <w:t>. Edelman JJ, Seco M, Dunne B, Matzelle SJ, Murphy M, Joshi P, et al. Custodiol</w:t>
      </w:r>
      <w:r w:rsidR="008D7BAB">
        <w:rPr>
          <w:rFonts w:ascii="Times New Roman" w:hAnsi="Times New Roman" w:cs="Times New Roman"/>
          <w:sz w:val="24"/>
          <w:szCs w:val="24"/>
        </w:rPr>
        <w:t xml:space="preserve"> </w:t>
      </w:r>
      <w:r w:rsidR="008E0A9F" w:rsidRPr="0074434E">
        <w:rPr>
          <w:rFonts w:ascii="Times New Roman" w:hAnsi="Times New Roman" w:cs="Times New Roman"/>
          <w:sz w:val="24"/>
          <w:szCs w:val="24"/>
        </w:rPr>
        <w:t>for</w:t>
      </w:r>
      <w:r w:rsidR="008D7BAB">
        <w:rPr>
          <w:rFonts w:ascii="Times New Roman" w:hAnsi="Times New Roman" w:cs="Times New Roman"/>
          <w:sz w:val="24"/>
          <w:szCs w:val="24"/>
        </w:rPr>
        <w:t xml:space="preserve"> </w:t>
      </w:r>
      <w:r w:rsidR="008E0A9F" w:rsidRPr="0074434E">
        <w:rPr>
          <w:rFonts w:ascii="Times New Roman" w:hAnsi="Times New Roman" w:cs="Times New Roman"/>
          <w:sz w:val="24"/>
          <w:szCs w:val="24"/>
        </w:rPr>
        <w:t>myocardial</w:t>
      </w:r>
      <w:r w:rsidR="008D7BAB">
        <w:rPr>
          <w:rFonts w:ascii="Times New Roman" w:hAnsi="Times New Roman" w:cs="Times New Roman"/>
          <w:sz w:val="24"/>
          <w:szCs w:val="24"/>
        </w:rPr>
        <w:t xml:space="preserve"> </w:t>
      </w:r>
      <w:r w:rsidR="008E0A9F" w:rsidRPr="0074434E">
        <w:rPr>
          <w:rFonts w:ascii="Times New Roman" w:hAnsi="Times New Roman" w:cs="Times New Roman"/>
          <w:sz w:val="24"/>
          <w:szCs w:val="24"/>
        </w:rPr>
        <w:t>protection</w:t>
      </w:r>
      <w:r w:rsidR="008D7BAB">
        <w:rPr>
          <w:rFonts w:ascii="Times New Roman" w:hAnsi="Times New Roman" w:cs="Times New Roman"/>
          <w:sz w:val="24"/>
          <w:szCs w:val="24"/>
        </w:rPr>
        <w:t xml:space="preserve"> </w:t>
      </w:r>
      <w:r w:rsidR="008E0A9F" w:rsidRPr="0074434E">
        <w:rPr>
          <w:rFonts w:ascii="Times New Roman" w:hAnsi="Times New Roman" w:cs="Times New Roman"/>
          <w:sz w:val="24"/>
          <w:szCs w:val="24"/>
        </w:rPr>
        <w:t>and</w:t>
      </w:r>
      <w:r w:rsidR="008D7BAB">
        <w:rPr>
          <w:rFonts w:ascii="Times New Roman" w:hAnsi="Times New Roman" w:cs="Times New Roman"/>
          <w:sz w:val="24"/>
          <w:szCs w:val="24"/>
        </w:rPr>
        <w:t xml:space="preserve"> </w:t>
      </w:r>
      <w:r w:rsidR="008E0A9F" w:rsidRPr="0074434E">
        <w:rPr>
          <w:rFonts w:ascii="Times New Roman" w:hAnsi="Times New Roman" w:cs="Times New Roman"/>
          <w:sz w:val="24"/>
          <w:szCs w:val="24"/>
        </w:rPr>
        <w:t>preservation: a systematic</w:t>
      </w:r>
      <w:r w:rsidR="008D7BAB">
        <w:rPr>
          <w:rFonts w:ascii="Times New Roman" w:hAnsi="Times New Roman" w:cs="Times New Roman"/>
          <w:sz w:val="24"/>
          <w:szCs w:val="24"/>
        </w:rPr>
        <w:t xml:space="preserve"> </w:t>
      </w:r>
      <w:r w:rsidR="008E0A9F" w:rsidRPr="0074434E">
        <w:rPr>
          <w:rFonts w:ascii="Times New Roman" w:hAnsi="Times New Roman" w:cs="Times New Roman"/>
          <w:sz w:val="24"/>
          <w:szCs w:val="24"/>
        </w:rPr>
        <w:t>review. Ann</w:t>
      </w:r>
      <w:r w:rsidR="008D7BAB">
        <w:rPr>
          <w:rFonts w:ascii="Times New Roman" w:hAnsi="Times New Roman" w:cs="Times New Roman"/>
          <w:sz w:val="24"/>
          <w:szCs w:val="24"/>
        </w:rPr>
        <w:t xml:space="preserve"> </w:t>
      </w:r>
      <w:r w:rsidR="008E0A9F" w:rsidRPr="0074434E">
        <w:rPr>
          <w:rFonts w:ascii="Times New Roman" w:hAnsi="Times New Roman" w:cs="Times New Roman"/>
          <w:sz w:val="24"/>
          <w:szCs w:val="24"/>
        </w:rPr>
        <w:t>Cardiothorac</w:t>
      </w:r>
      <w:r w:rsidR="008D7BAB">
        <w:rPr>
          <w:rFonts w:ascii="Times New Roman" w:hAnsi="Times New Roman" w:cs="Times New Roman"/>
          <w:sz w:val="24"/>
          <w:szCs w:val="24"/>
        </w:rPr>
        <w:t xml:space="preserve"> </w:t>
      </w:r>
      <w:r w:rsidR="008E0A9F" w:rsidRPr="0074434E">
        <w:rPr>
          <w:rFonts w:ascii="Times New Roman" w:hAnsi="Times New Roman" w:cs="Times New Roman"/>
          <w:sz w:val="24"/>
          <w:szCs w:val="24"/>
        </w:rPr>
        <w:t>Surg. 2013;2:717-28</w:t>
      </w:r>
    </w:p>
    <w:p w:rsidR="008E0A9F" w:rsidRPr="0074434E" w:rsidRDefault="00F80356" w:rsidP="0074434E">
      <w:pPr>
        <w:pStyle w:val="AralkYok"/>
        <w:spacing w:line="360" w:lineRule="auto"/>
        <w:jc w:val="both"/>
        <w:rPr>
          <w:rFonts w:ascii="Times New Roman" w:hAnsi="Times New Roman" w:cs="Times New Roman"/>
          <w:sz w:val="24"/>
          <w:szCs w:val="24"/>
        </w:rPr>
      </w:pPr>
      <w:r>
        <w:rPr>
          <w:rFonts w:ascii="Times New Roman" w:hAnsi="Times New Roman" w:cs="Times New Roman"/>
          <w:sz w:val="24"/>
          <w:szCs w:val="24"/>
        </w:rPr>
        <w:t>9</w:t>
      </w:r>
      <w:r w:rsidR="008E0A9F" w:rsidRPr="0074434E">
        <w:rPr>
          <w:rFonts w:ascii="Times New Roman" w:hAnsi="Times New Roman" w:cs="Times New Roman"/>
          <w:sz w:val="24"/>
          <w:szCs w:val="24"/>
        </w:rPr>
        <w:t>. Piper HM, Meuter K, Schäfer C. Cellular mechanisms of ischemia-reperfusion</w:t>
      </w:r>
      <w:r w:rsidR="008D7BAB">
        <w:rPr>
          <w:rFonts w:ascii="Times New Roman" w:hAnsi="Times New Roman" w:cs="Times New Roman"/>
          <w:sz w:val="24"/>
          <w:szCs w:val="24"/>
        </w:rPr>
        <w:t xml:space="preserve"> </w:t>
      </w:r>
      <w:r w:rsidR="008E0A9F" w:rsidRPr="0074434E">
        <w:rPr>
          <w:rFonts w:ascii="Times New Roman" w:hAnsi="Times New Roman" w:cs="Times New Roman"/>
          <w:sz w:val="24"/>
          <w:szCs w:val="24"/>
        </w:rPr>
        <w:t>injury. Ann</w:t>
      </w:r>
      <w:r w:rsidR="008D7BAB">
        <w:rPr>
          <w:rFonts w:ascii="Times New Roman" w:hAnsi="Times New Roman" w:cs="Times New Roman"/>
          <w:sz w:val="24"/>
          <w:szCs w:val="24"/>
        </w:rPr>
        <w:t xml:space="preserve"> </w:t>
      </w:r>
      <w:r w:rsidR="008E0A9F" w:rsidRPr="0074434E">
        <w:rPr>
          <w:rFonts w:ascii="Times New Roman" w:hAnsi="Times New Roman" w:cs="Times New Roman"/>
          <w:sz w:val="24"/>
          <w:szCs w:val="24"/>
        </w:rPr>
        <w:t>Thorac</w:t>
      </w:r>
      <w:r w:rsidR="008D7BAB">
        <w:rPr>
          <w:rFonts w:ascii="Times New Roman" w:hAnsi="Times New Roman" w:cs="Times New Roman"/>
          <w:sz w:val="24"/>
          <w:szCs w:val="24"/>
        </w:rPr>
        <w:t xml:space="preserve"> </w:t>
      </w:r>
      <w:r w:rsidR="008E0A9F" w:rsidRPr="0074434E">
        <w:rPr>
          <w:rFonts w:ascii="Times New Roman" w:hAnsi="Times New Roman" w:cs="Times New Roman"/>
          <w:sz w:val="24"/>
          <w:szCs w:val="24"/>
        </w:rPr>
        <w:t>Surg 2003; 75: S644-8.</w:t>
      </w:r>
    </w:p>
    <w:p w:rsidR="008E0A9F" w:rsidRPr="0074434E" w:rsidRDefault="00F80356" w:rsidP="0074434E">
      <w:pPr>
        <w:pStyle w:val="AralkYok"/>
        <w:spacing w:line="360" w:lineRule="auto"/>
        <w:jc w:val="both"/>
        <w:rPr>
          <w:rFonts w:ascii="Times New Roman" w:hAnsi="Times New Roman" w:cs="Times New Roman"/>
          <w:sz w:val="24"/>
          <w:szCs w:val="24"/>
        </w:rPr>
      </w:pPr>
      <w:r>
        <w:rPr>
          <w:rFonts w:ascii="Times New Roman" w:hAnsi="Times New Roman" w:cs="Times New Roman"/>
          <w:sz w:val="24"/>
          <w:szCs w:val="24"/>
        </w:rPr>
        <w:t>10</w:t>
      </w:r>
      <w:r w:rsidR="008E0A9F" w:rsidRPr="0074434E">
        <w:rPr>
          <w:rFonts w:ascii="Times New Roman" w:hAnsi="Times New Roman" w:cs="Times New Roman"/>
          <w:sz w:val="24"/>
          <w:szCs w:val="24"/>
        </w:rPr>
        <w:t>. Ad N, Holmes SD, Massimiano PS, et al. Theuse of del Nido</w:t>
      </w:r>
      <w:r w:rsidR="008D7BAB">
        <w:rPr>
          <w:rFonts w:ascii="Times New Roman" w:hAnsi="Times New Roman" w:cs="Times New Roman"/>
          <w:sz w:val="24"/>
          <w:szCs w:val="24"/>
        </w:rPr>
        <w:t xml:space="preserve"> </w:t>
      </w:r>
      <w:r w:rsidR="008E0A9F" w:rsidRPr="0074434E">
        <w:rPr>
          <w:rFonts w:ascii="Times New Roman" w:hAnsi="Times New Roman" w:cs="Times New Roman"/>
          <w:sz w:val="24"/>
          <w:szCs w:val="24"/>
        </w:rPr>
        <w:t>cardioplegia in adult</w:t>
      </w:r>
      <w:r w:rsidR="008D7BAB">
        <w:rPr>
          <w:rFonts w:ascii="Times New Roman" w:hAnsi="Times New Roman" w:cs="Times New Roman"/>
          <w:sz w:val="24"/>
          <w:szCs w:val="24"/>
        </w:rPr>
        <w:t xml:space="preserve"> </w:t>
      </w:r>
      <w:r w:rsidR="008E0A9F" w:rsidRPr="0074434E">
        <w:rPr>
          <w:rFonts w:ascii="Times New Roman" w:hAnsi="Times New Roman" w:cs="Times New Roman"/>
          <w:sz w:val="24"/>
          <w:szCs w:val="24"/>
        </w:rPr>
        <w:t>cardiac</w:t>
      </w:r>
      <w:r w:rsidR="008D7BAB">
        <w:rPr>
          <w:rFonts w:ascii="Times New Roman" w:hAnsi="Times New Roman" w:cs="Times New Roman"/>
          <w:sz w:val="24"/>
          <w:szCs w:val="24"/>
        </w:rPr>
        <w:t xml:space="preserve"> </w:t>
      </w:r>
      <w:r w:rsidR="008E0A9F" w:rsidRPr="0074434E">
        <w:rPr>
          <w:rFonts w:ascii="Times New Roman" w:hAnsi="Times New Roman" w:cs="Times New Roman"/>
          <w:sz w:val="24"/>
          <w:szCs w:val="24"/>
        </w:rPr>
        <w:t>surgery: A prospective</w:t>
      </w:r>
      <w:r w:rsidR="008D7BAB">
        <w:rPr>
          <w:rFonts w:ascii="Times New Roman" w:hAnsi="Times New Roman" w:cs="Times New Roman"/>
          <w:sz w:val="24"/>
          <w:szCs w:val="24"/>
        </w:rPr>
        <w:t xml:space="preserve"> </w:t>
      </w:r>
      <w:r w:rsidR="008E0A9F" w:rsidRPr="0074434E">
        <w:rPr>
          <w:rFonts w:ascii="Times New Roman" w:hAnsi="Times New Roman" w:cs="Times New Roman"/>
          <w:sz w:val="24"/>
          <w:szCs w:val="24"/>
        </w:rPr>
        <w:t>randomized</w:t>
      </w:r>
      <w:r w:rsidR="008D7BAB">
        <w:rPr>
          <w:rFonts w:ascii="Times New Roman" w:hAnsi="Times New Roman" w:cs="Times New Roman"/>
          <w:sz w:val="24"/>
          <w:szCs w:val="24"/>
        </w:rPr>
        <w:t xml:space="preserve"> </w:t>
      </w:r>
      <w:r w:rsidR="008E0A9F" w:rsidRPr="0074434E">
        <w:rPr>
          <w:rFonts w:ascii="Times New Roman" w:hAnsi="Times New Roman" w:cs="Times New Roman"/>
          <w:sz w:val="24"/>
          <w:szCs w:val="24"/>
        </w:rPr>
        <w:t>trial. J Thorac</w:t>
      </w:r>
      <w:r w:rsidR="008D7BAB">
        <w:rPr>
          <w:rFonts w:ascii="Times New Roman" w:hAnsi="Times New Roman" w:cs="Times New Roman"/>
          <w:sz w:val="24"/>
          <w:szCs w:val="24"/>
        </w:rPr>
        <w:t xml:space="preserve"> </w:t>
      </w:r>
      <w:r w:rsidR="008E0A9F" w:rsidRPr="0074434E">
        <w:rPr>
          <w:rFonts w:ascii="Times New Roman" w:hAnsi="Times New Roman" w:cs="Times New Roman"/>
          <w:sz w:val="24"/>
          <w:szCs w:val="24"/>
        </w:rPr>
        <w:t>Cardiovasc</w:t>
      </w:r>
      <w:r w:rsidR="008D7BAB">
        <w:rPr>
          <w:rFonts w:ascii="Times New Roman" w:hAnsi="Times New Roman" w:cs="Times New Roman"/>
          <w:sz w:val="24"/>
          <w:szCs w:val="24"/>
        </w:rPr>
        <w:t xml:space="preserve"> </w:t>
      </w:r>
      <w:r w:rsidR="008E0A9F" w:rsidRPr="0074434E">
        <w:rPr>
          <w:rFonts w:ascii="Times New Roman" w:hAnsi="Times New Roman" w:cs="Times New Roman"/>
          <w:sz w:val="24"/>
          <w:szCs w:val="24"/>
        </w:rPr>
        <w:t>Surg</w:t>
      </w:r>
      <w:r w:rsidR="008D7BAB">
        <w:rPr>
          <w:rFonts w:ascii="Times New Roman" w:hAnsi="Times New Roman" w:cs="Times New Roman"/>
          <w:sz w:val="24"/>
          <w:szCs w:val="24"/>
        </w:rPr>
        <w:t xml:space="preserve"> </w:t>
      </w:r>
      <w:r w:rsidR="008E0A9F" w:rsidRPr="0074434E">
        <w:rPr>
          <w:rFonts w:ascii="Times New Roman" w:hAnsi="Times New Roman" w:cs="Times New Roman"/>
          <w:sz w:val="24"/>
          <w:szCs w:val="24"/>
        </w:rPr>
        <w:t>2018;155:1011-8.</w:t>
      </w:r>
    </w:p>
    <w:p w:rsidR="008E0A9F" w:rsidRPr="0074434E" w:rsidRDefault="008E0A9F" w:rsidP="0074434E">
      <w:pPr>
        <w:pStyle w:val="AralkYok"/>
        <w:spacing w:line="360" w:lineRule="auto"/>
        <w:jc w:val="both"/>
        <w:rPr>
          <w:rFonts w:ascii="Times New Roman" w:hAnsi="Times New Roman" w:cs="Times New Roman"/>
          <w:sz w:val="24"/>
          <w:szCs w:val="24"/>
        </w:rPr>
      </w:pPr>
      <w:r w:rsidRPr="0074434E">
        <w:rPr>
          <w:rFonts w:ascii="Times New Roman" w:hAnsi="Times New Roman" w:cs="Times New Roman"/>
          <w:sz w:val="24"/>
          <w:szCs w:val="24"/>
        </w:rPr>
        <w:t>1</w:t>
      </w:r>
      <w:r w:rsidR="00F80356">
        <w:rPr>
          <w:rFonts w:ascii="Times New Roman" w:hAnsi="Times New Roman" w:cs="Times New Roman"/>
          <w:sz w:val="24"/>
          <w:szCs w:val="24"/>
        </w:rPr>
        <w:t>1</w:t>
      </w:r>
      <w:r w:rsidRPr="0074434E">
        <w:rPr>
          <w:rFonts w:ascii="Times New Roman" w:hAnsi="Times New Roman" w:cs="Times New Roman"/>
          <w:sz w:val="24"/>
          <w:szCs w:val="24"/>
        </w:rPr>
        <w:t>. Dobson GP, Jones MW. Adenosine</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and</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lidocaine: a new</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concept in nondepolarizing</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surgical</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myocardial</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arrest, protection, and</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preservation. J Thorac</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Cardiovasc</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Surg 2004;127(3):794–805</w:t>
      </w:r>
    </w:p>
    <w:p w:rsidR="008E0A9F" w:rsidRPr="0074434E" w:rsidRDefault="008E0A9F" w:rsidP="0074434E">
      <w:pPr>
        <w:pStyle w:val="AralkYok"/>
        <w:spacing w:line="360" w:lineRule="auto"/>
        <w:jc w:val="both"/>
        <w:rPr>
          <w:rFonts w:ascii="Times New Roman" w:hAnsi="Times New Roman" w:cs="Times New Roman"/>
          <w:sz w:val="24"/>
          <w:szCs w:val="24"/>
        </w:rPr>
      </w:pPr>
      <w:r w:rsidRPr="0074434E">
        <w:rPr>
          <w:rFonts w:ascii="Times New Roman" w:hAnsi="Times New Roman" w:cs="Times New Roman"/>
          <w:sz w:val="24"/>
          <w:szCs w:val="24"/>
        </w:rPr>
        <w:t>1</w:t>
      </w:r>
      <w:r w:rsidR="00F80356">
        <w:rPr>
          <w:rFonts w:ascii="Times New Roman" w:hAnsi="Times New Roman" w:cs="Times New Roman"/>
          <w:sz w:val="24"/>
          <w:szCs w:val="24"/>
        </w:rPr>
        <w:t>2</w:t>
      </w:r>
      <w:r w:rsidRPr="0074434E">
        <w:rPr>
          <w:rFonts w:ascii="Times New Roman" w:hAnsi="Times New Roman" w:cs="Times New Roman"/>
          <w:sz w:val="24"/>
          <w:szCs w:val="24"/>
        </w:rPr>
        <w:t>.Sorabella RA, Akashi H, Yerebakan H et al. Myocardial</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protection</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 xml:space="preserve">using </w:t>
      </w:r>
      <w:r w:rsidR="008D7BAB">
        <w:rPr>
          <w:rFonts w:ascii="Times New Roman" w:hAnsi="Times New Roman" w:cs="Times New Roman"/>
          <w:sz w:val="24"/>
          <w:szCs w:val="24"/>
        </w:rPr>
        <w:t>D</w:t>
      </w:r>
      <w:r w:rsidRPr="0074434E">
        <w:rPr>
          <w:rFonts w:ascii="Times New Roman" w:hAnsi="Times New Roman" w:cs="Times New Roman"/>
          <w:sz w:val="24"/>
          <w:szCs w:val="24"/>
        </w:rPr>
        <w:t>el nido</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cardioplegia</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solution in adult</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reoperative</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aortic</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valve</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surgery. J Card</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Surg 2014; 29: 445-49</w:t>
      </w:r>
    </w:p>
    <w:p w:rsidR="008E0A9F" w:rsidRPr="0074434E" w:rsidRDefault="008E0A9F" w:rsidP="0074434E">
      <w:pPr>
        <w:pStyle w:val="AralkYok"/>
        <w:spacing w:line="360" w:lineRule="auto"/>
        <w:jc w:val="both"/>
        <w:rPr>
          <w:rFonts w:ascii="Times New Roman" w:hAnsi="Times New Roman" w:cs="Times New Roman"/>
          <w:sz w:val="24"/>
          <w:szCs w:val="24"/>
        </w:rPr>
      </w:pPr>
      <w:r w:rsidRPr="0074434E">
        <w:rPr>
          <w:rFonts w:ascii="Times New Roman" w:hAnsi="Times New Roman" w:cs="Times New Roman"/>
          <w:sz w:val="24"/>
          <w:szCs w:val="24"/>
        </w:rPr>
        <w:t>1</w:t>
      </w:r>
      <w:r w:rsidR="00F80356">
        <w:rPr>
          <w:rFonts w:ascii="Times New Roman" w:hAnsi="Times New Roman" w:cs="Times New Roman"/>
          <w:sz w:val="24"/>
          <w:szCs w:val="24"/>
        </w:rPr>
        <w:t>3</w:t>
      </w:r>
      <w:r w:rsidRPr="0074434E">
        <w:rPr>
          <w:rFonts w:ascii="Times New Roman" w:hAnsi="Times New Roman" w:cs="Times New Roman"/>
          <w:sz w:val="24"/>
          <w:szCs w:val="24"/>
        </w:rPr>
        <w:t>. Vistarini N, Laliberté E, Beauchamp P et al. Del Nido</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cardioplegia in the</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setting of minimally</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invasive</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aortic</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valve</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surgery. Perfusion 2017; 32: 112-17.</w:t>
      </w:r>
    </w:p>
    <w:p w:rsidR="008E0A9F" w:rsidRPr="0074434E" w:rsidRDefault="008E0A9F" w:rsidP="0074434E">
      <w:pPr>
        <w:pStyle w:val="AralkYok"/>
        <w:spacing w:line="360" w:lineRule="auto"/>
        <w:jc w:val="both"/>
        <w:rPr>
          <w:rFonts w:ascii="Times New Roman" w:hAnsi="Times New Roman" w:cs="Times New Roman"/>
          <w:sz w:val="24"/>
          <w:szCs w:val="24"/>
        </w:rPr>
      </w:pPr>
      <w:r w:rsidRPr="0074434E">
        <w:rPr>
          <w:rFonts w:ascii="Times New Roman" w:hAnsi="Times New Roman" w:cs="Times New Roman"/>
          <w:sz w:val="24"/>
          <w:szCs w:val="24"/>
        </w:rPr>
        <w:t>1</w:t>
      </w:r>
      <w:r w:rsidR="00F80356">
        <w:rPr>
          <w:rFonts w:ascii="Times New Roman" w:hAnsi="Times New Roman" w:cs="Times New Roman"/>
          <w:sz w:val="24"/>
          <w:szCs w:val="24"/>
        </w:rPr>
        <w:t>4</w:t>
      </w:r>
      <w:r w:rsidRPr="0074434E">
        <w:rPr>
          <w:rFonts w:ascii="Times New Roman" w:hAnsi="Times New Roman" w:cs="Times New Roman"/>
          <w:sz w:val="24"/>
          <w:szCs w:val="24"/>
        </w:rPr>
        <w:t>. Kim JS, Jeong JH, Moon SJ, Ahn H, Hwang HY. Sufficient</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myocardial</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protection of del Nido</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cardioplegia</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regardless of ventricular</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mass</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and</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myocardial</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ischemic time in adult</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cardiac</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surgical</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patients. J ThoracDis 2016; 8: 2004-10.</w:t>
      </w:r>
    </w:p>
    <w:p w:rsidR="008E0A9F" w:rsidRPr="0074434E" w:rsidRDefault="008E0A9F" w:rsidP="0074434E">
      <w:pPr>
        <w:pStyle w:val="AralkYok"/>
        <w:spacing w:line="360" w:lineRule="auto"/>
        <w:jc w:val="both"/>
        <w:rPr>
          <w:rFonts w:ascii="Times New Roman" w:hAnsi="Times New Roman" w:cs="Times New Roman"/>
          <w:sz w:val="24"/>
          <w:szCs w:val="24"/>
        </w:rPr>
      </w:pPr>
      <w:r w:rsidRPr="0074434E">
        <w:rPr>
          <w:rFonts w:ascii="Times New Roman" w:hAnsi="Times New Roman" w:cs="Times New Roman"/>
          <w:sz w:val="24"/>
          <w:szCs w:val="24"/>
        </w:rPr>
        <w:lastRenderedPageBreak/>
        <w:t>1</w:t>
      </w:r>
      <w:r w:rsidR="00F80356">
        <w:rPr>
          <w:rFonts w:ascii="Times New Roman" w:hAnsi="Times New Roman" w:cs="Times New Roman"/>
          <w:sz w:val="24"/>
          <w:szCs w:val="24"/>
        </w:rPr>
        <w:t>5</w:t>
      </w:r>
      <w:r w:rsidRPr="0074434E">
        <w:rPr>
          <w:rFonts w:ascii="Times New Roman" w:hAnsi="Times New Roman" w:cs="Times New Roman"/>
          <w:sz w:val="24"/>
          <w:szCs w:val="24"/>
        </w:rPr>
        <w:t>. Kuserli Y, Turkyilmaz S, Turkyilmaz G, Kavala AA. Comparison of del Nido</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Cardioplegia</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and Blood Cardioplegia in Aortic</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Root</w:t>
      </w:r>
      <w:r w:rsidR="008D7BAB">
        <w:rPr>
          <w:rFonts w:ascii="Times New Roman" w:hAnsi="Times New Roman" w:cs="Times New Roman"/>
          <w:sz w:val="24"/>
          <w:szCs w:val="24"/>
        </w:rPr>
        <w:t xml:space="preserve"> </w:t>
      </w:r>
      <w:r w:rsidRPr="0074434E">
        <w:rPr>
          <w:rFonts w:ascii="Times New Roman" w:hAnsi="Times New Roman" w:cs="Times New Roman"/>
          <w:sz w:val="24"/>
          <w:szCs w:val="24"/>
        </w:rPr>
        <w:t>Surgery. HeartSurg Forum. 2020;23(3): E376-E384</w:t>
      </w:r>
    </w:p>
    <w:p w:rsidR="008E0A9F" w:rsidRPr="0074434E" w:rsidRDefault="008E0A9F" w:rsidP="0074434E">
      <w:pPr>
        <w:pStyle w:val="AralkYok"/>
        <w:spacing w:line="360" w:lineRule="auto"/>
        <w:jc w:val="both"/>
        <w:rPr>
          <w:rFonts w:ascii="Times New Roman" w:hAnsi="Times New Roman" w:cs="Times New Roman"/>
          <w:sz w:val="24"/>
          <w:szCs w:val="24"/>
        </w:rPr>
      </w:pPr>
      <w:r w:rsidRPr="0074434E">
        <w:rPr>
          <w:rFonts w:ascii="Times New Roman" w:hAnsi="Times New Roman" w:cs="Times New Roman"/>
          <w:sz w:val="24"/>
          <w:szCs w:val="24"/>
        </w:rPr>
        <w:t>1</w:t>
      </w:r>
      <w:r w:rsidR="00F80356">
        <w:rPr>
          <w:rFonts w:ascii="Times New Roman" w:hAnsi="Times New Roman" w:cs="Times New Roman"/>
          <w:sz w:val="24"/>
          <w:szCs w:val="24"/>
        </w:rPr>
        <w:t>6</w:t>
      </w:r>
      <w:r w:rsidRPr="0074434E">
        <w:rPr>
          <w:rFonts w:ascii="Times New Roman" w:hAnsi="Times New Roman" w:cs="Times New Roman"/>
          <w:sz w:val="24"/>
          <w:szCs w:val="24"/>
        </w:rPr>
        <w:t>. Marzouk M, Lafreniere-Bessi V, Dionne S, Simard S, Pigeon C, Dagenais F, et al. Transitioning</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to Del Nido</w:t>
      </w:r>
      <w:r w:rsidR="00CC236F">
        <w:rPr>
          <w:rFonts w:ascii="Times New Roman" w:hAnsi="Times New Roman" w:cs="Times New Roman"/>
          <w:sz w:val="24"/>
          <w:szCs w:val="24"/>
        </w:rPr>
        <w:t xml:space="preserve"> </w:t>
      </w:r>
      <w:r w:rsidRPr="0074434E">
        <w:rPr>
          <w:rFonts w:ascii="Times New Roman" w:hAnsi="Times New Roman" w:cs="Times New Roman"/>
          <w:sz w:val="24"/>
          <w:szCs w:val="24"/>
        </w:rPr>
        <w:t>cardioplegia</w:t>
      </w:r>
      <w:r w:rsidR="00CC236F">
        <w:rPr>
          <w:rFonts w:ascii="Times New Roman" w:hAnsi="Times New Roman" w:cs="Times New Roman"/>
          <w:sz w:val="24"/>
          <w:szCs w:val="24"/>
        </w:rPr>
        <w:t xml:space="preserve"> </w:t>
      </w:r>
      <w:r w:rsidRPr="0074434E">
        <w:rPr>
          <w:rFonts w:ascii="Times New Roman" w:hAnsi="Times New Roman" w:cs="Times New Roman"/>
          <w:sz w:val="24"/>
          <w:szCs w:val="24"/>
        </w:rPr>
        <w:t>for</w:t>
      </w:r>
      <w:r w:rsidR="00CC236F">
        <w:rPr>
          <w:rFonts w:ascii="Times New Roman" w:hAnsi="Times New Roman" w:cs="Times New Roman"/>
          <w:sz w:val="24"/>
          <w:szCs w:val="24"/>
        </w:rPr>
        <w:t xml:space="preserve"> </w:t>
      </w:r>
      <w:r w:rsidRPr="0074434E">
        <w:rPr>
          <w:rFonts w:ascii="Times New Roman" w:hAnsi="Times New Roman" w:cs="Times New Roman"/>
          <w:sz w:val="24"/>
          <w:szCs w:val="24"/>
        </w:rPr>
        <w:t>all-comers: the</w:t>
      </w:r>
      <w:r w:rsidR="00CC236F">
        <w:rPr>
          <w:rFonts w:ascii="Times New Roman" w:hAnsi="Times New Roman" w:cs="Times New Roman"/>
          <w:sz w:val="24"/>
          <w:szCs w:val="24"/>
        </w:rPr>
        <w:t xml:space="preserve"> </w:t>
      </w:r>
      <w:r w:rsidRPr="0074434E">
        <w:rPr>
          <w:rFonts w:ascii="Times New Roman" w:hAnsi="Times New Roman" w:cs="Times New Roman"/>
          <w:sz w:val="24"/>
          <w:szCs w:val="24"/>
        </w:rPr>
        <w:t>next</w:t>
      </w:r>
      <w:r w:rsidR="00CC236F">
        <w:rPr>
          <w:rFonts w:ascii="Times New Roman" w:hAnsi="Times New Roman" w:cs="Times New Roman"/>
          <w:sz w:val="24"/>
          <w:szCs w:val="24"/>
        </w:rPr>
        <w:t xml:space="preserve"> </w:t>
      </w:r>
      <w:r w:rsidRPr="0074434E">
        <w:rPr>
          <w:rFonts w:ascii="Times New Roman" w:hAnsi="Times New Roman" w:cs="Times New Roman"/>
          <w:sz w:val="24"/>
          <w:szCs w:val="24"/>
        </w:rPr>
        <w:t>switching</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gear? BMC CardiovascDisord. 2020;20(1):215</w:t>
      </w:r>
    </w:p>
    <w:p w:rsidR="008E0A9F" w:rsidRPr="0074434E" w:rsidRDefault="008E0A9F" w:rsidP="0074434E">
      <w:pPr>
        <w:pStyle w:val="AralkYok"/>
        <w:spacing w:line="360" w:lineRule="auto"/>
        <w:jc w:val="both"/>
        <w:rPr>
          <w:rFonts w:ascii="Times New Roman" w:hAnsi="Times New Roman" w:cs="Times New Roman"/>
          <w:sz w:val="24"/>
          <w:szCs w:val="24"/>
        </w:rPr>
      </w:pPr>
      <w:r w:rsidRPr="0074434E">
        <w:rPr>
          <w:rFonts w:ascii="Times New Roman" w:hAnsi="Times New Roman" w:cs="Times New Roman"/>
          <w:sz w:val="24"/>
          <w:szCs w:val="24"/>
        </w:rPr>
        <w:t>1</w:t>
      </w:r>
      <w:r w:rsidR="00F80356">
        <w:rPr>
          <w:rFonts w:ascii="Times New Roman" w:hAnsi="Times New Roman" w:cs="Times New Roman"/>
          <w:sz w:val="24"/>
          <w:szCs w:val="24"/>
        </w:rPr>
        <w:t>7</w:t>
      </w:r>
      <w:r w:rsidRPr="0074434E">
        <w:rPr>
          <w:rFonts w:ascii="Times New Roman" w:hAnsi="Times New Roman" w:cs="Times New Roman"/>
          <w:sz w:val="24"/>
          <w:szCs w:val="24"/>
        </w:rPr>
        <w:t xml:space="preserve">. </w:t>
      </w:r>
      <w:r w:rsidR="0029076C" w:rsidRPr="0074434E">
        <w:rPr>
          <w:rFonts w:ascii="Times New Roman" w:hAnsi="Times New Roman" w:cs="Times New Roman"/>
          <w:sz w:val="24"/>
          <w:szCs w:val="24"/>
        </w:rPr>
        <w:t>An KR, Rahman IA, Tam DY, Ad N, Verma S, Fremes SE, et al. A systematic</w:t>
      </w:r>
      <w:r w:rsidR="0024183B">
        <w:rPr>
          <w:rFonts w:ascii="Times New Roman" w:hAnsi="Times New Roman" w:cs="Times New Roman"/>
          <w:sz w:val="24"/>
          <w:szCs w:val="24"/>
        </w:rPr>
        <w:t xml:space="preserve"> </w:t>
      </w:r>
      <w:r w:rsidR="0029076C" w:rsidRPr="0074434E">
        <w:rPr>
          <w:rFonts w:ascii="Times New Roman" w:hAnsi="Times New Roman" w:cs="Times New Roman"/>
          <w:sz w:val="24"/>
          <w:szCs w:val="24"/>
        </w:rPr>
        <w:t>review</w:t>
      </w:r>
      <w:r w:rsidR="0024183B">
        <w:rPr>
          <w:rFonts w:ascii="Times New Roman" w:hAnsi="Times New Roman" w:cs="Times New Roman"/>
          <w:sz w:val="24"/>
          <w:szCs w:val="24"/>
        </w:rPr>
        <w:t xml:space="preserve"> </w:t>
      </w:r>
      <w:r w:rsidR="0029076C" w:rsidRPr="0074434E">
        <w:rPr>
          <w:rFonts w:ascii="Times New Roman" w:hAnsi="Times New Roman" w:cs="Times New Roman"/>
          <w:sz w:val="24"/>
          <w:szCs w:val="24"/>
        </w:rPr>
        <w:t>and meta-analysis of del Nido</w:t>
      </w:r>
      <w:r w:rsidR="0024183B">
        <w:rPr>
          <w:rFonts w:ascii="Times New Roman" w:hAnsi="Times New Roman" w:cs="Times New Roman"/>
          <w:sz w:val="24"/>
          <w:szCs w:val="24"/>
        </w:rPr>
        <w:t xml:space="preserve"> </w:t>
      </w:r>
      <w:r w:rsidR="0029076C" w:rsidRPr="0074434E">
        <w:rPr>
          <w:rFonts w:ascii="Times New Roman" w:hAnsi="Times New Roman" w:cs="Times New Roman"/>
          <w:sz w:val="24"/>
          <w:szCs w:val="24"/>
        </w:rPr>
        <w:t>versus</w:t>
      </w:r>
      <w:r w:rsidR="0024183B">
        <w:rPr>
          <w:rFonts w:ascii="Times New Roman" w:hAnsi="Times New Roman" w:cs="Times New Roman"/>
          <w:sz w:val="24"/>
          <w:szCs w:val="24"/>
        </w:rPr>
        <w:t xml:space="preserve"> </w:t>
      </w:r>
      <w:r w:rsidR="0029076C" w:rsidRPr="0074434E">
        <w:rPr>
          <w:rFonts w:ascii="Times New Roman" w:hAnsi="Times New Roman" w:cs="Times New Roman"/>
          <w:sz w:val="24"/>
          <w:szCs w:val="24"/>
        </w:rPr>
        <w:t>conventional</w:t>
      </w:r>
      <w:r w:rsidR="0024183B">
        <w:rPr>
          <w:rFonts w:ascii="Times New Roman" w:hAnsi="Times New Roman" w:cs="Times New Roman"/>
          <w:sz w:val="24"/>
          <w:szCs w:val="24"/>
        </w:rPr>
        <w:t xml:space="preserve"> </w:t>
      </w:r>
      <w:r w:rsidR="0029076C" w:rsidRPr="0074434E">
        <w:rPr>
          <w:rFonts w:ascii="Times New Roman" w:hAnsi="Times New Roman" w:cs="Times New Roman"/>
          <w:sz w:val="24"/>
          <w:szCs w:val="24"/>
        </w:rPr>
        <w:t>cardioplegia in adult</w:t>
      </w:r>
      <w:r w:rsidR="0024183B">
        <w:rPr>
          <w:rFonts w:ascii="Times New Roman" w:hAnsi="Times New Roman" w:cs="Times New Roman"/>
          <w:sz w:val="24"/>
          <w:szCs w:val="24"/>
        </w:rPr>
        <w:t xml:space="preserve"> </w:t>
      </w:r>
      <w:r w:rsidR="0029076C" w:rsidRPr="0074434E">
        <w:rPr>
          <w:rFonts w:ascii="Times New Roman" w:hAnsi="Times New Roman" w:cs="Times New Roman"/>
          <w:sz w:val="24"/>
          <w:szCs w:val="24"/>
        </w:rPr>
        <w:t>cardiac</w:t>
      </w:r>
      <w:r w:rsidR="0024183B">
        <w:rPr>
          <w:rFonts w:ascii="Times New Roman" w:hAnsi="Times New Roman" w:cs="Times New Roman"/>
          <w:sz w:val="24"/>
          <w:szCs w:val="24"/>
        </w:rPr>
        <w:t xml:space="preserve"> </w:t>
      </w:r>
      <w:r w:rsidR="0029076C" w:rsidRPr="0074434E">
        <w:rPr>
          <w:rFonts w:ascii="Times New Roman" w:hAnsi="Times New Roman" w:cs="Times New Roman"/>
          <w:sz w:val="24"/>
          <w:szCs w:val="24"/>
        </w:rPr>
        <w:t>surgery. Innovations (Phila). 2019;14(5):385-93.</w:t>
      </w:r>
    </w:p>
    <w:p w:rsidR="0029076C" w:rsidRPr="0074434E" w:rsidRDefault="0029076C" w:rsidP="0074434E">
      <w:pPr>
        <w:pStyle w:val="AralkYok"/>
        <w:spacing w:line="360" w:lineRule="auto"/>
        <w:jc w:val="both"/>
        <w:rPr>
          <w:rFonts w:ascii="Times New Roman" w:hAnsi="Times New Roman" w:cs="Times New Roman"/>
          <w:sz w:val="24"/>
          <w:szCs w:val="24"/>
        </w:rPr>
      </w:pPr>
      <w:r w:rsidRPr="0074434E">
        <w:rPr>
          <w:rFonts w:ascii="Times New Roman" w:hAnsi="Times New Roman" w:cs="Times New Roman"/>
          <w:sz w:val="24"/>
          <w:szCs w:val="24"/>
        </w:rPr>
        <w:t>1</w:t>
      </w:r>
      <w:r w:rsidR="00F80356">
        <w:rPr>
          <w:rFonts w:ascii="Times New Roman" w:hAnsi="Times New Roman" w:cs="Times New Roman"/>
          <w:sz w:val="24"/>
          <w:szCs w:val="24"/>
        </w:rPr>
        <w:t>8</w:t>
      </w:r>
      <w:r w:rsidRPr="0074434E">
        <w:rPr>
          <w:rFonts w:ascii="Times New Roman" w:hAnsi="Times New Roman" w:cs="Times New Roman"/>
          <w:sz w:val="24"/>
          <w:szCs w:val="24"/>
        </w:rPr>
        <w:t>.Mukdad L, Toppen W, Sanaiha Y, et al. Incidence of Cerebral</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Microemboli in Single-Dose vs. Multidose</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Cardioplegia in Adult</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Cardiac</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Surgery. J Extra</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Corpor</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Technol. 2018;50(3):143</w:t>
      </w:r>
      <w:r w:rsidRPr="0074434E">
        <w:rPr>
          <w:rFonts w:ascii="Cambria Math" w:hAnsi="Cambria Math" w:cs="Times New Roman"/>
          <w:sz w:val="24"/>
          <w:szCs w:val="24"/>
        </w:rPr>
        <w:t>‐</w:t>
      </w:r>
      <w:r w:rsidRPr="0074434E">
        <w:rPr>
          <w:rFonts w:ascii="Times New Roman" w:hAnsi="Times New Roman" w:cs="Times New Roman"/>
          <w:sz w:val="24"/>
          <w:szCs w:val="24"/>
        </w:rPr>
        <w:t>148</w:t>
      </w:r>
    </w:p>
    <w:p w:rsidR="0029076C" w:rsidRPr="0074434E" w:rsidRDefault="0029076C" w:rsidP="0074434E">
      <w:pPr>
        <w:pStyle w:val="AralkYok"/>
        <w:spacing w:line="360" w:lineRule="auto"/>
        <w:jc w:val="both"/>
        <w:rPr>
          <w:rFonts w:ascii="Times New Roman" w:hAnsi="Times New Roman" w:cs="Times New Roman"/>
          <w:sz w:val="24"/>
          <w:szCs w:val="24"/>
        </w:rPr>
      </w:pPr>
      <w:r w:rsidRPr="0074434E">
        <w:rPr>
          <w:rFonts w:ascii="Times New Roman" w:hAnsi="Times New Roman" w:cs="Times New Roman"/>
          <w:sz w:val="24"/>
          <w:szCs w:val="24"/>
        </w:rPr>
        <w:t>1</w:t>
      </w:r>
      <w:r w:rsidR="00F80356">
        <w:rPr>
          <w:rFonts w:ascii="Times New Roman" w:hAnsi="Times New Roman" w:cs="Times New Roman"/>
          <w:sz w:val="24"/>
          <w:szCs w:val="24"/>
        </w:rPr>
        <w:t>9</w:t>
      </w:r>
      <w:r w:rsidRPr="0074434E">
        <w:rPr>
          <w:rFonts w:ascii="Times New Roman" w:hAnsi="Times New Roman" w:cs="Times New Roman"/>
          <w:sz w:val="24"/>
          <w:szCs w:val="24"/>
        </w:rPr>
        <w:t>.Ristagno</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G,Wang T, Tang</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W, Sun S, Castillo</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C,Weil MH. High-energy</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defibrillation</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impairs</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myocyte</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contractility</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and</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intracellular</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calcium</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dynamics. Crit</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Care</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Med 2008;36(11, Suppl):S422–S427</w:t>
      </w:r>
    </w:p>
    <w:p w:rsidR="0029076C" w:rsidRPr="0074434E" w:rsidRDefault="00F80356" w:rsidP="0074434E">
      <w:pPr>
        <w:pStyle w:val="AralkYok"/>
        <w:spacing w:line="360" w:lineRule="auto"/>
        <w:jc w:val="both"/>
        <w:rPr>
          <w:rFonts w:ascii="Times New Roman" w:hAnsi="Times New Roman" w:cs="Times New Roman"/>
          <w:sz w:val="24"/>
          <w:szCs w:val="24"/>
        </w:rPr>
      </w:pPr>
      <w:r>
        <w:rPr>
          <w:rFonts w:ascii="Times New Roman" w:hAnsi="Times New Roman" w:cs="Times New Roman"/>
          <w:sz w:val="24"/>
          <w:szCs w:val="24"/>
        </w:rPr>
        <w:t>20</w:t>
      </w:r>
      <w:r w:rsidR="0029076C" w:rsidRPr="0074434E">
        <w:rPr>
          <w:rFonts w:ascii="Times New Roman" w:hAnsi="Times New Roman" w:cs="Times New Roman"/>
          <w:sz w:val="24"/>
          <w:szCs w:val="24"/>
        </w:rPr>
        <w:t>. Mishra P, Jadhav RB, Mohapatra CK, Khandekar J, Raut C, Ammannaya GK, et al. Comparison of del Nido</w:t>
      </w:r>
      <w:r w:rsidR="0024183B">
        <w:rPr>
          <w:rFonts w:ascii="Times New Roman" w:hAnsi="Times New Roman" w:cs="Times New Roman"/>
          <w:sz w:val="24"/>
          <w:szCs w:val="24"/>
        </w:rPr>
        <w:t xml:space="preserve"> </w:t>
      </w:r>
      <w:r w:rsidR="0029076C" w:rsidRPr="0074434E">
        <w:rPr>
          <w:rFonts w:ascii="Times New Roman" w:hAnsi="Times New Roman" w:cs="Times New Roman"/>
          <w:sz w:val="24"/>
          <w:szCs w:val="24"/>
        </w:rPr>
        <w:t>cardioplegia</w:t>
      </w:r>
      <w:r w:rsidR="0024183B">
        <w:rPr>
          <w:rFonts w:ascii="Times New Roman" w:hAnsi="Times New Roman" w:cs="Times New Roman"/>
          <w:sz w:val="24"/>
          <w:szCs w:val="24"/>
        </w:rPr>
        <w:t xml:space="preserve"> </w:t>
      </w:r>
      <w:r w:rsidR="0029076C" w:rsidRPr="0074434E">
        <w:rPr>
          <w:rFonts w:ascii="Times New Roman" w:hAnsi="Times New Roman" w:cs="Times New Roman"/>
          <w:sz w:val="24"/>
          <w:szCs w:val="24"/>
        </w:rPr>
        <w:t>and St. Thomas Hospital</w:t>
      </w:r>
      <w:r w:rsidR="0024183B">
        <w:rPr>
          <w:rFonts w:ascii="Times New Roman" w:hAnsi="Times New Roman" w:cs="Times New Roman"/>
          <w:sz w:val="24"/>
          <w:szCs w:val="24"/>
        </w:rPr>
        <w:t xml:space="preserve"> </w:t>
      </w:r>
      <w:r w:rsidR="0029076C" w:rsidRPr="0074434E">
        <w:rPr>
          <w:rFonts w:ascii="Times New Roman" w:hAnsi="Times New Roman" w:cs="Times New Roman"/>
          <w:sz w:val="24"/>
          <w:szCs w:val="24"/>
        </w:rPr>
        <w:t>solution – two</w:t>
      </w:r>
      <w:r w:rsidR="0024183B">
        <w:rPr>
          <w:rFonts w:ascii="Times New Roman" w:hAnsi="Times New Roman" w:cs="Times New Roman"/>
          <w:sz w:val="24"/>
          <w:szCs w:val="24"/>
        </w:rPr>
        <w:t xml:space="preserve"> </w:t>
      </w:r>
      <w:r w:rsidR="0029076C" w:rsidRPr="0074434E">
        <w:rPr>
          <w:rFonts w:ascii="Times New Roman" w:hAnsi="Times New Roman" w:cs="Times New Roman"/>
          <w:sz w:val="24"/>
          <w:szCs w:val="24"/>
        </w:rPr>
        <w:t>types of cardioplegia in adult</w:t>
      </w:r>
      <w:r w:rsidR="0024183B">
        <w:rPr>
          <w:rFonts w:ascii="Times New Roman" w:hAnsi="Times New Roman" w:cs="Times New Roman"/>
          <w:sz w:val="24"/>
          <w:szCs w:val="24"/>
        </w:rPr>
        <w:t xml:space="preserve"> </w:t>
      </w:r>
      <w:r w:rsidR="0029076C" w:rsidRPr="0074434E">
        <w:rPr>
          <w:rFonts w:ascii="Times New Roman" w:hAnsi="Times New Roman" w:cs="Times New Roman"/>
          <w:sz w:val="24"/>
          <w:szCs w:val="24"/>
        </w:rPr>
        <w:t>cardiac</w:t>
      </w:r>
      <w:r w:rsidR="0024183B">
        <w:rPr>
          <w:rFonts w:ascii="Times New Roman" w:hAnsi="Times New Roman" w:cs="Times New Roman"/>
          <w:sz w:val="24"/>
          <w:szCs w:val="24"/>
        </w:rPr>
        <w:t xml:space="preserve"> </w:t>
      </w:r>
      <w:r w:rsidR="0029076C" w:rsidRPr="0074434E">
        <w:rPr>
          <w:rFonts w:ascii="Times New Roman" w:hAnsi="Times New Roman" w:cs="Times New Roman"/>
          <w:sz w:val="24"/>
          <w:szCs w:val="24"/>
        </w:rPr>
        <w:t>surgery. Kardiochir</w:t>
      </w:r>
      <w:r w:rsidR="0024183B">
        <w:rPr>
          <w:rFonts w:ascii="Times New Roman" w:hAnsi="Times New Roman" w:cs="Times New Roman"/>
          <w:sz w:val="24"/>
          <w:szCs w:val="24"/>
        </w:rPr>
        <w:t xml:space="preserve"> </w:t>
      </w:r>
      <w:r w:rsidR="0029076C" w:rsidRPr="0074434E">
        <w:rPr>
          <w:rFonts w:ascii="Times New Roman" w:hAnsi="Times New Roman" w:cs="Times New Roman"/>
          <w:sz w:val="24"/>
          <w:szCs w:val="24"/>
        </w:rPr>
        <w:t>Torakochirurgia</w:t>
      </w:r>
      <w:r w:rsidR="0024183B">
        <w:rPr>
          <w:rFonts w:ascii="Times New Roman" w:hAnsi="Times New Roman" w:cs="Times New Roman"/>
          <w:sz w:val="24"/>
          <w:szCs w:val="24"/>
        </w:rPr>
        <w:t xml:space="preserve"> </w:t>
      </w:r>
      <w:r w:rsidR="0029076C" w:rsidRPr="0074434E">
        <w:rPr>
          <w:rFonts w:ascii="Times New Roman" w:hAnsi="Times New Roman" w:cs="Times New Roman"/>
          <w:sz w:val="24"/>
          <w:szCs w:val="24"/>
        </w:rPr>
        <w:t>Pol2016;13:295–9</w:t>
      </w:r>
    </w:p>
    <w:p w:rsidR="0029076C" w:rsidRPr="0074434E" w:rsidRDefault="0029076C" w:rsidP="0074434E">
      <w:pPr>
        <w:pStyle w:val="AralkYok"/>
        <w:spacing w:line="360" w:lineRule="auto"/>
        <w:jc w:val="both"/>
        <w:rPr>
          <w:rFonts w:ascii="Times New Roman" w:hAnsi="Times New Roman" w:cs="Times New Roman"/>
          <w:sz w:val="24"/>
          <w:szCs w:val="24"/>
        </w:rPr>
      </w:pPr>
      <w:r w:rsidRPr="0074434E">
        <w:rPr>
          <w:rFonts w:ascii="Times New Roman" w:hAnsi="Times New Roman" w:cs="Times New Roman"/>
          <w:sz w:val="24"/>
          <w:szCs w:val="24"/>
        </w:rPr>
        <w:t>2</w:t>
      </w:r>
      <w:r w:rsidR="00F80356">
        <w:rPr>
          <w:rFonts w:ascii="Times New Roman" w:hAnsi="Times New Roman" w:cs="Times New Roman"/>
          <w:sz w:val="24"/>
          <w:szCs w:val="24"/>
        </w:rPr>
        <w:t>1</w:t>
      </w:r>
      <w:r w:rsidRPr="0074434E">
        <w:rPr>
          <w:rFonts w:ascii="Times New Roman" w:hAnsi="Times New Roman" w:cs="Times New Roman"/>
          <w:sz w:val="24"/>
          <w:szCs w:val="24"/>
        </w:rPr>
        <w:t>. Hamad R, Nguyen A, Laliberte´ E´ ,Bouchard D, Lamarche Y, El- Hamamsy I, et al. Comparison of del Nido</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cardioplegia</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with</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blood</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cardioplegia in adult</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combined</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surgery. Innovations (Phila) 2017;12:356–62.</w:t>
      </w:r>
    </w:p>
    <w:p w:rsidR="0029076C" w:rsidRPr="0074434E" w:rsidRDefault="0029076C" w:rsidP="0074434E">
      <w:pPr>
        <w:pStyle w:val="AralkYok"/>
        <w:spacing w:line="360" w:lineRule="auto"/>
        <w:jc w:val="both"/>
        <w:rPr>
          <w:rFonts w:ascii="Times New Roman" w:hAnsi="Times New Roman" w:cs="Times New Roman"/>
          <w:sz w:val="24"/>
          <w:szCs w:val="24"/>
        </w:rPr>
      </w:pPr>
      <w:r w:rsidRPr="0074434E">
        <w:rPr>
          <w:rFonts w:ascii="Times New Roman" w:hAnsi="Times New Roman" w:cs="Times New Roman"/>
          <w:sz w:val="24"/>
          <w:szCs w:val="24"/>
        </w:rPr>
        <w:t>2</w:t>
      </w:r>
      <w:r w:rsidR="00F80356">
        <w:rPr>
          <w:rFonts w:ascii="Times New Roman" w:hAnsi="Times New Roman" w:cs="Times New Roman"/>
          <w:sz w:val="24"/>
          <w:szCs w:val="24"/>
        </w:rPr>
        <w:t>2</w:t>
      </w:r>
      <w:r w:rsidRPr="0074434E">
        <w:rPr>
          <w:rFonts w:ascii="Times New Roman" w:hAnsi="Times New Roman" w:cs="Times New Roman"/>
          <w:sz w:val="24"/>
          <w:szCs w:val="24"/>
        </w:rPr>
        <w:t>. Ota T, Yerebakan H, Neely RC, Mongero L, George I, Takayama H, et al. Short-term</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out</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comes in adult</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cardiac</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surgery in the</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use of del Nido</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cardioplegia</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solution. Perfusion</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2016;31:27–33</w:t>
      </w:r>
    </w:p>
    <w:p w:rsidR="0029076C" w:rsidRPr="0074434E" w:rsidRDefault="0029076C" w:rsidP="0074434E">
      <w:pPr>
        <w:pStyle w:val="AralkYok"/>
        <w:spacing w:line="360" w:lineRule="auto"/>
        <w:jc w:val="both"/>
        <w:rPr>
          <w:rFonts w:ascii="Times New Roman" w:hAnsi="Times New Roman" w:cs="Times New Roman"/>
          <w:sz w:val="24"/>
          <w:szCs w:val="24"/>
        </w:rPr>
      </w:pPr>
      <w:r w:rsidRPr="0074434E">
        <w:rPr>
          <w:rFonts w:ascii="Times New Roman" w:hAnsi="Times New Roman" w:cs="Times New Roman"/>
          <w:sz w:val="24"/>
          <w:szCs w:val="24"/>
        </w:rPr>
        <w:t>2</w:t>
      </w:r>
      <w:r w:rsidR="00F80356">
        <w:rPr>
          <w:rFonts w:ascii="Times New Roman" w:hAnsi="Times New Roman" w:cs="Times New Roman"/>
          <w:sz w:val="24"/>
          <w:szCs w:val="24"/>
        </w:rPr>
        <w:t>3</w:t>
      </w:r>
      <w:r w:rsidRPr="0074434E">
        <w:rPr>
          <w:rFonts w:ascii="Times New Roman" w:hAnsi="Times New Roman" w:cs="Times New Roman"/>
          <w:sz w:val="24"/>
          <w:szCs w:val="24"/>
        </w:rPr>
        <w:t>. Aksun M, Girgin S, Aksun S, Kestelli M, Bozok S, Yu¨ rekli I, et al. Comparison of intermittent</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antegrade</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cardioplegia</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and</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antegrade/retrograde</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continuous</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cardioplegia in terms of myocardial</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protection in cardiac</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surgery. Turk</w:t>
      </w:r>
      <w:r w:rsidR="0024183B">
        <w:rPr>
          <w:rFonts w:ascii="Times New Roman" w:hAnsi="Times New Roman" w:cs="Times New Roman"/>
          <w:sz w:val="24"/>
          <w:szCs w:val="24"/>
        </w:rPr>
        <w:t xml:space="preserve"> </w:t>
      </w:r>
      <w:r w:rsidRPr="0074434E">
        <w:rPr>
          <w:rFonts w:ascii="Times New Roman" w:hAnsi="Times New Roman" w:cs="Times New Roman"/>
          <w:sz w:val="24"/>
          <w:szCs w:val="24"/>
        </w:rPr>
        <w:t>Gogus Kalp Dama 2015;23:26–31</w:t>
      </w:r>
    </w:p>
    <w:p w:rsidR="00936417" w:rsidRPr="0074434E" w:rsidRDefault="0029076C" w:rsidP="0074434E">
      <w:pPr>
        <w:pStyle w:val="AralkYok"/>
        <w:spacing w:line="360" w:lineRule="auto"/>
        <w:jc w:val="both"/>
        <w:rPr>
          <w:rFonts w:ascii="Times New Roman" w:eastAsia="Calibri" w:hAnsi="Times New Roman" w:cs="Times New Roman"/>
          <w:sz w:val="24"/>
          <w:szCs w:val="24"/>
        </w:rPr>
      </w:pPr>
      <w:r w:rsidRPr="0074434E">
        <w:rPr>
          <w:rFonts w:ascii="Times New Roman" w:hAnsi="Times New Roman" w:cs="Times New Roman"/>
          <w:sz w:val="24"/>
          <w:szCs w:val="24"/>
        </w:rPr>
        <w:t>2</w:t>
      </w:r>
      <w:r w:rsidR="00F80356">
        <w:rPr>
          <w:rFonts w:ascii="Times New Roman" w:hAnsi="Times New Roman" w:cs="Times New Roman"/>
          <w:sz w:val="24"/>
          <w:szCs w:val="24"/>
        </w:rPr>
        <w:t>4</w:t>
      </w:r>
      <w:r w:rsidRPr="0074434E">
        <w:rPr>
          <w:rFonts w:ascii="Times New Roman" w:hAnsi="Times New Roman" w:cs="Times New Roman"/>
          <w:sz w:val="24"/>
          <w:szCs w:val="24"/>
        </w:rPr>
        <w:t xml:space="preserve">. </w:t>
      </w:r>
      <w:r w:rsidRPr="0074434E">
        <w:rPr>
          <w:rFonts w:ascii="Times New Roman" w:eastAsia="Calibri" w:hAnsi="Times New Roman" w:cs="Times New Roman"/>
          <w:sz w:val="24"/>
          <w:szCs w:val="24"/>
        </w:rPr>
        <w:t>Durandy YD. Is there a rationale</w:t>
      </w:r>
      <w:r w:rsidR="0024183B">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for</w:t>
      </w:r>
      <w:r w:rsidR="0024183B">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short</w:t>
      </w:r>
      <w:r w:rsidR="0024183B">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cardioplegia re-dosing</w:t>
      </w:r>
      <w:r w:rsidR="0024183B">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intervals? World J Cardiol 2015; 7: 658–664.</w:t>
      </w:r>
    </w:p>
    <w:p w:rsidR="0029076C" w:rsidRPr="0074434E" w:rsidRDefault="0029076C" w:rsidP="0074434E">
      <w:pPr>
        <w:pStyle w:val="AralkYok"/>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2</w:t>
      </w:r>
      <w:r w:rsidR="00F80356">
        <w:rPr>
          <w:rFonts w:ascii="Times New Roman" w:eastAsia="Calibri" w:hAnsi="Times New Roman" w:cs="Times New Roman"/>
          <w:sz w:val="24"/>
          <w:szCs w:val="24"/>
        </w:rPr>
        <w:t>5</w:t>
      </w:r>
      <w:r w:rsidRPr="0074434E">
        <w:rPr>
          <w:rFonts w:ascii="Times New Roman" w:eastAsia="Calibri" w:hAnsi="Times New Roman" w:cs="Times New Roman"/>
          <w:sz w:val="24"/>
          <w:szCs w:val="24"/>
        </w:rPr>
        <w:t>. Harky A, Joshi M, Gupta S, Teoh WY, Gatta F, Snosi M. Acute</w:t>
      </w:r>
      <w:r w:rsidR="0024183B">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kidney</w:t>
      </w:r>
      <w:r w:rsidR="0024183B">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injury</w:t>
      </w:r>
      <w:r w:rsidR="0024183B">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associated</w:t>
      </w:r>
      <w:r w:rsidR="0024183B">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with</w:t>
      </w:r>
      <w:r w:rsidR="0024183B">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cardiac</w:t>
      </w:r>
      <w:r w:rsidR="0024183B">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surgery: a comprehensive</w:t>
      </w:r>
      <w:r w:rsidR="0024183B">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literature</w:t>
      </w:r>
      <w:r w:rsidR="0024183B">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review. Braz J CardiovascSurg. 2020;35(2):211-24</w:t>
      </w:r>
    </w:p>
    <w:p w:rsidR="0029076C" w:rsidRPr="0074434E" w:rsidRDefault="0029076C" w:rsidP="0074434E">
      <w:pPr>
        <w:pStyle w:val="AralkYok"/>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2</w:t>
      </w:r>
      <w:r w:rsidR="00F80356">
        <w:rPr>
          <w:rFonts w:ascii="Times New Roman" w:eastAsia="Calibri" w:hAnsi="Times New Roman" w:cs="Times New Roman"/>
          <w:sz w:val="24"/>
          <w:szCs w:val="24"/>
        </w:rPr>
        <w:t>6</w:t>
      </w:r>
      <w:r w:rsidRPr="0074434E">
        <w:rPr>
          <w:rFonts w:ascii="Times New Roman" w:eastAsia="Calibri" w:hAnsi="Times New Roman" w:cs="Times New Roman"/>
          <w:sz w:val="24"/>
          <w:szCs w:val="24"/>
        </w:rPr>
        <w:t>. Valooran GJ, Nair SK, Chandrasekharan K, Simon R, Dominic C. del Nido</w:t>
      </w:r>
      <w:r w:rsidR="0024183B">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cardioplegia in adult</w:t>
      </w:r>
      <w:r w:rsidR="0024183B">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cardiac</w:t>
      </w:r>
      <w:r w:rsidR="0024183B">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surgery—scopes</w:t>
      </w:r>
      <w:r w:rsidR="0024183B">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and</w:t>
      </w:r>
      <w:r w:rsidR="0024183B">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concerns. Perfusion 2016 31:6-14</w:t>
      </w:r>
    </w:p>
    <w:p w:rsidR="0029076C" w:rsidRPr="0074434E" w:rsidRDefault="0029076C" w:rsidP="0074434E">
      <w:pPr>
        <w:pStyle w:val="AralkYok"/>
        <w:spacing w:line="360" w:lineRule="auto"/>
        <w:jc w:val="both"/>
        <w:rPr>
          <w:rFonts w:ascii="Times New Roman" w:hAnsi="Times New Roman" w:cs="Times New Roman"/>
          <w:sz w:val="24"/>
          <w:szCs w:val="24"/>
        </w:rPr>
      </w:pPr>
    </w:p>
    <w:p w:rsidR="005D3A6F" w:rsidRPr="0074434E" w:rsidRDefault="005D3A6F" w:rsidP="0074434E">
      <w:pPr>
        <w:spacing w:before="166" w:after="166" w:line="360" w:lineRule="auto"/>
        <w:jc w:val="both"/>
        <w:rPr>
          <w:rFonts w:ascii="Times New Roman" w:eastAsia="Times New Roman" w:hAnsi="Times New Roman" w:cs="Times New Roman"/>
          <w:b/>
          <w:color w:val="000000"/>
          <w:sz w:val="24"/>
          <w:szCs w:val="24"/>
          <w:lang w:eastAsia="tr-TR"/>
        </w:rPr>
      </w:pPr>
    </w:p>
    <w:p w:rsidR="005D3A6F" w:rsidRPr="0074434E" w:rsidRDefault="005D3A6F" w:rsidP="0074434E">
      <w:pPr>
        <w:spacing w:before="166" w:after="166" w:line="360" w:lineRule="auto"/>
        <w:jc w:val="both"/>
        <w:rPr>
          <w:rFonts w:ascii="Times New Roman" w:eastAsia="Times New Roman" w:hAnsi="Times New Roman" w:cs="Times New Roman"/>
          <w:b/>
          <w:color w:val="000000"/>
          <w:sz w:val="24"/>
          <w:szCs w:val="24"/>
          <w:lang w:eastAsia="tr-TR"/>
        </w:rPr>
      </w:pPr>
    </w:p>
    <w:p w:rsidR="005D3A6F" w:rsidRPr="0074434E" w:rsidRDefault="005D3A6F" w:rsidP="0074434E">
      <w:pPr>
        <w:spacing w:before="166" w:after="166" w:line="360" w:lineRule="auto"/>
        <w:jc w:val="both"/>
        <w:rPr>
          <w:rFonts w:ascii="Times New Roman" w:eastAsia="Times New Roman" w:hAnsi="Times New Roman" w:cs="Times New Roman"/>
          <w:b/>
          <w:color w:val="000000"/>
          <w:sz w:val="24"/>
          <w:szCs w:val="24"/>
          <w:lang w:eastAsia="tr-TR"/>
        </w:rPr>
      </w:pPr>
    </w:p>
    <w:p w:rsidR="005D3A6F" w:rsidRPr="0074434E" w:rsidRDefault="005D3A6F" w:rsidP="0074434E">
      <w:pPr>
        <w:spacing w:before="166" w:after="166" w:line="360" w:lineRule="auto"/>
        <w:jc w:val="both"/>
        <w:rPr>
          <w:rFonts w:ascii="Times New Roman" w:eastAsia="Times New Roman" w:hAnsi="Times New Roman" w:cs="Times New Roman"/>
          <w:b/>
          <w:color w:val="000000"/>
          <w:sz w:val="24"/>
          <w:szCs w:val="24"/>
          <w:lang w:eastAsia="tr-TR"/>
        </w:rPr>
      </w:pPr>
    </w:p>
    <w:p w:rsidR="005D3A6F" w:rsidRPr="0074434E" w:rsidRDefault="005D3A6F" w:rsidP="0074434E">
      <w:pPr>
        <w:spacing w:before="166" w:after="166" w:line="360" w:lineRule="auto"/>
        <w:jc w:val="both"/>
        <w:rPr>
          <w:rFonts w:ascii="Times New Roman" w:eastAsia="Times New Roman" w:hAnsi="Times New Roman" w:cs="Times New Roman"/>
          <w:b/>
          <w:color w:val="000000"/>
          <w:sz w:val="24"/>
          <w:szCs w:val="24"/>
          <w:lang w:eastAsia="tr-TR"/>
        </w:rPr>
      </w:pPr>
    </w:p>
    <w:p w:rsidR="005D3A6F" w:rsidRPr="0074434E" w:rsidRDefault="005D3A6F" w:rsidP="0074434E">
      <w:pPr>
        <w:spacing w:before="166" w:after="166" w:line="360" w:lineRule="auto"/>
        <w:jc w:val="both"/>
        <w:rPr>
          <w:rFonts w:ascii="Times New Roman" w:eastAsia="Times New Roman" w:hAnsi="Times New Roman" w:cs="Times New Roman"/>
          <w:b/>
          <w:color w:val="000000"/>
          <w:sz w:val="24"/>
          <w:szCs w:val="24"/>
          <w:lang w:eastAsia="tr-TR"/>
        </w:rPr>
      </w:pPr>
    </w:p>
    <w:p w:rsidR="005D3A6F" w:rsidRPr="0074434E" w:rsidRDefault="005D3A6F" w:rsidP="0074434E">
      <w:pPr>
        <w:spacing w:before="166" w:after="166" w:line="360" w:lineRule="auto"/>
        <w:jc w:val="both"/>
        <w:rPr>
          <w:rFonts w:ascii="Times New Roman" w:eastAsia="Times New Roman" w:hAnsi="Times New Roman" w:cs="Times New Roman"/>
          <w:b/>
          <w:color w:val="000000"/>
          <w:sz w:val="24"/>
          <w:szCs w:val="24"/>
          <w:lang w:eastAsia="tr-TR"/>
        </w:rPr>
      </w:pPr>
    </w:p>
    <w:p w:rsidR="005D3A6F" w:rsidRPr="0074434E" w:rsidRDefault="005D3A6F" w:rsidP="0074434E">
      <w:pPr>
        <w:spacing w:before="166" w:after="166" w:line="360" w:lineRule="auto"/>
        <w:jc w:val="both"/>
        <w:rPr>
          <w:rFonts w:ascii="Times New Roman" w:eastAsia="Times New Roman" w:hAnsi="Times New Roman" w:cs="Times New Roman"/>
          <w:b/>
          <w:color w:val="000000"/>
          <w:sz w:val="24"/>
          <w:szCs w:val="24"/>
          <w:lang w:eastAsia="tr-TR"/>
        </w:rPr>
      </w:pPr>
    </w:p>
    <w:p w:rsidR="00936417" w:rsidRPr="0074434E" w:rsidRDefault="00936417" w:rsidP="0074434E">
      <w:pPr>
        <w:spacing w:before="166" w:after="166" w:line="360" w:lineRule="auto"/>
        <w:jc w:val="both"/>
        <w:rPr>
          <w:rFonts w:ascii="Times New Roman" w:eastAsia="Times New Roman" w:hAnsi="Times New Roman" w:cs="Times New Roman"/>
          <w:color w:val="000000"/>
          <w:sz w:val="24"/>
          <w:szCs w:val="24"/>
          <w:lang w:eastAsia="tr-TR"/>
        </w:rPr>
      </w:pPr>
      <w:r w:rsidRPr="0074434E">
        <w:rPr>
          <w:rFonts w:ascii="Times New Roman" w:eastAsia="Times New Roman" w:hAnsi="Times New Roman" w:cs="Times New Roman"/>
          <w:b/>
          <w:color w:val="000000"/>
          <w:sz w:val="24"/>
          <w:szCs w:val="24"/>
          <w:lang w:eastAsia="tr-TR"/>
        </w:rPr>
        <w:t>Table 1.</w:t>
      </w:r>
      <w:r w:rsidRPr="0074434E">
        <w:rPr>
          <w:rFonts w:ascii="Times New Roman" w:eastAsia="Times New Roman" w:hAnsi="Times New Roman" w:cs="Times New Roman"/>
          <w:color w:val="000000"/>
          <w:sz w:val="24"/>
          <w:szCs w:val="24"/>
          <w:lang w:eastAsia="tr-TR"/>
        </w:rPr>
        <w:t xml:space="preserve"> Del Nido</w:t>
      </w:r>
      <w:r w:rsidR="0024183B">
        <w:rPr>
          <w:rFonts w:ascii="Times New Roman" w:eastAsia="Times New Roman" w:hAnsi="Times New Roman" w:cs="Times New Roman"/>
          <w:color w:val="000000"/>
          <w:sz w:val="24"/>
          <w:szCs w:val="24"/>
          <w:lang w:eastAsia="tr-TR"/>
        </w:rPr>
        <w:t xml:space="preserve"> </w:t>
      </w:r>
      <w:r w:rsidRPr="0074434E">
        <w:rPr>
          <w:rFonts w:ascii="Times New Roman" w:eastAsia="Times New Roman" w:hAnsi="Times New Roman" w:cs="Times New Roman"/>
          <w:color w:val="000000"/>
          <w:sz w:val="24"/>
          <w:szCs w:val="24"/>
          <w:lang w:eastAsia="tr-TR"/>
        </w:rPr>
        <w:t>Cardioplegia Solution (dNCS) and Blood cardioplegia (BC) Contents</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4248"/>
        <w:gridCol w:w="2126"/>
        <w:gridCol w:w="2552"/>
      </w:tblGrid>
      <w:tr w:rsidR="00936417" w:rsidRPr="0074434E" w:rsidTr="00EF43F8">
        <w:trPr>
          <w:trHeight w:val="390"/>
          <w:tblHeader/>
        </w:trPr>
        <w:tc>
          <w:tcPr>
            <w:tcW w:w="4248" w:type="dxa"/>
            <w:tcMar>
              <w:top w:w="48" w:type="dxa"/>
              <w:left w:w="96" w:type="dxa"/>
              <w:bottom w:w="48" w:type="dxa"/>
              <w:right w:w="96" w:type="dxa"/>
            </w:tcMar>
            <w:hideMark/>
          </w:tcPr>
          <w:p w:rsidR="00936417" w:rsidRPr="0074434E" w:rsidRDefault="00936417" w:rsidP="0074434E">
            <w:pPr>
              <w:spacing w:after="0" w:line="360" w:lineRule="auto"/>
              <w:jc w:val="both"/>
              <w:rPr>
                <w:rFonts w:ascii="Times New Roman" w:eastAsia="Times New Roman" w:hAnsi="Times New Roman" w:cs="Times New Roman"/>
                <w:b/>
                <w:bCs/>
                <w:sz w:val="24"/>
                <w:szCs w:val="24"/>
                <w:lang w:eastAsia="tr-TR"/>
              </w:rPr>
            </w:pPr>
            <w:r w:rsidRPr="0074434E">
              <w:rPr>
                <w:rFonts w:ascii="Times New Roman" w:eastAsia="Times New Roman" w:hAnsi="Times New Roman" w:cs="Times New Roman"/>
                <w:b/>
                <w:bCs/>
                <w:sz w:val="24"/>
                <w:szCs w:val="24"/>
                <w:lang w:eastAsia="tr-TR"/>
              </w:rPr>
              <w:t>Content</w:t>
            </w:r>
          </w:p>
        </w:tc>
        <w:tc>
          <w:tcPr>
            <w:tcW w:w="2126" w:type="dxa"/>
          </w:tcPr>
          <w:p w:rsidR="00936417" w:rsidRPr="0074434E" w:rsidRDefault="00936417" w:rsidP="0074434E">
            <w:pPr>
              <w:spacing w:after="0" w:line="360" w:lineRule="auto"/>
              <w:jc w:val="both"/>
              <w:rPr>
                <w:rFonts w:ascii="Times New Roman" w:eastAsia="Times New Roman" w:hAnsi="Times New Roman" w:cs="Times New Roman"/>
                <w:b/>
                <w:bCs/>
                <w:sz w:val="24"/>
                <w:szCs w:val="24"/>
                <w:lang w:eastAsia="tr-TR"/>
              </w:rPr>
            </w:pPr>
            <w:r w:rsidRPr="0074434E">
              <w:rPr>
                <w:rFonts w:ascii="Times New Roman" w:eastAsia="Times New Roman" w:hAnsi="Times New Roman" w:cs="Times New Roman"/>
                <w:b/>
                <w:bCs/>
                <w:sz w:val="24"/>
                <w:szCs w:val="24"/>
                <w:lang w:eastAsia="tr-TR"/>
              </w:rPr>
              <w:t>dNCS</w:t>
            </w:r>
          </w:p>
        </w:tc>
        <w:tc>
          <w:tcPr>
            <w:tcW w:w="2552" w:type="dxa"/>
          </w:tcPr>
          <w:p w:rsidR="00936417" w:rsidRPr="0074434E" w:rsidRDefault="00936417" w:rsidP="0074434E">
            <w:pPr>
              <w:spacing w:after="0" w:line="360" w:lineRule="auto"/>
              <w:jc w:val="both"/>
              <w:rPr>
                <w:rFonts w:ascii="Times New Roman" w:eastAsia="Times New Roman" w:hAnsi="Times New Roman" w:cs="Times New Roman"/>
                <w:b/>
                <w:bCs/>
                <w:sz w:val="24"/>
                <w:szCs w:val="24"/>
                <w:lang w:eastAsia="tr-TR"/>
              </w:rPr>
            </w:pPr>
            <w:r w:rsidRPr="0074434E">
              <w:rPr>
                <w:rFonts w:ascii="Times New Roman" w:eastAsia="Times New Roman" w:hAnsi="Times New Roman" w:cs="Times New Roman"/>
                <w:b/>
                <w:bCs/>
                <w:sz w:val="24"/>
                <w:szCs w:val="24"/>
                <w:lang w:eastAsia="tr-TR"/>
              </w:rPr>
              <w:t>BC</w:t>
            </w:r>
          </w:p>
        </w:tc>
      </w:tr>
      <w:tr w:rsidR="00936417" w:rsidRPr="0074434E" w:rsidTr="00EF43F8">
        <w:trPr>
          <w:trHeight w:val="405"/>
        </w:trPr>
        <w:tc>
          <w:tcPr>
            <w:tcW w:w="4248" w:type="dxa"/>
            <w:tcMar>
              <w:top w:w="48" w:type="dxa"/>
              <w:left w:w="96" w:type="dxa"/>
              <w:bottom w:w="48" w:type="dxa"/>
              <w:right w:w="96" w:type="dxa"/>
            </w:tcMar>
            <w:hideMark/>
          </w:tcPr>
          <w:p w:rsidR="00936417" w:rsidRPr="0074434E" w:rsidRDefault="00936417" w:rsidP="0074434E">
            <w:pPr>
              <w:spacing w:after="0" w:line="360" w:lineRule="auto"/>
              <w:jc w:val="both"/>
              <w:rPr>
                <w:rFonts w:ascii="Times New Roman" w:eastAsia="Times New Roman" w:hAnsi="Times New Roman" w:cs="Times New Roman"/>
                <w:sz w:val="24"/>
                <w:szCs w:val="24"/>
                <w:lang w:eastAsia="tr-TR"/>
              </w:rPr>
            </w:pPr>
            <w:r w:rsidRPr="0074434E">
              <w:rPr>
                <w:rFonts w:ascii="Times New Roman" w:eastAsia="Times New Roman" w:hAnsi="Times New Roman" w:cs="Times New Roman"/>
                <w:sz w:val="24"/>
                <w:szCs w:val="24"/>
                <w:lang w:eastAsia="tr-TR"/>
              </w:rPr>
              <w:t>Base solution (mL)</w:t>
            </w:r>
          </w:p>
        </w:tc>
        <w:tc>
          <w:tcPr>
            <w:tcW w:w="2126" w:type="dxa"/>
          </w:tcPr>
          <w:p w:rsidR="00936417" w:rsidRPr="0074434E" w:rsidRDefault="00936417" w:rsidP="0074434E">
            <w:pPr>
              <w:spacing w:after="0" w:line="360" w:lineRule="auto"/>
              <w:jc w:val="both"/>
              <w:rPr>
                <w:rFonts w:ascii="Times New Roman" w:eastAsia="Times New Roman" w:hAnsi="Times New Roman" w:cs="Times New Roman"/>
                <w:sz w:val="24"/>
                <w:szCs w:val="24"/>
                <w:vertAlign w:val="superscript"/>
                <w:lang w:eastAsia="tr-TR"/>
              </w:rPr>
            </w:pPr>
            <w:r w:rsidRPr="0074434E">
              <w:rPr>
                <w:rFonts w:ascii="Times New Roman" w:eastAsia="Times New Roman" w:hAnsi="Times New Roman" w:cs="Times New Roman"/>
                <w:sz w:val="24"/>
                <w:szCs w:val="24"/>
                <w:lang w:eastAsia="tr-TR"/>
              </w:rPr>
              <w:t>Isolyte-S (1000)</w:t>
            </w:r>
            <w:r w:rsidRPr="0074434E">
              <w:rPr>
                <w:rFonts w:ascii="Times New Roman" w:eastAsia="Times New Roman" w:hAnsi="Times New Roman" w:cs="Times New Roman"/>
                <w:sz w:val="24"/>
                <w:szCs w:val="24"/>
                <w:vertAlign w:val="superscript"/>
                <w:lang w:eastAsia="tr-TR"/>
              </w:rPr>
              <w:t>*</w:t>
            </w:r>
          </w:p>
        </w:tc>
        <w:tc>
          <w:tcPr>
            <w:tcW w:w="2552" w:type="dxa"/>
          </w:tcPr>
          <w:p w:rsidR="00936417" w:rsidRPr="0074434E" w:rsidRDefault="00936417" w:rsidP="0074434E">
            <w:pPr>
              <w:spacing w:after="0" w:line="360" w:lineRule="auto"/>
              <w:jc w:val="both"/>
              <w:rPr>
                <w:rFonts w:ascii="Times New Roman" w:eastAsia="Times New Roman" w:hAnsi="Times New Roman" w:cs="Times New Roman"/>
                <w:sz w:val="24"/>
                <w:szCs w:val="24"/>
                <w:lang w:eastAsia="tr-TR"/>
              </w:rPr>
            </w:pPr>
            <w:r w:rsidRPr="0074434E">
              <w:rPr>
                <w:rFonts w:ascii="Times New Roman" w:eastAsia="Times New Roman" w:hAnsi="Times New Roman" w:cs="Times New Roman"/>
                <w:sz w:val="24"/>
                <w:szCs w:val="24"/>
                <w:lang w:eastAsia="tr-TR"/>
              </w:rPr>
              <w:t>Ringer</w:t>
            </w:r>
            <w:r w:rsidR="0024183B">
              <w:rPr>
                <w:rFonts w:ascii="Times New Roman" w:eastAsia="Times New Roman" w:hAnsi="Times New Roman" w:cs="Times New Roman"/>
                <w:sz w:val="24"/>
                <w:szCs w:val="24"/>
                <w:lang w:eastAsia="tr-TR"/>
              </w:rPr>
              <w:t xml:space="preserve"> </w:t>
            </w:r>
            <w:r w:rsidRPr="0074434E">
              <w:rPr>
                <w:rFonts w:ascii="Times New Roman" w:eastAsia="Times New Roman" w:hAnsi="Times New Roman" w:cs="Times New Roman"/>
                <w:sz w:val="24"/>
                <w:szCs w:val="24"/>
                <w:lang w:eastAsia="tr-TR"/>
              </w:rPr>
              <w:t>lactate (1000)</w:t>
            </w:r>
          </w:p>
        </w:tc>
      </w:tr>
      <w:tr w:rsidR="00936417" w:rsidRPr="0074434E" w:rsidTr="00EF43F8">
        <w:trPr>
          <w:trHeight w:val="390"/>
        </w:trPr>
        <w:tc>
          <w:tcPr>
            <w:tcW w:w="4248" w:type="dxa"/>
            <w:tcMar>
              <w:top w:w="48" w:type="dxa"/>
              <w:left w:w="96" w:type="dxa"/>
              <w:bottom w:w="48" w:type="dxa"/>
              <w:right w:w="96" w:type="dxa"/>
            </w:tcMar>
            <w:hideMark/>
          </w:tcPr>
          <w:p w:rsidR="00936417" w:rsidRPr="0074434E" w:rsidRDefault="00936417" w:rsidP="0074434E">
            <w:pPr>
              <w:spacing w:after="0" w:line="360" w:lineRule="auto"/>
              <w:jc w:val="both"/>
              <w:rPr>
                <w:rFonts w:ascii="Times New Roman" w:eastAsia="Times New Roman" w:hAnsi="Times New Roman" w:cs="Times New Roman"/>
                <w:sz w:val="24"/>
                <w:szCs w:val="24"/>
                <w:lang w:eastAsia="tr-TR"/>
              </w:rPr>
            </w:pPr>
            <w:r w:rsidRPr="0074434E">
              <w:rPr>
                <w:rFonts w:ascii="Times New Roman" w:eastAsia="Times New Roman" w:hAnsi="Times New Roman" w:cs="Times New Roman"/>
                <w:sz w:val="24"/>
                <w:szCs w:val="24"/>
                <w:lang w:eastAsia="tr-TR"/>
              </w:rPr>
              <w:t>Mannitol 20% (mL)</w:t>
            </w:r>
          </w:p>
        </w:tc>
        <w:tc>
          <w:tcPr>
            <w:tcW w:w="2126" w:type="dxa"/>
          </w:tcPr>
          <w:p w:rsidR="00936417" w:rsidRPr="0074434E" w:rsidRDefault="00936417" w:rsidP="0074434E">
            <w:pPr>
              <w:spacing w:after="0" w:line="360" w:lineRule="auto"/>
              <w:jc w:val="both"/>
              <w:rPr>
                <w:rFonts w:ascii="Times New Roman" w:eastAsia="Times New Roman" w:hAnsi="Times New Roman" w:cs="Times New Roman"/>
                <w:sz w:val="24"/>
                <w:szCs w:val="24"/>
                <w:lang w:eastAsia="tr-TR"/>
              </w:rPr>
            </w:pPr>
            <w:r w:rsidRPr="0074434E">
              <w:rPr>
                <w:rFonts w:ascii="Times New Roman" w:eastAsia="Times New Roman" w:hAnsi="Times New Roman" w:cs="Times New Roman"/>
                <w:sz w:val="24"/>
                <w:szCs w:val="24"/>
                <w:lang w:eastAsia="tr-TR"/>
              </w:rPr>
              <w:t>17</w:t>
            </w:r>
          </w:p>
        </w:tc>
        <w:tc>
          <w:tcPr>
            <w:tcW w:w="2552" w:type="dxa"/>
          </w:tcPr>
          <w:p w:rsidR="00936417" w:rsidRPr="0074434E" w:rsidRDefault="00936417" w:rsidP="0074434E">
            <w:pPr>
              <w:spacing w:after="0" w:line="360" w:lineRule="auto"/>
              <w:jc w:val="both"/>
              <w:rPr>
                <w:rFonts w:ascii="Times New Roman" w:eastAsia="Times New Roman" w:hAnsi="Times New Roman" w:cs="Times New Roman"/>
                <w:sz w:val="24"/>
                <w:szCs w:val="24"/>
                <w:lang w:eastAsia="tr-TR"/>
              </w:rPr>
            </w:pPr>
            <w:r w:rsidRPr="0074434E">
              <w:rPr>
                <w:rFonts w:ascii="Times New Roman" w:eastAsia="Times New Roman" w:hAnsi="Times New Roman" w:cs="Times New Roman"/>
                <w:sz w:val="24"/>
                <w:szCs w:val="24"/>
                <w:lang w:eastAsia="tr-TR"/>
              </w:rPr>
              <w:t>0</w:t>
            </w:r>
          </w:p>
        </w:tc>
      </w:tr>
      <w:tr w:rsidR="00936417" w:rsidRPr="0074434E" w:rsidTr="00EF43F8">
        <w:trPr>
          <w:trHeight w:val="405"/>
        </w:trPr>
        <w:tc>
          <w:tcPr>
            <w:tcW w:w="4248" w:type="dxa"/>
            <w:tcMar>
              <w:top w:w="48" w:type="dxa"/>
              <w:left w:w="96" w:type="dxa"/>
              <w:bottom w:w="48" w:type="dxa"/>
              <w:right w:w="96" w:type="dxa"/>
            </w:tcMar>
            <w:hideMark/>
          </w:tcPr>
          <w:p w:rsidR="00936417" w:rsidRPr="0074434E" w:rsidRDefault="00936417" w:rsidP="0074434E">
            <w:pPr>
              <w:spacing w:after="0" w:line="360" w:lineRule="auto"/>
              <w:jc w:val="both"/>
              <w:rPr>
                <w:rFonts w:ascii="Times New Roman" w:eastAsia="Times New Roman" w:hAnsi="Times New Roman" w:cs="Times New Roman"/>
                <w:sz w:val="24"/>
                <w:szCs w:val="24"/>
                <w:lang w:eastAsia="tr-TR"/>
              </w:rPr>
            </w:pPr>
            <w:r w:rsidRPr="0074434E">
              <w:rPr>
                <w:rFonts w:ascii="Times New Roman" w:eastAsia="Times New Roman" w:hAnsi="Times New Roman" w:cs="Times New Roman"/>
                <w:sz w:val="24"/>
                <w:szCs w:val="24"/>
                <w:lang w:eastAsia="tr-TR"/>
              </w:rPr>
              <w:t>MgSO</w:t>
            </w:r>
            <w:r w:rsidRPr="0074434E">
              <w:rPr>
                <w:rFonts w:ascii="Times New Roman" w:eastAsia="Times New Roman" w:hAnsi="Times New Roman" w:cs="Times New Roman"/>
                <w:sz w:val="24"/>
                <w:szCs w:val="24"/>
                <w:vertAlign w:val="subscript"/>
                <w:lang w:eastAsia="tr-TR"/>
              </w:rPr>
              <w:t>4</w:t>
            </w:r>
            <w:r w:rsidRPr="0074434E">
              <w:rPr>
                <w:rFonts w:ascii="Times New Roman" w:eastAsia="Times New Roman" w:hAnsi="Times New Roman" w:cs="Times New Roman"/>
                <w:sz w:val="24"/>
                <w:szCs w:val="24"/>
                <w:lang w:eastAsia="tr-TR"/>
              </w:rPr>
              <w:t xml:space="preserve"> 15%(mL)</w:t>
            </w:r>
          </w:p>
        </w:tc>
        <w:tc>
          <w:tcPr>
            <w:tcW w:w="2126" w:type="dxa"/>
          </w:tcPr>
          <w:p w:rsidR="00936417" w:rsidRPr="0074434E" w:rsidRDefault="00936417" w:rsidP="0074434E">
            <w:pPr>
              <w:spacing w:after="0" w:line="360" w:lineRule="auto"/>
              <w:jc w:val="both"/>
              <w:rPr>
                <w:rFonts w:ascii="Times New Roman" w:eastAsia="Times New Roman" w:hAnsi="Times New Roman" w:cs="Times New Roman"/>
                <w:sz w:val="24"/>
                <w:szCs w:val="24"/>
                <w:lang w:eastAsia="tr-TR"/>
              </w:rPr>
            </w:pPr>
            <w:r w:rsidRPr="0074434E">
              <w:rPr>
                <w:rFonts w:ascii="Times New Roman" w:eastAsia="Times New Roman" w:hAnsi="Times New Roman" w:cs="Times New Roman"/>
                <w:sz w:val="24"/>
                <w:szCs w:val="24"/>
                <w:lang w:eastAsia="tr-TR"/>
              </w:rPr>
              <w:t xml:space="preserve">14 </w:t>
            </w:r>
          </w:p>
        </w:tc>
        <w:tc>
          <w:tcPr>
            <w:tcW w:w="2552" w:type="dxa"/>
          </w:tcPr>
          <w:p w:rsidR="00936417" w:rsidRPr="0074434E" w:rsidRDefault="00936417" w:rsidP="0074434E">
            <w:pPr>
              <w:spacing w:after="0" w:line="360" w:lineRule="auto"/>
              <w:jc w:val="both"/>
              <w:rPr>
                <w:rFonts w:ascii="Times New Roman" w:eastAsia="Times New Roman" w:hAnsi="Times New Roman" w:cs="Times New Roman"/>
                <w:sz w:val="24"/>
                <w:szCs w:val="24"/>
                <w:lang w:eastAsia="tr-TR"/>
              </w:rPr>
            </w:pPr>
            <w:r w:rsidRPr="0074434E">
              <w:rPr>
                <w:rFonts w:ascii="Times New Roman" w:eastAsia="Times New Roman" w:hAnsi="Times New Roman" w:cs="Times New Roman"/>
                <w:sz w:val="24"/>
                <w:szCs w:val="24"/>
                <w:lang w:eastAsia="tr-TR"/>
              </w:rPr>
              <w:t>0</w:t>
            </w:r>
          </w:p>
        </w:tc>
      </w:tr>
      <w:tr w:rsidR="00936417" w:rsidRPr="0074434E" w:rsidTr="00EF43F8">
        <w:trPr>
          <w:trHeight w:val="390"/>
        </w:trPr>
        <w:tc>
          <w:tcPr>
            <w:tcW w:w="4248" w:type="dxa"/>
            <w:tcMar>
              <w:top w:w="48" w:type="dxa"/>
              <w:left w:w="96" w:type="dxa"/>
              <w:bottom w:w="48" w:type="dxa"/>
              <w:right w:w="96" w:type="dxa"/>
            </w:tcMar>
            <w:hideMark/>
          </w:tcPr>
          <w:p w:rsidR="00936417" w:rsidRPr="0074434E" w:rsidRDefault="00936417" w:rsidP="0074434E">
            <w:pPr>
              <w:spacing w:after="0" w:line="360" w:lineRule="auto"/>
              <w:jc w:val="both"/>
              <w:rPr>
                <w:rFonts w:ascii="Times New Roman" w:eastAsia="Times New Roman" w:hAnsi="Times New Roman" w:cs="Times New Roman"/>
                <w:sz w:val="24"/>
                <w:szCs w:val="24"/>
                <w:lang w:eastAsia="tr-TR"/>
              </w:rPr>
            </w:pPr>
            <w:r w:rsidRPr="0074434E">
              <w:rPr>
                <w:rFonts w:ascii="Times New Roman" w:eastAsia="Times New Roman" w:hAnsi="Times New Roman" w:cs="Times New Roman"/>
                <w:sz w:val="24"/>
                <w:szCs w:val="24"/>
                <w:lang w:eastAsia="tr-TR"/>
              </w:rPr>
              <w:t>NaHCO</w:t>
            </w:r>
            <w:r w:rsidRPr="0074434E">
              <w:rPr>
                <w:rFonts w:ascii="Times New Roman" w:eastAsia="Times New Roman" w:hAnsi="Times New Roman" w:cs="Times New Roman"/>
                <w:sz w:val="24"/>
                <w:szCs w:val="24"/>
                <w:vertAlign w:val="subscript"/>
                <w:lang w:eastAsia="tr-TR"/>
              </w:rPr>
              <w:t>3</w:t>
            </w:r>
            <w:r w:rsidRPr="0074434E">
              <w:rPr>
                <w:rFonts w:ascii="Times New Roman" w:eastAsia="Times New Roman" w:hAnsi="Times New Roman" w:cs="Times New Roman"/>
                <w:sz w:val="24"/>
                <w:szCs w:val="24"/>
                <w:lang w:eastAsia="tr-TR"/>
              </w:rPr>
              <w:t xml:space="preserve"> 8.4%</w:t>
            </w:r>
          </w:p>
        </w:tc>
        <w:tc>
          <w:tcPr>
            <w:tcW w:w="2126" w:type="dxa"/>
          </w:tcPr>
          <w:p w:rsidR="00936417" w:rsidRPr="0074434E" w:rsidRDefault="00936417" w:rsidP="0074434E">
            <w:pPr>
              <w:spacing w:after="0" w:line="360" w:lineRule="auto"/>
              <w:jc w:val="both"/>
              <w:rPr>
                <w:rFonts w:ascii="Times New Roman" w:eastAsia="Times New Roman" w:hAnsi="Times New Roman" w:cs="Times New Roman"/>
                <w:sz w:val="24"/>
                <w:szCs w:val="24"/>
                <w:lang w:eastAsia="tr-TR"/>
              </w:rPr>
            </w:pPr>
            <w:r w:rsidRPr="0074434E">
              <w:rPr>
                <w:rFonts w:ascii="Times New Roman" w:eastAsia="Times New Roman" w:hAnsi="Times New Roman" w:cs="Times New Roman"/>
                <w:sz w:val="24"/>
                <w:szCs w:val="24"/>
                <w:lang w:eastAsia="tr-TR"/>
              </w:rPr>
              <w:t xml:space="preserve">13 </w:t>
            </w:r>
          </w:p>
        </w:tc>
        <w:tc>
          <w:tcPr>
            <w:tcW w:w="2552" w:type="dxa"/>
          </w:tcPr>
          <w:p w:rsidR="00936417" w:rsidRPr="0074434E" w:rsidRDefault="00936417" w:rsidP="0074434E">
            <w:pPr>
              <w:spacing w:after="0" w:line="360" w:lineRule="auto"/>
              <w:jc w:val="both"/>
              <w:rPr>
                <w:rFonts w:ascii="Times New Roman" w:eastAsia="Times New Roman" w:hAnsi="Times New Roman" w:cs="Times New Roman"/>
                <w:sz w:val="24"/>
                <w:szCs w:val="24"/>
                <w:lang w:eastAsia="tr-TR"/>
              </w:rPr>
            </w:pPr>
            <w:r w:rsidRPr="0074434E">
              <w:rPr>
                <w:rFonts w:ascii="Times New Roman" w:eastAsia="Times New Roman" w:hAnsi="Times New Roman" w:cs="Times New Roman"/>
                <w:sz w:val="24"/>
                <w:szCs w:val="24"/>
                <w:lang w:eastAsia="tr-TR"/>
              </w:rPr>
              <w:t>10</w:t>
            </w:r>
          </w:p>
        </w:tc>
      </w:tr>
      <w:tr w:rsidR="00936417" w:rsidRPr="0074434E" w:rsidTr="00EF43F8">
        <w:trPr>
          <w:trHeight w:val="405"/>
        </w:trPr>
        <w:tc>
          <w:tcPr>
            <w:tcW w:w="4248" w:type="dxa"/>
            <w:tcMar>
              <w:top w:w="48" w:type="dxa"/>
              <w:left w:w="96" w:type="dxa"/>
              <w:bottom w:w="48" w:type="dxa"/>
              <w:right w:w="96" w:type="dxa"/>
            </w:tcMar>
            <w:hideMark/>
          </w:tcPr>
          <w:p w:rsidR="00936417" w:rsidRPr="0074434E" w:rsidRDefault="00936417" w:rsidP="0074434E">
            <w:pPr>
              <w:spacing w:after="0" w:line="360" w:lineRule="auto"/>
              <w:jc w:val="both"/>
              <w:rPr>
                <w:rFonts w:ascii="Times New Roman" w:eastAsia="Times New Roman" w:hAnsi="Times New Roman" w:cs="Times New Roman"/>
                <w:sz w:val="24"/>
                <w:szCs w:val="24"/>
                <w:lang w:eastAsia="tr-TR"/>
              </w:rPr>
            </w:pPr>
            <w:r w:rsidRPr="0074434E">
              <w:rPr>
                <w:rFonts w:ascii="Times New Roman" w:eastAsia="Times New Roman" w:hAnsi="Times New Roman" w:cs="Times New Roman"/>
                <w:sz w:val="24"/>
                <w:szCs w:val="24"/>
                <w:lang w:eastAsia="tr-TR"/>
              </w:rPr>
              <w:t>KCL (mEq)</w:t>
            </w:r>
          </w:p>
        </w:tc>
        <w:tc>
          <w:tcPr>
            <w:tcW w:w="2126" w:type="dxa"/>
          </w:tcPr>
          <w:p w:rsidR="00936417" w:rsidRPr="0074434E" w:rsidRDefault="00936417" w:rsidP="0074434E">
            <w:pPr>
              <w:spacing w:after="0" w:line="360" w:lineRule="auto"/>
              <w:jc w:val="both"/>
              <w:rPr>
                <w:rFonts w:ascii="Times New Roman" w:eastAsia="Times New Roman" w:hAnsi="Times New Roman" w:cs="Times New Roman"/>
                <w:sz w:val="24"/>
                <w:szCs w:val="24"/>
                <w:lang w:eastAsia="tr-TR"/>
              </w:rPr>
            </w:pPr>
            <w:r w:rsidRPr="0074434E">
              <w:rPr>
                <w:rFonts w:ascii="Times New Roman" w:eastAsia="Times New Roman" w:hAnsi="Times New Roman" w:cs="Times New Roman"/>
                <w:sz w:val="24"/>
                <w:szCs w:val="24"/>
                <w:lang w:eastAsia="tr-TR"/>
              </w:rPr>
              <w:t xml:space="preserve">26 </w:t>
            </w:r>
          </w:p>
        </w:tc>
        <w:tc>
          <w:tcPr>
            <w:tcW w:w="2552" w:type="dxa"/>
          </w:tcPr>
          <w:p w:rsidR="00936417" w:rsidRPr="0074434E" w:rsidRDefault="00936417" w:rsidP="0074434E">
            <w:pPr>
              <w:spacing w:after="0" w:line="360" w:lineRule="auto"/>
              <w:jc w:val="both"/>
              <w:rPr>
                <w:rFonts w:ascii="Times New Roman" w:eastAsia="Times New Roman" w:hAnsi="Times New Roman" w:cs="Times New Roman"/>
                <w:sz w:val="24"/>
                <w:szCs w:val="24"/>
                <w:lang w:eastAsia="tr-TR"/>
              </w:rPr>
            </w:pPr>
            <w:r w:rsidRPr="0074434E">
              <w:rPr>
                <w:rFonts w:ascii="Times New Roman" w:eastAsia="Times New Roman" w:hAnsi="Times New Roman" w:cs="Times New Roman"/>
                <w:sz w:val="24"/>
                <w:szCs w:val="24"/>
                <w:lang w:eastAsia="tr-TR"/>
              </w:rPr>
              <w:t>16</w:t>
            </w:r>
          </w:p>
        </w:tc>
      </w:tr>
      <w:tr w:rsidR="00936417" w:rsidRPr="0074434E" w:rsidTr="00EF43F8">
        <w:trPr>
          <w:trHeight w:val="390"/>
        </w:trPr>
        <w:tc>
          <w:tcPr>
            <w:tcW w:w="4248" w:type="dxa"/>
            <w:tcMar>
              <w:top w:w="48" w:type="dxa"/>
              <w:left w:w="96" w:type="dxa"/>
              <w:bottom w:w="48" w:type="dxa"/>
              <w:right w:w="96" w:type="dxa"/>
            </w:tcMar>
            <w:hideMark/>
          </w:tcPr>
          <w:p w:rsidR="00936417" w:rsidRPr="0074434E" w:rsidRDefault="00936417" w:rsidP="0074434E">
            <w:pPr>
              <w:spacing w:after="0" w:line="360" w:lineRule="auto"/>
              <w:jc w:val="both"/>
              <w:rPr>
                <w:rFonts w:ascii="Times New Roman" w:eastAsia="Times New Roman" w:hAnsi="Times New Roman" w:cs="Times New Roman"/>
                <w:sz w:val="24"/>
                <w:szCs w:val="24"/>
                <w:lang w:eastAsia="tr-TR"/>
              </w:rPr>
            </w:pPr>
            <w:r w:rsidRPr="0074434E">
              <w:rPr>
                <w:rFonts w:ascii="Times New Roman" w:eastAsia="Times New Roman" w:hAnsi="Times New Roman" w:cs="Times New Roman"/>
                <w:sz w:val="24"/>
                <w:szCs w:val="24"/>
                <w:lang w:eastAsia="tr-TR"/>
              </w:rPr>
              <w:t>Lidocaine 2% (mL)</w:t>
            </w:r>
          </w:p>
        </w:tc>
        <w:tc>
          <w:tcPr>
            <w:tcW w:w="2126" w:type="dxa"/>
          </w:tcPr>
          <w:p w:rsidR="00936417" w:rsidRPr="0074434E" w:rsidRDefault="00936417" w:rsidP="0074434E">
            <w:pPr>
              <w:spacing w:after="0" w:line="360" w:lineRule="auto"/>
              <w:jc w:val="both"/>
              <w:rPr>
                <w:rFonts w:ascii="Times New Roman" w:eastAsia="Times New Roman" w:hAnsi="Times New Roman" w:cs="Times New Roman"/>
                <w:sz w:val="24"/>
                <w:szCs w:val="24"/>
                <w:lang w:eastAsia="tr-TR"/>
              </w:rPr>
            </w:pPr>
            <w:r w:rsidRPr="0074434E">
              <w:rPr>
                <w:rFonts w:ascii="Times New Roman" w:eastAsia="Times New Roman" w:hAnsi="Times New Roman" w:cs="Times New Roman"/>
                <w:sz w:val="24"/>
                <w:szCs w:val="24"/>
                <w:lang w:eastAsia="tr-TR"/>
              </w:rPr>
              <w:t>6.5</w:t>
            </w:r>
          </w:p>
        </w:tc>
        <w:tc>
          <w:tcPr>
            <w:tcW w:w="2552" w:type="dxa"/>
          </w:tcPr>
          <w:p w:rsidR="00936417" w:rsidRPr="0074434E" w:rsidRDefault="00936417" w:rsidP="0074434E">
            <w:pPr>
              <w:spacing w:after="0" w:line="360" w:lineRule="auto"/>
              <w:jc w:val="both"/>
              <w:rPr>
                <w:rFonts w:ascii="Times New Roman" w:eastAsia="Times New Roman" w:hAnsi="Times New Roman" w:cs="Times New Roman"/>
                <w:sz w:val="24"/>
                <w:szCs w:val="24"/>
                <w:lang w:eastAsia="tr-TR"/>
              </w:rPr>
            </w:pPr>
            <w:r w:rsidRPr="0074434E">
              <w:rPr>
                <w:rFonts w:ascii="Times New Roman" w:eastAsia="Times New Roman" w:hAnsi="Times New Roman" w:cs="Times New Roman"/>
                <w:sz w:val="24"/>
                <w:szCs w:val="24"/>
                <w:lang w:eastAsia="tr-TR"/>
              </w:rPr>
              <w:t>0</w:t>
            </w:r>
          </w:p>
        </w:tc>
      </w:tr>
      <w:tr w:rsidR="00936417" w:rsidRPr="0074434E" w:rsidTr="00EF43F8">
        <w:trPr>
          <w:trHeight w:val="390"/>
        </w:trPr>
        <w:tc>
          <w:tcPr>
            <w:tcW w:w="4248" w:type="dxa"/>
            <w:tcMar>
              <w:top w:w="48" w:type="dxa"/>
              <w:left w:w="96" w:type="dxa"/>
              <w:bottom w:w="48" w:type="dxa"/>
              <w:right w:w="96" w:type="dxa"/>
            </w:tcMar>
            <w:hideMark/>
          </w:tcPr>
          <w:p w:rsidR="00936417" w:rsidRPr="0074434E" w:rsidRDefault="00936417" w:rsidP="0074434E">
            <w:pPr>
              <w:spacing w:after="0" w:line="360" w:lineRule="auto"/>
              <w:jc w:val="both"/>
              <w:rPr>
                <w:rFonts w:ascii="Times New Roman" w:eastAsia="Times New Roman" w:hAnsi="Times New Roman" w:cs="Times New Roman"/>
                <w:sz w:val="24"/>
                <w:szCs w:val="24"/>
                <w:highlight w:val="yellow"/>
                <w:lang w:eastAsia="tr-TR"/>
              </w:rPr>
            </w:pPr>
            <w:r w:rsidRPr="0074434E">
              <w:rPr>
                <w:rFonts w:ascii="Times New Roman" w:eastAsia="Times New Roman" w:hAnsi="Times New Roman" w:cs="Times New Roman"/>
                <w:sz w:val="24"/>
                <w:szCs w:val="24"/>
                <w:lang w:eastAsia="tr-TR"/>
              </w:rPr>
              <w:t>Blood/ Cardioplegia</w:t>
            </w:r>
          </w:p>
        </w:tc>
        <w:tc>
          <w:tcPr>
            <w:tcW w:w="2126" w:type="dxa"/>
          </w:tcPr>
          <w:p w:rsidR="00936417" w:rsidRPr="0074434E" w:rsidRDefault="00936417" w:rsidP="0074434E">
            <w:pPr>
              <w:spacing w:after="0" w:line="360" w:lineRule="auto"/>
              <w:jc w:val="both"/>
              <w:rPr>
                <w:rFonts w:ascii="Times New Roman" w:eastAsia="Times New Roman" w:hAnsi="Times New Roman" w:cs="Times New Roman"/>
                <w:color w:val="000000"/>
                <w:sz w:val="24"/>
                <w:szCs w:val="24"/>
                <w:lang w:eastAsia="tr-TR"/>
              </w:rPr>
            </w:pPr>
            <w:r w:rsidRPr="0074434E">
              <w:rPr>
                <w:rFonts w:ascii="Times New Roman" w:eastAsia="Times New Roman" w:hAnsi="Times New Roman" w:cs="Times New Roman"/>
                <w:color w:val="000000"/>
                <w:sz w:val="24"/>
                <w:szCs w:val="24"/>
                <w:lang w:eastAsia="tr-TR"/>
              </w:rPr>
              <w:t>1/4</w:t>
            </w:r>
          </w:p>
        </w:tc>
        <w:tc>
          <w:tcPr>
            <w:tcW w:w="2552" w:type="dxa"/>
          </w:tcPr>
          <w:p w:rsidR="00936417" w:rsidRPr="0074434E" w:rsidRDefault="00936417" w:rsidP="0074434E">
            <w:pPr>
              <w:spacing w:after="0" w:line="360" w:lineRule="auto"/>
              <w:jc w:val="both"/>
              <w:rPr>
                <w:rFonts w:ascii="Times New Roman" w:eastAsia="Times New Roman" w:hAnsi="Times New Roman" w:cs="Times New Roman"/>
                <w:color w:val="000000"/>
                <w:sz w:val="24"/>
                <w:szCs w:val="24"/>
                <w:lang w:eastAsia="tr-TR"/>
              </w:rPr>
            </w:pPr>
            <w:r w:rsidRPr="0074434E">
              <w:rPr>
                <w:rFonts w:ascii="Times New Roman" w:eastAsia="Times New Roman" w:hAnsi="Times New Roman" w:cs="Times New Roman"/>
                <w:color w:val="000000"/>
                <w:sz w:val="24"/>
                <w:szCs w:val="24"/>
                <w:lang w:eastAsia="tr-TR"/>
              </w:rPr>
              <w:t>4/1</w:t>
            </w:r>
          </w:p>
        </w:tc>
      </w:tr>
    </w:tbl>
    <w:p w:rsidR="00936417" w:rsidRPr="0074434E" w:rsidRDefault="00936417" w:rsidP="0074434E">
      <w:pPr>
        <w:spacing w:after="0" w:line="360" w:lineRule="auto"/>
        <w:jc w:val="both"/>
        <w:rPr>
          <w:rFonts w:ascii="Times New Roman" w:eastAsia="Times New Roman" w:hAnsi="Times New Roman" w:cs="Times New Roman"/>
          <w:color w:val="000000"/>
          <w:sz w:val="24"/>
          <w:szCs w:val="24"/>
          <w:shd w:val="clear" w:color="auto" w:fill="FFFFFF"/>
          <w:lang w:eastAsia="tr-TR"/>
        </w:rPr>
      </w:pPr>
      <w:r w:rsidRPr="0074434E">
        <w:rPr>
          <w:rFonts w:ascii="Times New Roman" w:eastAsia="Times New Roman" w:hAnsi="Times New Roman" w:cs="Times New Roman"/>
          <w:color w:val="000000"/>
          <w:sz w:val="24"/>
          <w:szCs w:val="24"/>
          <w:shd w:val="clear" w:color="auto" w:fill="FFFFFF"/>
          <w:vertAlign w:val="superscript"/>
          <w:lang w:eastAsia="tr-TR"/>
        </w:rPr>
        <w:t>*</w:t>
      </w:r>
      <w:r w:rsidRPr="0074434E">
        <w:rPr>
          <w:rFonts w:ascii="Times New Roman" w:eastAsia="Times New Roman" w:hAnsi="Times New Roman" w:cs="Times New Roman"/>
          <w:color w:val="000000"/>
          <w:sz w:val="24"/>
          <w:szCs w:val="24"/>
          <w:shd w:val="clear" w:color="auto" w:fill="FFFFFF"/>
          <w:lang w:eastAsia="tr-TR"/>
        </w:rPr>
        <w:t>Original</w:t>
      </w:r>
      <w:r w:rsidR="0024183B">
        <w:rPr>
          <w:rFonts w:ascii="Times New Roman" w:eastAsia="Times New Roman" w:hAnsi="Times New Roman" w:cs="Times New Roman"/>
          <w:color w:val="000000"/>
          <w:sz w:val="24"/>
          <w:szCs w:val="24"/>
          <w:shd w:val="clear" w:color="auto" w:fill="FFFFFF"/>
          <w:lang w:eastAsia="tr-TR"/>
        </w:rPr>
        <w:t xml:space="preserve"> </w:t>
      </w:r>
      <w:r w:rsidRPr="0074434E">
        <w:rPr>
          <w:rFonts w:ascii="Times New Roman" w:eastAsia="Times New Roman" w:hAnsi="Times New Roman" w:cs="Times New Roman"/>
          <w:color w:val="000000"/>
          <w:sz w:val="24"/>
          <w:szCs w:val="24"/>
          <w:shd w:val="clear" w:color="auto" w:fill="FFFFFF"/>
          <w:lang w:eastAsia="tr-TR"/>
        </w:rPr>
        <w:t>dNCS</w:t>
      </w:r>
      <w:r w:rsidR="0024183B">
        <w:rPr>
          <w:rFonts w:ascii="Times New Roman" w:eastAsia="Times New Roman" w:hAnsi="Times New Roman" w:cs="Times New Roman"/>
          <w:color w:val="000000"/>
          <w:sz w:val="24"/>
          <w:szCs w:val="24"/>
          <w:shd w:val="clear" w:color="auto" w:fill="FFFFFF"/>
          <w:lang w:eastAsia="tr-TR"/>
        </w:rPr>
        <w:t xml:space="preserve"> </w:t>
      </w:r>
      <w:r w:rsidRPr="0074434E">
        <w:rPr>
          <w:rFonts w:ascii="Times New Roman" w:eastAsia="Times New Roman" w:hAnsi="Times New Roman" w:cs="Times New Roman"/>
          <w:color w:val="000000"/>
          <w:sz w:val="24"/>
          <w:szCs w:val="24"/>
          <w:shd w:val="clear" w:color="auto" w:fill="FFFFFF"/>
          <w:lang w:eastAsia="tr-TR"/>
        </w:rPr>
        <w:t>contains</w:t>
      </w:r>
      <w:r w:rsidR="0024183B">
        <w:rPr>
          <w:rFonts w:ascii="Times New Roman" w:eastAsia="Times New Roman" w:hAnsi="Times New Roman" w:cs="Times New Roman"/>
          <w:color w:val="000000"/>
          <w:sz w:val="24"/>
          <w:szCs w:val="24"/>
          <w:shd w:val="clear" w:color="auto" w:fill="FFFFFF"/>
          <w:lang w:eastAsia="tr-TR"/>
        </w:rPr>
        <w:t xml:space="preserve"> </w:t>
      </w:r>
      <w:r w:rsidRPr="0074434E">
        <w:rPr>
          <w:rFonts w:ascii="Times New Roman" w:eastAsia="Times New Roman" w:hAnsi="Times New Roman" w:cs="Times New Roman"/>
          <w:color w:val="000000"/>
          <w:sz w:val="24"/>
          <w:szCs w:val="24"/>
          <w:shd w:val="clear" w:color="auto" w:fill="FFFFFF"/>
          <w:lang w:eastAsia="tr-TR"/>
        </w:rPr>
        <w:t>Plasma</w:t>
      </w:r>
      <w:r w:rsidR="0024183B">
        <w:rPr>
          <w:rFonts w:ascii="Times New Roman" w:eastAsia="Times New Roman" w:hAnsi="Times New Roman" w:cs="Times New Roman"/>
          <w:color w:val="000000"/>
          <w:sz w:val="24"/>
          <w:szCs w:val="24"/>
          <w:shd w:val="clear" w:color="auto" w:fill="FFFFFF"/>
          <w:lang w:eastAsia="tr-TR"/>
        </w:rPr>
        <w:t xml:space="preserve"> </w:t>
      </w:r>
      <w:r w:rsidRPr="0074434E">
        <w:rPr>
          <w:rFonts w:ascii="Times New Roman" w:eastAsia="Times New Roman" w:hAnsi="Times New Roman" w:cs="Times New Roman"/>
          <w:color w:val="000000"/>
          <w:sz w:val="24"/>
          <w:szCs w:val="24"/>
          <w:shd w:val="clear" w:color="auto" w:fill="FFFFFF"/>
          <w:lang w:eastAsia="tr-TR"/>
        </w:rPr>
        <w:t xml:space="preserve">Lyte A </w:t>
      </w:r>
    </w:p>
    <w:p w:rsidR="00936417" w:rsidRPr="0074434E" w:rsidRDefault="00936417" w:rsidP="0074434E">
      <w:pPr>
        <w:spacing w:line="360" w:lineRule="auto"/>
        <w:jc w:val="both"/>
        <w:rPr>
          <w:rFonts w:ascii="Times New Roman" w:eastAsia="Calibri" w:hAnsi="Times New Roman" w:cs="Times New Roman"/>
          <w:b/>
          <w:sz w:val="24"/>
          <w:szCs w:val="24"/>
        </w:rPr>
      </w:pPr>
    </w:p>
    <w:p w:rsidR="00936417" w:rsidRPr="0074434E" w:rsidRDefault="00936417" w:rsidP="0074434E">
      <w:pPr>
        <w:spacing w:line="360" w:lineRule="auto"/>
        <w:jc w:val="both"/>
        <w:rPr>
          <w:rFonts w:ascii="Times New Roman" w:eastAsia="Calibri" w:hAnsi="Times New Roman" w:cs="Times New Roman"/>
          <w:b/>
          <w:sz w:val="24"/>
          <w:szCs w:val="24"/>
        </w:rPr>
      </w:pPr>
    </w:p>
    <w:p w:rsidR="00936417" w:rsidRPr="0074434E" w:rsidRDefault="00936417" w:rsidP="0074434E">
      <w:pPr>
        <w:spacing w:line="360" w:lineRule="auto"/>
        <w:jc w:val="both"/>
        <w:rPr>
          <w:rFonts w:ascii="Times New Roman" w:eastAsia="Calibri" w:hAnsi="Times New Roman" w:cs="Times New Roman"/>
          <w:b/>
          <w:sz w:val="24"/>
          <w:szCs w:val="24"/>
        </w:rPr>
      </w:pPr>
    </w:p>
    <w:p w:rsidR="00936417" w:rsidRPr="0074434E" w:rsidRDefault="00936417" w:rsidP="0074434E">
      <w:pPr>
        <w:spacing w:line="360" w:lineRule="auto"/>
        <w:jc w:val="both"/>
        <w:rPr>
          <w:rFonts w:ascii="Times New Roman" w:eastAsia="Calibri" w:hAnsi="Times New Roman" w:cs="Times New Roman"/>
          <w:b/>
          <w:sz w:val="24"/>
          <w:szCs w:val="24"/>
        </w:rPr>
      </w:pPr>
    </w:p>
    <w:p w:rsidR="00936417" w:rsidRPr="0074434E" w:rsidRDefault="00936417" w:rsidP="0074434E">
      <w:pPr>
        <w:spacing w:line="360" w:lineRule="auto"/>
        <w:jc w:val="both"/>
        <w:rPr>
          <w:rFonts w:ascii="Times New Roman" w:eastAsia="Calibri" w:hAnsi="Times New Roman" w:cs="Times New Roman"/>
          <w:b/>
          <w:sz w:val="24"/>
          <w:szCs w:val="24"/>
        </w:rPr>
      </w:pPr>
    </w:p>
    <w:p w:rsidR="00A520D4" w:rsidRDefault="00A520D4" w:rsidP="0074434E">
      <w:pPr>
        <w:spacing w:line="360" w:lineRule="auto"/>
        <w:jc w:val="both"/>
        <w:rPr>
          <w:rFonts w:ascii="Times New Roman" w:eastAsia="Calibri" w:hAnsi="Times New Roman" w:cs="Times New Roman"/>
          <w:b/>
          <w:sz w:val="24"/>
          <w:szCs w:val="24"/>
        </w:rPr>
      </w:pPr>
    </w:p>
    <w:p w:rsidR="00936417" w:rsidRPr="0074434E" w:rsidRDefault="00936417" w:rsidP="0074434E">
      <w:pPr>
        <w:spacing w:line="360" w:lineRule="auto"/>
        <w:jc w:val="both"/>
        <w:rPr>
          <w:rFonts w:ascii="Times New Roman" w:eastAsia="Calibri" w:hAnsi="Times New Roman" w:cs="Times New Roman"/>
          <w:b/>
          <w:sz w:val="24"/>
          <w:szCs w:val="24"/>
        </w:rPr>
      </w:pPr>
      <w:r w:rsidRPr="0074434E">
        <w:rPr>
          <w:rFonts w:ascii="Times New Roman" w:eastAsia="Calibri" w:hAnsi="Times New Roman" w:cs="Times New Roman"/>
          <w:b/>
          <w:sz w:val="24"/>
          <w:szCs w:val="24"/>
        </w:rPr>
        <w:lastRenderedPageBreak/>
        <w:t>Table 2. Demographic</w:t>
      </w:r>
      <w:r w:rsidR="0024183B">
        <w:rPr>
          <w:rFonts w:ascii="Times New Roman" w:eastAsia="Calibri" w:hAnsi="Times New Roman" w:cs="Times New Roman"/>
          <w:b/>
          <w:sz w:val="24"/>
          <w:szCs w:val="24"/>
        </w:rPr>
        <w:t xml:space="preserve"> </w:t>
      </w:r>
      <w:r w:rsidRPr="0074434E">
        <w:rPr>
          <w:rFonts w:ascii="Times New Roman" w:eastAsia="Calibri" w:hAnsi="Times New Roman" w:cs="Times New Roman"/>
          <w:b/>
          <w:sz w:val="24"/>
          <w:szCs w:val="24"/>
        </w:rPr>
        <w:t>datas, preoperative</w:t>
      </w:r>
      <w:r w:rsidR="0024183B">
        <w:rPr>
          <w:rFonts w:ascii="Times New Roman" w:eastAsia="Calibri" w:hAnsi="Times New Roman" w:cs="Times New Roman"/>
          <w:b/>
          <w:sz w:val="24"/>
          <w:szCs w:val="24"/>
        </w:rPr>
        <w:t xml:space="preserve"> </w:t>
      </w:r>
      <w:r w:rsidRPr="0074434E">
        <w:rPr>
          <w:rFonts w:ascii="Times New Roman" w:eastAsia="Calibri" w:hAnsi="Times New Roman" w:cs="Times New Roman"/>
          <w:b/>
          <w:sz w:val="24"/>
          <w:szCs w:val="24"/>
        </w:rPr>
        <w:t>features</w:t>
      </w:r>
      <w:r w:rsidR="0024183B">
        <w:rPr>
          <w:rFonts w:ascii="Times New Roman" w:eastAsia="Calibri" w:hAnsi="Times New Roman" w:cs="Times New Roman"/>
          <w:b/>
          <w:sz w:val="24"/>
          <w:szCs w:val="24"/>
        </w:rPr>
        <w:t xml:space="preserve"> </w:t>
      </w:r>
      <w:r w:rsidRPr="0074434E">
        <w:rPr>
          <w:rFonts w:ascii="Times New Roman" w:eastAsia="Calibri" w:hAnsi="Times New Roman" w:cs="Times New Roman"/>
          <w:b/>
          <w:sz w:val="24"/>
          <w:szCs w:val="24"/>
        </w:rPr>
        <w:t>and</w:t>
      </w:r>
      <w:r w:rsidR="0024183B">
        <w:rPr>
          <w:rFonts w:ascii="Times New Roman" w:eastAsia="Calibri" w:hAnsi="Times New Roman" w:cs="Times New Roman"/>
          <w:b/>
          <w:sz w:val="24"/>
          <w:szCs w:val="24"/>
        </w:rPr>
        <w:t xml:space="preserve"> </w:t>
      </w:r>
      <w:r w:rsidRPr="0074434E">
        <w:rPr>
          <w:rFonts w:ascii="Times New Roman" w:eastAsia="Calibri" w:hAnsi="Times New Roman" w:cs="Times New Roman"/>
          <w:b/>
          <w:sz w:val="24"/>
          <w:szCs w:val="24"/>
        </w:rPr>
        <w:t>preoperative</w:t>
      </w:r>
      <w:r w:rsidR="0024183B">
        <w:rPr>
          <w:rFonts w:ascii="Times New Roman" w:eastAsia="Calibri" w:hAnsi="Times New Roman" w:cs="Times New Roman"/>
          <w:b/>
          <w:sz w:val="24"/>
          <w:szCs w:val="24"/>
        </w:rPr>
        <w:t xml:space="preserve"> </w:t>
      </w:r>
      <w:r w:rsidRPr="0074434E">
        <w:rPr>
          <w:rFonts w:ascii="Times New Roman" w:eastAsia="Calibri" w:hAnsi="Times New Roman" w:cs="Times New Roman"/>
          <w:b/>
          <w:sz w:val="24"/>
          <w:szCs w:val="24"/>
        </w:rPr>
        <w:t>laboratory</w:t>
      </w:r>
      <w:r w:rsidR="0024183B">
        <w:rPr>
          <w:rFonts w:ascii="Times New Roman" w:eastAsia="Calibri" w:hAnsi="Times New Roman" w:cs="Times New Roman"/>
          <w:b/>
          <w:sz w:val="24"/>
          <w:szCs w:val="24"/>
        </w:rPr>
        <w:t xml:space="preserve"> </w:t>
      </w:r>
      <w:r w:rsidRPr="0074434E">
        <w:rPr>
          <w:rFonts w:ascii="Times New Roman" w:eastAsia="Calibri" w:hAnsi="Times New Roman" w:cs="Times New Roman"/>
          <w:b/>
          <w:sz w:val="24"/>
          <w:szCs w:val="24"/>
        </w:rPr>
        <w:t>variables of the</w:t>
      </w:r>
      <w:r w:rsidR="0024183B">
        <w:rPr>
          <w:rFonts w:ascii="Times New Roman" w:eastAsia="Calibri" w:hAnsi="Times New Roman" w:cs="Times New Roman"/>
          <w:b/>
          <w:sz w:val="24"/>
          <w:szCs w:val="24"/>
        </w:rPr>
        <w:t xml:space="preserve"> </w:t>
      </w:r>
      <w:r w:rsidRPr="0074434E">
        <w:rPr>
          <w:rFonts w:ascii="Times New Roman" w:eastAsia="Calibri" w:hAnsi="Times New Roman" w:cs="Times New Roman"/>
          <w:b/>
          <w:sz w:val="24"/>
          <w:szCs w:val="24"/>
        </w:rPr>
        <w:t>patients</w:t>
      </w:r>
    </w:p>
    <w:tbl>
      <w:tblPr>
        <w:tblW w:w="9487" w:type="dxa"/>
        <w:tblBorders>
          <w:top w:val="single" w:sz="4" w:space="0" w:color="auto"/>
          <w:bottom w:val="single" w:sz="4" w:space="0" w:color="auto"/>
        </w:tblBorders>
        <w:tblLook w:val="04A0"/>
      </w:tblPr>
      <w:tblGrid>
        <w:gridCol w:w="3828"/>
        <w:gridCol w:w="1984"/>
        <w:gridCol w:w="1843"/>
        <w:gridCol w:w="1832"/>
      </w:tblGrid>
      <w:tr w:rsidR="00936417" w:rsidRPr="0074434E" w:rsidTr="00EF43F8">
        <w:trPr>
          <w:trHeight w:val="506"/>
        </w:trPr>
        <w:tc>
          <w:tcPr>
            <w:tcW w:w="3828" w:type="dxa"/>
            <w:tcBorders>
              <w:bottom w:val="single" w:sz="4" w:space="0" w:color="auto"/>
            </w:tcBorders>
          </w:tcPr>
          <w:p w:rsidR="00936417" w:rsidRPr="0074434E" w:rsidRDefault="00936417" w:rsidP="0074434E">
            <w:pPr>
              <w:spacing w:line="360" w:lineRule="auto"/>
              <w:jc w:val="both"/>
              <w:rPr>
                <w:rFonts w:ascii="Times New Roman" w:eastAsia="Calibri" w:hAnsi="Times New Roman" w:cs="Times New Roman"/>
                <w:b/>
                <w:sz w:val="24"/>
                <w:szCs w:val="24"/>
              </w:rPr>
            </w:pPr>
            <w:r w:rsidRPr="0074434E">
              <w:rPr>
                <w:rFonts w:ascii="Times New Roman" w:eastAsia="Calibri" w:hAnsi="Times New Roman" w:cs="Times New Roman"/>
                <w:b/>
                <w:sz w:val="24"/>
                <w:szCs w:val="24"/>
              </w:rPr>
              <w:t>Variables</w:t>
            </w:r>
          </w:p>
        </w:tc>
        <w:tc>
          <w:tcPr>
            <w:tcW w:w="1984" w:type="dxa"/>
            <w:tcBorders>
              <w:bottom w:val="single" w:sz="4" w:space="0" w:color="auto"/>
            </w:tcBorders>
          </w:tcPr>
          <w:p w:rsidR="00936417" w:rsidRPr="0074434E" w:rsidRDefault="00936417" w:rsidP="0074434E">
            <w:pPr>
              <w:spacing w:line="360" w:lineRule="auto"/>
              <w:jc w:val="both"/>
              <w:rPr>
                <w:rFonts w:ascii="Times New Roman" w:eastAsia="Calibri" w:hAnsi="Times New Roman" w:cs="Times New Roman"/>
                <w:b/>
                <w:sz w:val="24"/>
                <w:szCs w:val="24"/>
              </w:rPr>
            </w:pPr>
            <w:r w:rsidRPr="0074434E">
              <w:rPr>
                <w:rFonts w:ascii="Times New Roman" w:eastAsia="Calibri" w:hAnsi="Times New Roman" w:cs="Times New Roman"/>
                <w:b/>
                <w:sz w:val="24"/>
                <w:szCs w:val="24"/>
              </w:rPr>
              <w:t>Group 1</w:t>
            </w:r>
          </w:p>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b/>
                <w:sz w:val="24"/>
                <w:szCs w:val="24"/>
              </w:rPr>
              <w:t>(N= 65)</w:t>
            </w:r>
          </w:p>
        </w:tc>
        <w:tc>
          <w:tcPr>
            <w:tcW w:w="1843" w:type="dxa"/>
            <w:tcBorders>
              <w:bottom w:val="single" w:sz="4" w:space="0" w:color="auto"/>
            </w:tcBorders>
          </w:tcPr>
          <w:p w:rsidR="00936417" w:rsidRPr="0074434E" w:rsidRDefault="00936417" w:rsidP="0074434E">
            <w:pPr>
              <w:spacing w:line="360" w:lineRule="auto"/>
              <w:jc w:val="both"/>
              <w:rPr>
                <w:rFonts w:ascii="Times New Roman" w:eastAsia="Calibri" w:hAnsi="Times New Roman" w:cs="Times New Roman"/>
                <w:b/>
                <w:sz w:val="24"/>
                <w:szCs w:val="24"/>
              </w:rPr>
            </w:pPr>
            <w:r w:rsidRPr="0074434E">
              <w:rPr>
                <w:rFonts w:ascii="Times New Roman" w:eastAsia="Calibri" w:hAnsi="Times New Roman" w:cs="Times New Roman"/>
                <w:b/>
                <w:sz w:val="24"/>
                <w:szCs w:val="24"/>
              </w:rPr>
              <w:t xml:space="preserve">Group 2 </w:t>
            </w:r>
          </w:p>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b/>
                <w:sz w:val="24"/>
                <w:szCs w:val="24"/>
              </w:rPr>
              <w:t>(N= 54)</w:t>
            </w:r>
          </w:p>
        </w:tc>
        <w:tc>
          <w:tcPr>
            <w:tcW w:w="1832" w:type="dxa"/>
            <w:tcBorders>
              <w:bottom w:val="single" w:sz="4" w:space="0" w:color="auto"/>
            </w:tcBorders>
          </w:tcPr>
          <w:p w:rsidR="00936417" w:rsidRPr="0074434E" w:rsidRDefault="00936417" w:rsidP="0074434E">
            <w:pPr>
              <w:spacing w:line="360" w:lineRule="auto"/>
              <w:jc w:val="both"/>
              <w:rPr>
                <w:rFonts w:ascii="Times New Roman" w:eastAsia="Calibri" w:hAnsi="Times New Roman" w:cs="Times New Roman"/>
                <w:b/>
                <w:sz w:val="24"/>
                <w:szCs w:val="24"/>
                <w:vertAlign w:val="superscript"/>
              </w:rPr>
            </w:pPr>
            <w:r w:rsidRPr="0074434E">
              <w:rPr>
                <w:rFonts w:ascii="Times New Roman" w:eastAsia="Calibri" w:hAnsi="Times New Roman" w:cs="Times New Roman"/>
                <w:b/>
                <w:sz w:val="24"/>
                <w:szCs w:val="24"/>
              </w:rPr>
              <w:t>P value</w:t>
            </w:r>
          </w:p>
        </w:tc>
      </w:tr>
      <w:tr w:rsidR="00936417" w:rsidRPr="0074434E" w:rsidTr="00EF43F8">
        <w:trPr>
          <w:trHeight w:val="506"/>
        </w:trPr>
        <w:tc>
          <w:tcPr>
            <w:tcW w:w="3828" w:type="dxa"/>
            <w:tcBorders>
              <w:top w:val="single" w:sz="4" w:space="0" w:color="auto"/>
            </w:tcBorders>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 xml:space="preserve">Age(years) </w:t>
            </w:r>
          </w:p>
        </w:tc>
        <w:tc>
          <w:tcPr>
            <w:tcW w:w="1984" w:type="dxa"/>
            <w:tcBorders>
              <w:top w:val="single" w:sz="4" w:space="0" w:color="auto"/>
            </w:tcBorders>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65.3±8.3</w:t>
            </w:r>
          </w:p>
        </w:tc>
        <w:tc>
          <w:tcPr>
            <w:tcW w:w="1843" w:type="dxa"/>
            <w:tcBorders>
              <w:top w:val="single" w:sz="4" w:space="0" w:color="auto"/>
            </w:tcBorders>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66.4±7.5</w:t>
            </w:r>
          </w:p>
        </w:tc>
        <w:tc>
          <w:tcPr>
            <w:tcW w:w="1832" w:type="dxa"/>
            <w:tcBorders>
              <w:top w:val="single" w:sz="4" w:space="0" w:color="auto"/>
            </w:tcBorders>
          </w:tcPr>
          <w:p w:rsidR="00936417" w:rsidRPr="0074434E" w:rsidRDefault="00936417" w:rsidP="0074434E">
            <w:pPr>
              <w:spacing w:line="360" w:lineRule="auto"/>
              <w:jc w:val="both"/>
              <w:rPr>
                <w:rFonts w:ascii="Times New Roman" w:eastAsia="Calibri" w:hAnsi="Times New Roman" w:cs="Times New Roman"/>
                <w:sz w:val="24"/>
                <w:szCs w:val="24"/>
                <w:vertAlign w:val="superscript"/>
              </w:rPr>
            </w:pPr>
            <w:r w:rsidRPr="0074434E">
              <w:rPr>
                <w:rFonts w:ascii="Times New Roman" w:eastAsia="Calibri" w:hAnsi="Times New Roman" w:cs="Times New Roman"/>
                <w:sz w:val="24"/>
                <w:szCs w:val="24"/>
              </w:rPr>
              <w:t>0.470</w:t>
            </w:r>
          </w:p>
        </w:tc>
      </w:tr>
      <w:tr w:rsidR="00936417" w:rsidRPr="0074434E" w:rsidTr="00EF43F8">
        <w:trPr>
          <w:trHeight w:val="506"/>
        </w:trPr>
        <w:tc>
          <w:tcPr>
            <w:tcW w:w="3828"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Male gender, n(%)</w:t>
            </w:r>
          </w:p>
        </w:tc>
        <w:tc>
          <w:tcPr>
            <w:tcW w:w="1984"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 xml:space="preserve">44 (67.7%) </w:t>
            </w:r>
          </w:p>
        </w:tc>
        <w:tc>
          <w:tcPr>
            <w:tcW w:w="1843"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40 (74%)</w:t>
            </w:r>
          </w:p>
        </w:tc>
        <w:tc>
          <w:tcPr>
            <w:tcW w:w="1832" w:type="dxa"/>
          </w:tcPr>
          <w:p w:rsidR="00936417" w:rsidRPr="0074434E" w:rsidRDefault="00936417" w:rsidP="0074434E">
            <w:pPr>
              <w:spacing w:line="360" w:lineRule="auto"/>
              <w:jc w:val="both"/>
              <w:rPr>
                <w:rFonts w:ascii="Times New Roman" w:eastAsia="Calibri" w:hAnsi="Times New Roman" w:cs="Times New Roman"/>
                <w:sz w:val="24"/>
                <w:szCs w:val="24"/>
                <w:vertAlign w:val="superscript"/>
              </w:rPr>
            </w:pPr>
            <w:r w:rsidRPr="0074434E">
              <w:rPr>
                <w:rFonts w:ascii="Times New Roman" w:eastAsia="Calibri" w:hAnsi="Times New Roman" w:cs="Times New Roman"/>
                <w:sz w:val="24"/>
                <w:szCs w:val="24"/>
              </w:rPr>
              <w:t>0.398</w:t>
            </w:r>
          </w:p>
        </w:tc>
      </w:tr>
      <w:tr w:rsidR="00936417" w:rsidRPr="0074434E" w:rsidTr="00EF43F8">
        <w:trPr>
          <w:trHeight w:val="376"/>
        </w:trPr>
        <w:tc>
          <w:tcPr>
            <w:tcW w:w="3828"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BMI (kg/m</w:t>
            </w:r>
            <w:r w:rsidRPr="0074434E">
              <w:rPr>
                <w:rFonts w:ascii="Times New Roman" w:eastAsia="Calibri" w:hAnsi="Times New Roman" w:cs="Times New Roman"/>
                <w:sz w:val="24"/>
                <w:szCs w:val="24"/>
                <w:vertAlign w:val="superscript"/>
              </w:rPr>
              <w:t>2</w:t>
            </w:r>
            <w:r w:rsidRPr="0074434E">
              <w:rPr>
                <w:rFonts w:ascii="Times New Roman" w:eastAsia="Calibri" w:hAnsi="Times New Roman" w:cs="Times New Roman"/>
                <w:sz w:val="24"/>
                <w:szCs w:val="24"/>
              </w:rPr>
              <w:t>)</w:t>
            </w:r>
          </w:p>
        </w:tc>
        <w:tc>
          <w:tcPr>
            <w:tcW w:w="1984"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 xml:space="preserve">28.8± 5.5 </w:t>
            </w:r>
          </w:p>
        </w:tc>
        <w:tc>
          <w:tcPr>
            <w:tcW w:w="1843"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28.2± 2.5</w:t>
            </w:r>
          </w:p>
        </w:tc>
        <w:tc>
          <w:tcPr>
            <w:tcW w:w="1832" w:type="dxa"/>
          </w:tcPr>
          <w:p w:rsidR="00936417" w:rsidRPr="0074434E" w:rsidRDefault="00936417" w:rsidP="0074434E">
            <w:pPr>
              <w:spacing w:line="360" w:lineRule="auto"/>
              <w:jc w:val="both"/>
              <w:rPr>
                <w:rFonts w:ascii="Times New Roman" w:eastAsia="Calibri" w:hAnsi="Times New Roman" w:cs="Times New Roman"/>
                <w:sz w:val="24"/>
                <w:szCs w:val="24"/>
                <w:vertAlign w:val="superscript"/>
              </w:rPr>
            </w:pPr>
            <w:r w:rsidRPr="0074434E">
              <w:rPr>
                <w:rFonts w:ascii="Times New Roman" w:eastAsia="Calibri" w:hAnsi="Times New Roman" w:cs="Times New Roman"/>
                <w:sz w:val="24"/>
                <w:szCs w:val="24"/>
              </w:rPr>
              <w:t>0.432</w:t>
            </w:r>
          </w:p>
        </w:tc>
      </w:tr>
      <w:tr w:rsidR="00936417" w:rsidRPr="0074434E" w:rsidTr="00EF43F8">
        <w:trPr>
          <w:trHeight w:val="506"/>
        </w:trPr>
        <w:tc>
          <w:tcPr>
            <w:tcW w:w="3828"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Hypertension, n (%)</w:t>
            </w:r>
          </w:p>
        </w:tc>
        <w:tc>
          <w:tcPr>
            <w:tcW w:w="1984"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50 (76.9%)</w:t>
            </w:r>
          </w:p>
        </w:tc>
        <w:tc>
          <w:tcPr>
            <w:tcW w:w="1843"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37 (68.5%)</w:t>
            </w:r>
          </w:p>
        </w:tc>
        <w:tc>
          <w:tcPr>
            <w:tcW w:w="1832" w:type="dxa"/>
          </w:tcPr>
          <w:p w:rsidR="00936417" w:rsidRPr="0074434E" w:rsidRDefault="00936417" w:rsidP="0074434E">
            <w:pPr>
              <w:spacing w:line="360" w:lineRule="auto"/>
              <w:jc w:val="both"/>
              <w:rPr>
                <w:rFonts w:ascii="Times New Roman" w:eastAsia="Calibri" w:hAnsi="Times New Roman" w:cs="Times New Roman"/>
                <w:sz w:val="24"/>
                <w:szCs w:val="24"/>
                <w:vertAlign w:val="superscript"/>
              </w:rPr>
            </w:pPr>
            <w:r w:rsidRPr="0074434E">
              <w:rPr>
                <w:rFonts w:ascii="Times New Roman" w:eastAsia="Calibri" w:hAnsi="Times New Roman" w:cs="Times New Roman"/>
                <w:sz w:val="24"/>
                <w:szCs w:val="24"/>
              </w:rPr>
              <w:t>0.304</w:t>
            </w:r>
          </w:p>
        </w:tc>
      </w:tr>
      <w:tr w:rsidR="00936417" w:rsidRPr="0074434E" w:rsidTr="00EF43F8">
        <w:trPr>
          <w:trHeight w:val="506"/>
        </w:trPr>
        <w:tc>
          <w:tcPr>
            <w:tcW w:w="3828"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Hiperlipidemia, n(%)</w:t>
            </w:r>
          </w:p>
        </w:tc>
        <w:tc>
          <w:tcPr>
            <w:tcW w:w="1984"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38 (58.4%)</w:t>
            </w:r>
          </w:p>
        </w:tc>
        <w:tc>
          <w:tcPr>
            <w:tcW w:w="1843"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32 (59.2%)</w:t>
            </w:r>
          </w:p>
        </w:tc>
        <w:tc>
          <w:tcPr>
            <w:tcW w:w="1832"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0.896</w:t>
            </w:r>
          </w:p>
        </w:tc>
      </w:tr>
      <w:tr w:rsidR="00936417" w:rsidRPr="0074434E" w:rsidTr="00EF43F8">
        <w:trPr>
          <w:trHeight w:val="506"/>
        </w:trPr>
        <w:tc>
          <w:tcPr>
            <w:tcW w:w="3828"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Diabetes</w:t>
            </w:r>
            <w:r w:rsidR="0024183B">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mellitus, n (%)</w:t>
            </w:r>
          </w:p>
        </w:tc>
        <w:tc>
          <w:tcPr>
            <w:tcW w:w="1984"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27 (41.5%)</w:t>
            </w:r>
          </w:p>
        </w:tc>
        <w:tc>
          <w:tcPr>
            <w:tcW w:w="1843"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21 (38.8%)</w:t>
            </w:r>
          </w:p>
        </w:tc>
        <w:tc>
          <w:tcPr>
            <w:tcW w:w="1832" w:type="dxa"/>
          </w:tcPr>
          <w:p w:rsidR="00936417" w:rsidRPr="0074434E" w:rsidRDefault="00936417" w:rsidP="0074434E">
            <w:pPr>
              <w:spacing w:line="360" w:lineRule="auto"/>
              <w:jc w:val="both"/>
              <w:rPr>
                <w:rFonts w:ascii="Times New Roman" w:eastAsia="Calibri" w:hAnsi="Times New Roman" w:cs="Times New Roman"/>
                <w:sz w:val="24"/>
                <w:szCs w:val="24"/>
                <w:vertAlign w:val="superscript"/>
              </w:rPr>
            </w:pPr>
            <w:r w:rsidRPr="0074434E">
              <w:rPr>
                <w:rFonts w:ascii="Times New Roman" w:eastAsia="Calibri" w:hAnsi="Times New Roman" w:cs="Times New Roman"/>
                <w:sz w:val="24"/>
                <w:szCs w:val="24"/>
              </w:rPr>
              <w:t>0.714</w:t>
            </w:r>
          </w:p>
        </w:tc>
      </w:tr>
      <w:tr w:rsidR="00936417" w:rsidRPr="0074434E" w:rsidTr="00EF43F8">
        <w:trPr>
          <w:trHeight w:val="506"/>
        </w:trPr>
        <w:tc>
          <w:tcPr>
            <w:tcW w:w="3828"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COPD, n(%)</w:t>
            </w:r>
          </w:p>
        </w:tc>
        <w:tc>
          <w:tcPr>
            <w:tcW w:w="1984"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25 (38.4%)</w:t>
            </w:r>
          </w:p>
        </w:tc>
        <w:tc>
          <w:tcPr>
            <w:tcW w:w="1843"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18 (33.3%)</w:t>
            </w:r>
          </w:p>
        </w:tc>
        <w:tc>
          <w:tcPr>
            <w:tcW w:w="1832" w:type="dxa"/>
          </w:tcPr>
          <w:p w:rsidR="00936417" w:rsidRPr="0074434E" w:rsidRDefault="00936417" w:rsidP="0074434E">
            <w:pPr>
              <w:spacing w:line="360" w:lineRule="auto"/>
              <w:jc w:val="both"/>
              <w:rPr>
                <w:rFonts w:ascii="Times New Roman" w:eastAsia="Calibri" w:hAnsi="Times New Roman" w:cs="Times New Roman"/>
                <w:sz w:val="24"/>
                <w:szCs w:val="24"/>
                <w:vertAlign w:val="superscript"/>
              </w:rPr>
            </w:pPr>
            <w:r w:rsidRPr="0074434E">
              <w:rPr>
                <w:rFonts w:ascii="Times New Roman" w:eastAsia="Calibri" w:hAnsi="Times New Roman" w:cs="Times New Roman"/>
                <w:sz w:val="24"/>
                <w:szCs w:val="24"/>
              </w:rPr>
              <w:t>0.582</w:t>
            </w:r>
          </w:p>
        </w:tc>
      </w:tr>
      <w:tr w:rsidR="00936417" w:rsidRPr="0074434E" w:rsidTr="00EF43F8">
        <w:trPr>
          <w:trHeight w:val="506"/>
        </w:trPr>
        <w:tc>
          <w:tcPr>
            <w:tcW w:w="3828"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Smoking, n (%)</w:t>
            </w:r>
          </w:p>
        </w:tc>
        <w:tc>
          <w:tcPr>
            <w:tcW w:w="1984"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33 (50.7%)</w:t>
            </w:r>
          </w:p>
        </w:tc>
        <w:tc>
          <w:tcPr>
            <w:tcW w:w="1843"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28 (51.8%)</w:t>
            </w:r>
          </w:p>
        </w:tc>
        <w:tc>
          <w:tcPr>
            <w:tcW w:w="1832" w:type="dxa"/>
          </w:tcPr>
          <w:p w:rsidR="00936417" w:rsidRPr="0074434E" w:rsidRDefault="00936417" w:rsidP="0074434E">
            <w:pPr>
              <w:spacing w:line="360" w:lineRule="auto"/>
              <w:jc w:val="both"/>
              <w:rPr>
                <w:rFonts w:ascii="Times New Roman" w:eastAsia="Calibri" w:hAnsi="Times New Roman" w:cs="Times New Roman"/>
                <w:sz w:val="24"/>
                <w:szCs w:val="24"/>
                <w:vertAlign w:val="superscript"/>
              </w:rPr>
            </w:pPr>
            <w:r w:rsidRPr="0074434E">
              <w:rPr>
                <w:rFonts w:ascii="Times New Roman" w:eastAsia="Calibri" w:hAnsi="Times New Roman" w:cs="Times New Roman"/>
                <w:sz w:val="24"/>
                <w:szCs w:val="24"/>
              </w:rPr>
              <w:t>0.820</w:t>
            </w:r>
          </w:p>
        </w:tc>
      </w:tr>
      <w:tr w:rsidR="00936417" w:rsidRPr="0074434E" w:rsidTr="00EF43F8">
        <w:trPr>
          <w:trHeight w:val="506"/>
        </w:trPr>
        <w:tc>
          <w:tcPr>
            <w:tcW w:w="3828"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CAD, n(%)</w:t>
            </w:r>
          </w:p>
        </w:tc>
        <w:tc>
          <w:tcPr>
            <w:tcW w:w="1984"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9 (13.8%)</w:t>
            </w:r>
          </w:p>
        </w:tc>
        <w:tc>
          <w:tcPr>
            <w:tcW w:w="1843"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8 (14.8%)</w:t>
            </w:r>
          </w:p>
        </w:tc>
        <w:tc>
          <w:tcPr>
            <w:tcW w:w="1832"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0.795</w:t>
            </w:r>
          </w:p>
        </w:tc>
      </w:tr>
      <w:tr w:rsidR="00936417" w:rsidRPr="0074434E" w:rsidTr="00EF43F8">
        <w:trPr>
          <w:trHeight w:val="506"/>
        </w:trPr>
        <w:tc>
          <w:tcPr>
            <w:tcW w:w="3828"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History of CVA</w:t>
            </w:r>
          </w:p>
        </w:tc>
        <w:tc>
          <w:tcPr>
            <w:tcW w:w="1984"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3 (4.6%)</w:t>
            </w:r>
          </w:p>
        </w:tc>
        <w:tc>
          <w:tcPr>
            <w:tcW w:w="1843"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2 (3.7%)</w:t>
            </w:r>
          </w:p>
        </w:tc>
        <w:tc>
          <w:tcPr>
            <w:tcW w:w="1832"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0.704</w:t>
            </w:r>
          </w:p>
        </w:tc>
      </w:tr>
      <w:tr w:rsidR="00936417" w:rsidRPr="0074434E" w:rsidTr="00EF43F8">
        <w:trPr>
          <w:trHeight w:val="506"/>
        </w:trPr>
        <w:tc>
          <w:tcPr>
            <w:tcW w:w="3828" w:type="dxa"/>
          </w:tcPr>
          <w:p w:rsidR="00936417" w:rsidRPr="0074434E" w:rsidRDefault="00936417" w:rsidP="0074434E">
            <w:pPr>
              <w:tabs>
                <w:tab w:val="left" w:pos="1455"/>
              </w:tabs>
              <w:spacing w:line="360" w:lineRule="auto"/>
              <w:jc w:val="both"/>
              <w:rPr>
                <w:rFonts w:ascii="Times New Roman" w:eastAsia="Calibri" w:hAnsi="Times New Roman" w:cs="Times New Roman"/>
                <w:sz w:val="24"/>
                <w:szCs w:val="24"/>
                <w:lang w:val="en-US"/>
              </w:rPr>
            </w:pPr>
            <w:r w:rsidRPr="0074434E">
              <w:rPr>
                <w:rFonts w:ascii="Times New Roman" w:eastAsia="Calibri" w:hAnsi="Times New Roman" w:cs="Times New Roman"/>
                <w:sz w:val="24"/>
                <w:szCs w:val="24"/>
                <w:lang w:val="en-US"/>
              </w:rPr>
              <w:t>EuroSCORE II</w:t>
            </w:r>
          </w:p>
        </w:tc>
        <w:tc>
          <w:tcPr>
            <w:tcW w:w="1984" w:type="dxa"/>
          </w:tcPr>
          <w:p w:rsidR="00936417" w:rsidRPr="0074434E" w:rsidRDefault="00936417" w:rsidP="0074434E">
            <w:pPr>
              <w:tabs>
                <w:tab w:val="left" w:pos="1455"/>
              </w:tabs>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7.2±1.5</w:t>
            </w:r>
          </w:p>
        </w:tc>
        <w:tc>
          <w:tcPr>
            <w:tcW w:w="1843" w:type="dxa"/>
          </w:tcPr>
          <w:p w:rsidR="00936417" w:rsidRPr="0074434E" w:rsidRDefault="00936417" w:rsidP="0074434E">
            <w:pPr>
              <w:tabs>
                <w:tab w:val="left" w:pos="1455"/>
              </w:tabs>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7.5±1.6</w:t>
            </w:r>
          </w:p>
        </w:tc>
        <w:tc>
          <w:tcPr>
            <w:tcW w:w="1832" w:type="dxa"/>
          </w:tcPr>
          <w:p w:rsidR="00936417" w:rsidRPr="0074434E" w:rsidRDefault="00936417" w:rsidP="0074434E">
            <w:pPr>
              <w:tabs>
                <w:tab w:val="left" w:pos="1455"/>
              </w:tabs>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0.347</w:t>
            </w:r>
          </w:p>
        </w:tc>
      </w:tr>
      <w:tr w:rsidR="00936417" w:rsidRPr="0074434E" w:rsidTr="00EF43F8">
        <w:trPr>
          <w:trHeight w:val="506"/>
        </w:trPr>
        <w:tc>
          <w:tcPr>
            <w:tcW w:w="3828"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lang w:val="en-US"/>
              </w:rPr>
              <w:t>Ejection fraction (%)</w:t>
            </w:r>
          </w:p>
        </w:tc>
        <w:tc>
          <w:tcPr>
            <w:tcW w:w="1984"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51.3±8.3</w:t>
            </w:r>
          </w:p>
        </w:tc>
        <w:tc>
          <w:tcPr>
            <w:tcW w:w="1843"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52.7±7.3</w:t>
            </w:r>
          </w:p>
        </w:tc>
        <w:tc>
          <w:tcPr>
            <w:tcW w:w="1832"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0.561</w:t>
            </w:r>
          </w:p>
        </w:tc>
      </w:tr>
      <w:tr w:rsidR="00936417" w:rsidRPr="0074434E" w:rsidTr="00EF43F8">
        <w:trPr>
          <w:trHeight w:val="180"/>
        </w:trPr>
        <w:tc>
          <w:tcPr>
            <w:tcW w:w="3828"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White bloodcell (10</w:t>
            </w:r>
            <w:r w:rsidRPr="0074434E">
              <w:rPr>
                <w:rFonts w:ascii="Times New Roman" w:eastAsia="Calibri" w:hAnsi="Times New Roman" w:cs="Times New Roman"/>
                <w:sz w:val="24"/>
                <w:szCs w:val="24"/>
                <w:vertAlign w:val="superscript"/>
              </w:rPr>
              <w:t>3</w:t>
            </w:r>
            <w:r w:rsidRPr="0074434E">
              <w:rPr>
                <w:rFonts w:ascii="Times New Roman" w:eastAsia="Calibri" w:hAnsi="Times New Roman" w:cs="Times New Roman"/>
                <w:sz w:val="24"/>
                <w:szCs w:val="24"/>
              </w:rPr>
              <w:t>/µL)</w:t>
            </w:r>
          </w:p>
        </w:tc>
        <w:tc>
          <w:tcPr>
            <w:tcW w:w="1984"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8.9±2.3</w:t>
            </w:r>
          </w:p>
        </w:tc>
        <w:tc>
          <w:tcPr>
            <w:tcW w:w="1843"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9.2±2.4</w:t>
            </w:r>
          </w:p>
        </w:tc>
        <w:tc>
          <w:tcPr>
            <w:tcW w:w="1832"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0.755</w:t>
            </w:r>
          </w:p>
        </w:tc>
      </w:tr>
      <w:tr w:rsidR="00936417" w:rsidRPr="0074434E" w:rsidTr="00EF43F8">
        <w:trPr>
          <w:trHeight w:val="506"/>
        </w:trPr>
        <w:tc>
          <w:tcPr>
            <w:tcW w:w="3828" w:type="dxa"/>
            <w:tcBorders>
              <w:top w:val="single" w:sz="4" w:space="0" w:color="auto"/>
            </w:tcBorders>
          </w:tcPr>
          <w:p w:rsidR="00936417" w:rsidRPr="0074434E" w:rsidRDefault="00936417" w:rsidP="0074434E">
            <w:pPr>
              <w:spacing w:line="360" w:lineRule="auto"/>
              <w:jc w:val="both"/>
              <w:rPr>
                <w:rFonts w:ascii="Times New Roman" w:eastAsia="Calibri" w:hAnsi="Times New Roman" w:cs="Times New Roman"/>
                <w:sz w:val="24"/>
                <w:szCs w:val="24"/>
                <w:lang w:val="en-US"/>
              </w:rPr>
            </w:pPr>
            <w:r w:rsidRPr="0074434E">
              <w:rPr>
                <w:rFonts w:ascii="Times New Roman" w:eastAsia="Calibri" w:hAnsi="Times New Roman" w:cs="Times New Roman"/>
                <w:sz w:val="24"/>
                <w:szCs w:val="24"/>
                <w:lang w:val="en-US"/>
              </w:rPr>
              <w:t>Hematocrit (%)</w:t>
            </w:r>
          </w:p>
        </w:tc>
        <w:tc>
          <w:tcPr>
            <w:tcW w:w="1984" w:type="dxa"/>
            <w:tcBorders>
              <w:top w:val="single" w:sz="4" w:space="0" w:color="auto"/>
            </w:tcBorders>
          </w:tcPr>
          <w:p w:rsidR="00936417" w:rsidRPr="0074434E" w:rsidRDefault="00936417" w:rsidP="0074434E">
            <w:pPr>
              <w:spacing w:line="360" w:lineRule="auto"/>
              <w:jc w:val="both"/>
              <w:rPr>
                <w:rFonts w:ascii="Times New Roman" w:eastAsia="Calibri" w:hAnsi="Times New Roman" w:cs="Times New Roman"/>
                <w:sz w:val="24"/>
                <w:szCs w:val="24"/>
                <w:lang w:val="en-US"/>
              </w:rPr>
            </w:pPr>
            <w:r w:rsidRPr="0074434E">
              <w:rPr>
                <w:rFonts w:ascii="Times New Roman" w:eastAsia="Calibri" w:hAnsi="Times New Roman" w:cs="Times New Roman"/>
                <w:sz w:val="24"/>
                <w:szCs w:val="24"/>
                <w:lang w:val="en-US"/>
              </w:rPr>
              <w:t>38.9±5.5</w:t>
            </w:r>
          </w:p>
        </w:tc>
        <w:tc>
          <w:tcPr>
            <w:tcW w:w="1843" w:type="dxa"/>
            <w:tcBorders>
              <w:top w:val="single" w:sz="4" w:space="0" w:color="auto"/>
            </w:tcBorders>
          </w:tcPr>
          <w:p w:rsidR="00936417" w:rsidRPr="0074434E" w:rsidRDefault="00936417" w:rsidP="0074434E">
            <w:pPr>
              <w:spacing w:line="360" w:lineRule="auto"/>
              <w:jc w:val="both"/>
              <w:rPr>
                <w:rFonts w:ascii="Times New Roman" w:eastAsia="Calibri" w:hAnsi="Times New Roman" w:cs="Times New Roman"/>
                <w:sz w:val="24"/>
                <w:szCs w:val="24"/>
                <w:lang w:val="en-US"/>
              </w:rPr>
            </w:pPr>
            <w:r w:rsidRPr="0074434E">
              <w:rPr>
                <w:rFonts w:ascii="Times New Roman" w:eastAsia="Calibri" w:hAnsi="Times New Roman" w:cs="Times New Roman"/>
                <w:sz w:val="24"/>
                <w:szCs w:val="24"/>
                <w:lang w:val="en-US"/>
              </w:rPr>
              <w:t>39.3±7.1</w:t>
            </w:r>
          </w:p>
        </w:tc>
        <w:tc>
          <w:tcPr>
            <w:tcW w:w="1832" w:type="dxa"/>
            <w:tcBorders>
              <w:top w:val="single" w:sz="4" w:space="0" w:color="auto"/>
            </w:tcBorders>
          </w:tcPr>
          <w:p w:rsidR="00936417" w:rsidRPr="0074434E" w:rsidRDefault="00936417" w:rsidP="0074434E">
            <w:pPr>
              <w:spacing w:line="360" w:lineRule="auto"/>
              <w:jc w:val="both"/>
              <w:rPr>
                <w:rFonts w:ascii="Times New Roman" w:eastAsia="Calibri" w:hAnsi="Times New Roman" w:cs="Times New Roman"/>
                <w:sz w:val="24"/>
                <w:szCs w:val="24"/>
                <w:vertAlign w:val="superscript"/>
                <w:lang w:val="en-US"/>
              </w:rPr>
            </w:pPr>
            <w:r w:rsidRPr="0074434E">
              <w:rPr>
                <w:rFonts w:ascii="Times New Roman" w:eastAsia="Calibri" w:hAnsi="Times New Roman" w:cs="Times New Roman"/>
                <w:sz w:val="24"/>
                <w:szCs w:val="24"/>
                <w:lang w:val="en-US"/>
              </w:rPr>
              <w:t>0.456</w:t>
            </w:r>
          </w:p>
        </w:tc>
      </w:tr>
      <w:tr w:rsidR="00936417" w:rsidRPr="0074434E" w:rsidTr="00EF43F8">
        <w:trPr>
          <w:trHeight w:val="506"/>
        </w:trPr>
        <w:tc>
          <w:tcPr>
            <w:tcW w:w="3828"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Platelet (10</w:t>
            </w:r>
            <w:r w:rsidRPr="0074434E">
              <w:rPr>
                <w:rFonts w:ascii="Times New Roman" w:eastAsia="Calibri" w:hAnsi="Times New Roman" w:cs="Times New Roman"/>
                <w:sz w:val="24"/>
                <w:szCs w:val="24"/>
                <w:vertAlign w:val="superscript"/>
              </w:rPr>
              <w:t>3</w:t>
            </w:r>
            <w:r w:rsidRPr="0074434E">
              <w:rPr>
                <w:rFonts w:ascii="Times New Roman" w:eastAsia="Calibri" w:hAnsi="Times New Roman" w:cs="Times New Roman"/>
                <w:sz w:val="24"/>
                <w:szCs w:val="24"/>
              </w:rPr>
              <w:t>/µL)</w:t>
            </w:r>
          </w:p>
        </w:tc>
        <w:tc>
          <w:tcPr>
            <w:tcW w:w="1984"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252.5±56.9</w:t>
            </w:r>
          </w:p>
        </w:tc>
        <w:tc>
          <w:tcPr>
            <w:tcW w:w="1843"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247.2±59.4</w:t>
            </w:r>
          </w:p>
        </w:tc>
        <w:tc>
          <w:tcPr>
            <w:tcW w:w="1832"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0.578</w:t>
            </w:r>
          </w:p>
        </w:tc>
      </w:tr>
      <w:tr w:rsidR="00936417" w:rsidRPr="0074434E" w:rsidTr="00EF43F8">
        <w:trPr>
          <w:trHeight w:val="506"/>
        </w:trPr>
        <w:tc>
          <w:tcPr>
            <w:tcW w:w="3828" w:type="dxa"/>
          </w:tcPr>
          <w:p w:rsidR="00936417" w:rsidRPr="0074434E" w:rsidRDefault="00936417" w:rsidP="0074434E">
            <w:pPr>
              <w:spacing w:line="360" w:lineRule="auto"/>
              <w:jc w:val="both"/>
              <w:rPr>
                <w:rFonts w:ascii="Times New Roman" w:eastAsia="Calibri" w:hAnsi="Times New Roman" w:cs="Times New Roman"/>
                <w:sz w:val="24"/>
                <w:szCs w:val="24"/>
                <w:lang w:val="en-US"/>
              </w:rPr>
            </w:pPr>
            <w:r w:rsidRPr="0074434E">
              <w:rPr>
                <w:rFonts w:ascii="Times New Roman" w:eastAsia="Calibri" w:hAnsi="Times New Roman" w:cs="Times New Roman"/>
                <w:sz w:val="24"/>
                <w:szCs w:val="24"/>
                <w:lang w:val="en-US"/>
              </w:rPr>
              <w:t>Creatinine, mg/dL</w:t>
            </w:r>
          </w:p>
        </w:tc>
        <w:tc>
          <w:tcPr>
            <w:tcW w:w="1984"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1.1±0.3</w:t>
            </w:r>
          </w:p>
        </w:tc>
        <w:tc>
          <w:tcPr>
            <w:tcW w:w="1843"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0.99±0.28</w:t>
            </w:r>
          </w:p>
        </w:tc>
        <w:tc>
          <w:tcPr>
            <w:tcW w:w="1832"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0.376</w:t>
            </w:r>
          </w:p>
        </w:tc>
      </w:tr>
      <w:tr w:rsidR="00936417" w:rsidRPr="0074434E" w:rsidTr="00EF43F8">
        <w:trPr>
          <w:trHeight w:val="506"/>
        </w:trPr>
        <w:tc>
          <w:tcPr>
            <w:tcW w:w="3828" w:type="dxa"/>
          </w:tcPr>
          <w:p w:rsidR="00936417" w:rsidRDefault="00936417" w:rsidP="0074434E">
            <w:pPr>
              <w:spacing w:line="360" w:lineRule="auto"/>
              <w:jc w:val="both"/>
              <w:rPr>
                <w:rFonts w:ascii="Times New Roman" w:eastAsia="Calibri" w:hAnsi="Times New Roman" w:cs="Times New Roman"/>
                <w:sz w:val="24"/>
                <w:szCs w:val="24"/>
                <w:lang w:val="en-US"/>
              </w:rPr>
            </w:pPr>
            <w:r w:rsidRPr="0074434E">
              <w:rPr>
                <w:rFonts w:ascii="Times New Roman" w:eastAsia="Calibri" w:hAnsi="Times New Roman" w:cs="Times New Roman"/>
                <w:sz w:val="24"/>
                <w:szCs w:val="24"/>
                <w:lang w:val="en-US"/>
              </w:rPr>
              <w:t xml:space="preserve"> </w:t>
            </w:r>
            <w:r w:rsidR="00D37C72">
              <w:rPr>
                <w:rFonts w:ascii="Times New Roman" w:eastAsia="Calibri" w:hAnsi="Times New Roman" w:cs="Times New Roman"/>
                <w:sz w:val="24"/>
                <w:szCs w:val="24"/>
                <w:lang w:val="en-US"/>
              </w:rPr>
              <w:t>Urea</w:t>
            </w:r>
          </w:p>
          <w:p w:rsidR="0017326F" w:rsidRPr="0074434E" w:rsidRDefault="0017326F" w:rsidP="0074434E">
            <w:pPr>
              <w:spacing w:line="36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Glucose</w:t>
            </w:r>
          </w:p>
        </w:tc>
        <w:tc>
          <w:tcPr>
            <w:tcW w:w="1984"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21.2±7.3</w:t>
            </w:r>
          </w:p>
        </w:tc>
        <w:tc>
          <w:tcPr>
            <w:tcW w:w="1843"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20.8±6.3</w:t>
            </w:r>
          </w:p>
        </w:tc>
        <w:tc>
          <w:tcPr>
            <w:tcW w:w="1832"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0.432</w:t>
            </w:r>
          </w:p>
        </w:tc>
      </w:tr>
      <w:tr w:rsidR="00936417" w:rsidRPr="0074434E" w:rsidTr="00EF43F8">
        <w:trPr>
          <w:trHeight w:val="506"/>
        </w:trPr>
        <w:tc>
          <w:tcPr>
            <w:tcW w:w="3828" w:type="dxa"/>
          </w:tcPr>
          <w:p w:rsidR="00936417" w:rsidRPr="0074434E" w:rsidRDefault="00D37C72" w:rsidP="00D37C72">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C reactive protein</w:t>
            </w:r>
            <w:r w:rsidR="00936417" w:rsidRPr="0074434E">
              <w:rPr>
                <w:rFonts w:ascii="Times New Roman" w:eastAsia="Calibri" w:hAnsi="Times New Roman" w:cs="Times New Roman"/>
                <w:sz w:val="24"/>
                <w:szCs w:val="24"/>
              </w:rPr>
              <w:t xml:space="preserve"> (mg/dL)</w:t>
            </w:r>
          </w:p>
        </w:tc>
        <w:tc>
          <w:tcPr>
            <w:tcW w:w="1984"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9.7± 11.6</w:t>
            </w:r>
          </w:p>
        </w:tc>
        <w:tc>
          <w:tcPr>
            <w:tcW w:w="1843"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10.4±10.4</w:t>
            </w:r>
          </w:p>
        </w:tc>
        <w:tc>
          <w:tcPr>
            <w:tcW w:w="1832"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0.320</w:t>
            </w:r>
          </w:p>
        </w:tc>
      </w:tr>
      <w:tr w:rsidR="00936417" w:rsidRPr="0074434E" w:rsidTr="00EF43F8">
        <w:trPr>
          <w:trHeight w:val="506"/>
        </w:trPr>
        <w:tc>
          <w:tcPr>
            <w:tcW w:w="3828"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Troponin T, ng/L</w:t>
            </w:r>
          </w:p>
        </w:tc>
        <w:tc>
          <w:tcPr>
            <w:tcW w:w="1984"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9±4.9</w:t>
            </w:r>
          </w:p>
        </w:tc>
        <w:tc>
          <w:tcPr>
            <w:tcW w:w="1843"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8.9±3.9</w:t>
            </w:r>
          </w:p>
        </w:tc>
        <w:tc>
          <w:tcPr>
            <w:tcW w:w="1832"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0.935</w:t>
            </w:r>
          </w:p>
        </w:tc>
      </w:tr>
    </w:tbl>
    <w:p w:rsidR="00936417" w:rsidRPr="00D37C72" w:rsidRDefault="00936417" w:rsidP="0074434E">
      <w:pPr>
        <w:spacing w:line="360" w:lineRule="auto"/>
        <w:jc w:val="both"/>
        <w:rPr>
          <w:rFonts w:ascii="Times New Roman" w:eastAsia="Calibri" w:hAnsi="Times New Roman" w:cs="Times New Roman"/>
          <w:sz w:val="12"/>
          <w:szCs w:val="12"/>
        </w:rPr>
      </w:pPr>
      <w:r w:rsidRPr="00D37C72">
        <w:rPr>
          <w:rFonts w:ascii="Times New Roman" w:eastAsia="Calibri" w:hAnsi="Times New Roman" w:cs="Times New Roman"/>
          <w:sz w:val="12"/>
          <w:szCs w:val="12"/>
        </w:rPr>
        <w:t>BMI: Body mass</w:t>
      </w:r>
      <w:r w:rsidR="0024183B" w:rsidRPr="00D37C72">
        <w:rPr>
          <w:rFonts w:ascii="Times New Roman" w:eastAsia="Calibri" w:hAnsi="Times New Roman" w:cs="Times New Roman"/>
          <w:sz w:val="12"/>
          <w:szCs w:val="12"/>
        </w:rPr>
        <w:t xml:space="preserve"> </w:t>
      </w:r>
      <w:r w:rsidRPr="00D37C72">
        <w:rPr>
          <w:rFonts w:ascii="Times New Roman" w:eastAsia="Calibri" w:hAnsi="Times New Roman" w:cs="Times New Roman"/>
          <w:sz w:val="12"/>
          <w:szCs w:val="12"/>
        </w:rPr>
        <w:t>index, CAD: Coronary</w:t>
      </w:r>
      <w:r w:rsidR="0024183B" w:rsidRPr="00D37C72">
        <w:rPr>
          <w:rFonts w:ascii="Times New Roman" w:eastAsia="Calibri" w:hAnsi="Times New Roman" w:cs="Times New Roman"/>
          <w:sz w:val="12"/>
          <w:szCs w:val="12"/>
        </w:rPr>
        <w:t xml:space="preserve"> </w:t>
      </w:r>
      <w:r w:rsidRPr="00D37C72">
        <w:rPr>
          <w:rFonts w:ascii="Times New Roman" w:eastAsia="Calibri" w:hAnsi="Times New Roman" w:cs="Times New Roman"/>
          <w:sz w:val="12"/>
          <w:szCs w:val="12"/>
        </w:rPr>
        <w:t>artery</w:t>
      </w:r>
      <w:r w:rsidR="0024183B" w:rsidRPr="00D37C72">
        <w:rPr>
          <w:rFonts w:ascii="Times New Roman" w:eastAsia="Calibri" w:hAnsi="Times New Roman" w:cs="Times New Roman"/>
          <w:sz w:val="12"/>
          <w:szCs w:val="12"/>
        </w:rPr>
        <w:t xml:space="preserve"> </w:t>
      </w:r>
      <w:r w:rsidRPr="00D37C72">
        <w:rPr>
          <w:rFonts w:ascii="Times New Roman" w:eastAsia="Calibri" w:hAnsi="Times New Roman" w:cs="Times New Roman"/>
          <w:sz w:val="12"/>
          <w:szCs w:val="12"/>
        </w:rPr>
        <w:t>disease, CVA: Cerebrovascular</w:t>
      </w:r>
      <w:r w:rsidR="0024183B" w:rsidRPr="00D37C72">
        <w:rPr>
          <w:rFonts w:ascii="Times New Roman" w:eastAsia="Calibri" w:hAnsi="Times New Roman" w:cs="Times New Roman"/>
          <w:sz w:val="12"/>
          <w:szCs w:val="12"/>
        </w:rPr>
        <w:t xml:space="preserve"> </w:t>
      </w:r>
      <w:r w:rsidRPr="00D37C72">
        <w:rPr>
          <w:rFonts w:ascii="Times New Roman" w:eastAsia="Calibri" w:hAnsi="Times New Roman" w:cs="Times New Roman"/>
          <w:sz w:val="12"/>
          <w:szCs w:val="12"/>
        </w:rPr>
        <w:t>accident, COPD: Chronic</w:t>
      </w:r>
      <w:r w:rsidR="0024183B" w:rsidRPr="00D37C72">
        <w:rPr>
          <w:rFonts w:ascii="Times New Roman" w:eastAsia="Calibri" w:hAnsi="Times New Roman" w:cs="Times New Roman"/>
          <w:sz w:val="12"/>
          <w:szCs w:val="12"/>
        </w:rPr>
        <w:t xml:space="preserve"> </w:t>
      </w:r>
      <w:r w:rsidRPr="00D37C72">
        <w:rPr>
          <w:rFonts w:ascii="Times New Roman" w:eastAsia="Calibri" w:hAnsi="Times New Roman" w:cs="Times New Roman"/>
          <w:sz w:val="12"/>
          <w:szCs w:val="12"/>
        </w:rPr>
        <w:t>obstructive</w:t>
      </w:r>
      <w:r w:rsidR="0024183B" w:rsidRPr="00D37C72">
        <w:rPr>
          <w:rFonts w:ascii="Times New Roman" w:eastAsia="Calibri" w:hAnsi="Times New Roman" w:cs="Times New Roman"/>
          <w:sz w:val="12"/>
          <w:szCs w:val="12"/>
        </w:rPr>
        <w:t xml:space="preserve"> </w:t>
      </w:r>
      <w:r w:rsidRPr="00D37C72">
        <w:rPr>
          <w:rFonts w:ascii="Times New Roman" w:eastAsia="Calibri" w:hAnsi="Times New Roman" w:cs="Times New Roman"/>
          <w:sz w:val="12"/>
          <w:szCs w:val="12"/>
        </w:rPr>
        <w:t>pulmonary</w:t>
      </w:r>
      <w:r w:rsidR="0024183B" w:rsidRPr="00D37C72">
        <w:rPr>
          <w:rFonts w:ascii="Times New Roman" w:eastAsia="Calibri" w:hAnsi="Times New Roman" w:cs="Times New Roman"/>
          <w:sz w:val="12"/>
          <w:szCs w:val="12"/>
        </w:rPr>
        <w:t xml:space="preserve"> </w:t>
      </w:r>
      <w:r w:rsidRPr="00D37C72">
        <w:rPr>
          <w:rFonts w:ascii="Times New Roman" w:eastAsia="Calibri" w:hAnsi="Times New Roman" w:cs="Times New Roman"/>
          <w:sz w:val="12"/>
          <w:szCs w:val="12"/>
        </w:rPr>
        <w:t xml:space="preserve">disease, </w:t>
      </w:r>
      <w:r w:rsidRPr="00D37C72">
        <w:rPr>
          <w:rFonts w:ascii="Times New Roman" w:eastAsia="Calibri" w:hAnsi="Times New Roman" w:cs="Times New Roman"/>
          <w:sz w:val="12"/>
          <w:szCs w:val="12"/>
          <w:lang w:val="en-US"/>
        </w:rPr>
        <w:t>EuroSCORE II: European System for Cardiac Operative Risk Evaluation II</w:t>
      </w:r>
    </w:p>
    <w:p w:rsidR="00345FCE" w:rsidRPr="0074434E" w:rsidRDefault="00345FCE" w:rsidP="0074434E">
      <w:pPr>
        <w:spacing w:line="360" w:lineRule="auto"/>
        <w:jc w:val="both"/>
        <w:rPr>
          <w:rFonts w:ascii="Times New Roman" w:eastAsia="Calibri" w:hAnsi="Times New Roman" w:cs="Times New Roman"/>
          <w:b/>
          <w:sz w:val="24"/>
          <w:szCs w:val="24"/>
        </w:rPr>
      </w:pPr>
    </w:p>
    <w:p w:rsidR="00936417" w:rsidRPr="0074434E" w:rsidRDefault="00936417" w:rsidP="0074434E">
      <w:pPr>
        <w:spacing w:line="360" w:lineRule="auto"/>
        <w:jc w:val="both"/>
        <w:rPr>
          <w:rFonts w:ascii="Times New Roman" w:eastAsia="Calibri" w:hAnsi="Times New Roman" w:cs="Times New Roman"/>
          <w:b/>
          <w:sz w:val="24"/>
          <w:szCs w:val="24"/>
        </w:rPr>
      </w:pPr>
      <w:r w:rsidRPr="0074434E">
        <w:rPr>
          <w:rFonts w:ascii="Times New Roman" w:eastAsia="Calibri" w:hAnsi="Times New Roman" w:cs="Times New Roman"/>
          <w:b/>
          <w:sz w:val="24"/>
          <w:szCs w:val="24"/>
        </w:rPr>
        <w:t>Table 3: Operative</w:t>
      </w:r>
      <w:r w:rsidR="0024183B">
        <w:rPr>
          <w:rFonts w:ascii="Times New Roman" w:eastAsia="Calibri" w:hAnsi="Times New Roman" w:cs="Times New Roman"/>
          <w:b/>
          <w:sz w:val="24"/>
          <w:szCs w:val="24"/>
        </w:rPr>
        <w:t xml:space="preserve"> </w:t>
      </w:r>
      <w:r w:rsidRPr="0074434E">
        <w:rPr>
          <w:rFonts w:ascii="Times New Roman" w:eastAsia="Calibri" w:hAnsi="Times New Roman" w:cs="Times New Roman"/>
          <w:b/>
          <w:sz w:val="24"/>
          <w:szCs w:val="24"/>
        </w:rPr>
        <w:t>variables of the</w:t>
      </w:r>
      <w:r w:rsidR="0024183B">
        <w:rPr>
          <w:rFonts w:ascii="Times New Roman" w:eastAsia="Calibri" w:hAnsi="Times New Roman" w:cs="Times New Roman"/>
          <w:b/>
          <w:sz w:val="24"/>
          <w:szCs w:val="24"/>
        </w:rPr>
        <w:t xml:space="preserve"> </w:t>
      </w:r>
      <w:r w:rsidRPr="0074434E">
        <w:rPr>
          <w:rFonts w:ascii="Times New Roman" w:eastAsia="Calibri" w:hAnsi="Times New Roman" w:cs="Times New Roman"/>
          <w:b/>
          <w:sz w:val="24"/>
          <w:szCs w:val="24"/>
        </w:rPr>
        <w:t>patients</w:t>
      </w:r>
    </w:p>
    <w:tbl>
      <w:tblPr>
        <w:tblW w:w="0" w:type="auto"/>
        <w:tblBorders>
          <w:top w:val="single" w:sz="4" w:space="0" w:color="auto"/>
          <w:bottom w:val="single" w:sz="4" w:space="0" w:color="auto"/>
        </w:tblBorders>
        <w:tblLook w:val="04A0"/>
      </w:tblPr>
      <w:tblGrid>
        <w:gridCol w:w="4111"/>
        <w:gridCol w:w="1843"/>
        <w:gridCol w:w="1701"/>
        <w:gridCol w:w="1114"/>
      </w:tblGrid>
      <w:tr w:rsidR="00936417" w:rsidRPr="0074434E" w:rsidTr="00EF43F8">
        <w:trPr>
          <w:trHeight w:val="506"/>
        </w:trPr>
        <w:tc>
          <w:tcPr>
            <w:tcW w:w="4111" w:type="dxa"/>
          </w:tcPr>
          <w:p w:rsidR="00936417" w:rsidRPr="0074434E" w:rsidRDefault="00936417" w:rsidP="0074434E">
            <w:pPr>
              <w:spacing w:line="360" w:lineRule="auto"/>
              <w:jc w:val="both"/>
              <w:rPr>
                <w:rFonts w:ascii="Times New Roman" w:eastAsia="Calibri" w:hAnsi="Times New Roman" w:cs="Times New Roman"/>
                <w:b/>
                <w:sz w:val="24"/>
                <w:szCs w:val="24"/>
              </w:rPr>
            </w:pPr>
            <w:r w:rsidRPr="0074434E">
              <w:rPr>
                <w:rFonts w:ascii="Times New Roman" w:eastAsia="Calibri" w:hAnsi="Times New Roman" w:cs="Times New Roman"/>
                <w:b/>
                <w:sz w:val="24"/>
                <w:szCs w:val="24"/>
              </w:rPr>
              <w:t>Variables</w:t>
            </w:r>
          </w:p>
        </w:tc>
        <w:tc>
          <w:tcPr>
            <w:tcW w:w="1843" w:type="dxa"/>
          </w:tcPr>
          <w:p w:rsidR="00936417" w:rsidRPr="0074434E" w:rsidRDefault="00936417" w:rsidP="0074434E">
            <w:pPr>
              <w:spacing w:line="360" w:lineRule="auto"/>
              <w:jc w:val="both"/>
              <w:rPr>
                <w:rFonts w:ascii="Times New Roman" w:eastAsia="Calibri" w:hAnsi="Times New Roman" w:cs="Times New Roman"/>
                <w:b/>
                <w:sz w:val="24"/>
                <w:szCs w:val="24"/>
              </w:rPr>
            </w:pPr>
            <w:r w:rsidRPr="0074434E">
              <w:rPr>
                <w:rFonts w:ascii="Times New Roman" w:eastAsia="Calibri" w:hAnsi="Times New Roman" w:cs="Times New Roman"/>
                <w:b/>
                <w:sz w:val="24"/>
                <w:szCs w:val="24"/>
              </w:rPr>
              <w:t>Group 1</w:t>
            </w:r>
          </w:p>
          <w:p w:rsidR="00936417" w:rsidRPr="0074434E" w:rsidRDefault="00936417" w:rsidP="0074434E">
            <w:pPr>
              <w:spacing w:line="360" w:lineRule="auto"/>
              <w:jc w:val="both"/>
              <w:rPr>
                <w:rFonts w:ascii="Times New Roman" w:eastAsia="Calibri" w:hAnsi="Times New Roman" w:cs="Times New Roman"/>
                <w:b/>
                <w:sz w:val="24"/>
                <w:szCs w:val="24"/>
              </w:rPr>
            </w:pPr>
            <w:r w:rsidRPr="0074434E">
              <w:rPr>
                <w:rFonts w:ascii="Times New Roman" w:eastAsia="Calibri" w:hAnsi="Times New Roman" w:cs="Times New Roman"/>
                <w:b/>
                <w:sz w:val="24"/>
                <w:szCs w:val="24"/>
              </w:rPr>
              <w:t>N= 65</w:t>
            </w:r>
          </w:p>
        </w:tc>
        <w:tc>
          <w:tcPr>
            <w:tcW w:w="1701" w:type="dxa"/>
          </w:tcPr>
          <w:p w:rsidR="00936417" w:rsidRPr="0074434E" w:rsidRDefault="00936417" w:rsidP="0074434E">
            <w:pPr>
              <w:spacing w:line="360" w:lineRule="auto"/>
              <w:jc w:val="both"/>
              <w:rPr>
                <w:rFonts w:ascii="Times New Roman" w:eastAsia="Calibri" w:hAnsi="Times New Roman" w:cs="Times New Roman"/>
                <w:b/>
                <w:sz w:val="24"/>
                <w:szCs w:val="24"/>
              </w:rPr>
            </w:pPr>
            <w:r w:rsidRPr="0074434E">
              <w:rPr>
                <w:rFonts w:ascii="Times New Roman" w:eastAsia="Calibri" w:hAnsi="Times New Roman" w:cs="Times New Roman"/>
                <w:b/>
                <w:sz w:val="24"/>
                <w:szCs w:val="24"/>
              </w:rPr>
              <w:t>Group 2</w:t>
            </w:r>
          </w:p>
          <w:p w:rsidR="00936417" w:rsidRPr="0074434E" w:rsidRDefault="00936417" w:rsidP="0074434E">
            <w:pPr>
              <w:spacing w:line="360" w:lineRule="auto"/>
              <w:jc w:val="both"/>
              <w:rPr>
                <w:rFonts w:ascii="Times New Roman" w:eastAsia="Calibri" w:hAnsi="Times New Roman" w:cs="Times New Roman"/>
                <w:b/>
                <w:sz w:val="24"/>
                <w:szCs w:val="24"/>
              </w:rPr>
            </w:pPr>
            <w:r w:rsidRPr="0074434E">
              <w:rPr>
                <w:rFonts w:ascii="Times New Roman" w:eastAsia="Calibri" w:hAnsi="Times New Roman" w:cs="Times New Roman"/>
                <w:b/>
                <w:sz w:val="24"/>
                <w:szCs w:val="24"/>
              </w:rPr>
              <w:t>N= 54</w:t>
            </w:r>
          </w:p>
        </w:tc>
        <w:tc>
          <w:tcPr>
            <w:tcW w:w="1114" w:type="dxa"/>
          </w:tcPr>
          <w:p w:rsidR="00936417" w:rsidRPr="0074434E" w:rsidRDefault="00936417" w:rsidP="0074434E">
            <w:pPr>
              <w:spacing w:line="360" w:lineRule="auto"/>
              <w:jc w:val="both"/>
              <w:rPr>
                <w:rFonts w:ascii="Times New Roman" w:eastAsia="Calibri" w:hAnsi="Times New Roman" w:cs="Times New Roman"/>
                <w:b/>
                <w:sz w:val="24"/>
                <w:szCs w:val="24"/>
              </w:rPr>
            </w:pPr>
            <w:r w:rsidRPr="0074434E">
              <w:rPr>
                <w:rFonts w:ascii="Times New Roman" w:eastAsia="Calibri" w:hAnsi="Times New Roman" w:cs="Times New Roman"/>
                <w:b/>
                <w:sz w:val="24"/>
                <w:szCs w:val="24"/>
              </w:rPr>
              <w:t>P value</w:t>
            </w:r>
          </w:p>
        </w:tc>
      </w:tr>
      <w:tr w:rsidR="00D37C72" w:rsidRPr="0074434E" w:rsidTr="00EF43F8">
        <w:trPr>
          <w:trHeight w:val="506"/>
        </w:trPr>
        <w:tc>
          <w:tcPr>
            <w:tcW w:w="4111" w:type="dxa"/>
          </w:tcPr>
          <w:p w:rsidR="00D37C72" w:rsidRPr="00D37C72" w:rsidRDefault="00D37C72" w:rsidP="0074434E">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Bentall procerdure, n (%)</w:t>
            </w:r>
          </w:p>
        </w:tc>
        <w:tc>
          <w:tcPr>
            <w:tcW w:w="1843" w:type="dxa"/>
          </w:tcPr>
          <w:p w:rsidR="00D37C72" w:rsidRPr="00D37C72" w:rsidRDefault="00D37C72" w:rsidP="002967F9">
            <w:pPr>
              <w:spacing w:line="360" w:lineRule="auto"/>
              <w:jc w:val="both"/>
              <w:rPr>
                <w:rFonts w:ascii="Times New Roman" w:eastAsia="Calibri" w:hAnsi="Times New Roman" w:cs="Times New Roman"/>
                <w:sz w:val="24"/>
                <w:szCs w:val="24"/>
              </w:rPr>
            </w:pPr>
            <w:r w:rsidRPr="00D37C72">
              <w:rPr>
                <w:rFonts w:ascii="Times New Roman" w:eastAsia="Calibri" w:hAnsi="Times New Roman" w:cs="Times New Roman"/>
                <w:sz w:val="24"/>
                <w:szCs w:val="24"/>
              </w:rPr>
              <w:t>32 (49.2%)</w:t>
            </w:r>
          </w:p>
        </w:tc>
        <w:tc>
          <w:tcPr>
            <w:tcW w:w="1701" w:type="dxa"/>
          </w:tcPr>
          <w:p w:rsidR="00D37C72" w:rsidRPr="00D37C72" w:rsidRDefault="00D37C72" w:rsidP="002967F9">
            <w:pPr>
              <w:spacing w:line="360" w:lineRule="auto"/>
              <w:jc w:val="both"/>
              <w:rPr>
                <w:rFonts w:ascii="Times New Roman" w:eastAsia="Calibri" w:hAnsi="Times New Roman" w:cs="Times New Roman"/>
                <w:sz w:val="24"/>
                <w:szCs w:val="24"/>
              </w:rPr>
            </w:pPr>
            <w:r w:rsidRPr="00D37C72">
              <w:rPr>
                <w:rFonts w:ascii="Times New Roman" w:eastAsia="Calibri" w:hAnsi="Times New Roman" w:cs="Times New Roman"/>
                <w:sz w:val="24"/>
                <w:szCs w:val="24"/>
              </w:rPr>
              <w:t>27 (50%)</w:t>
            </w:r>
          </w:p>
        </w:tc>
        <w:tc>
          <w:tcPr>
            <w:tcW w:w="1114" w:type="dxa"/>
          </w:tcPr>
          <w:p w:rsidR="00D37C72" w:rsidRPr="00D37C72" w:rsidRDefault="00D37C72" w:rsidP="002967F9">
            <w:pPr>
              <w:spacing w:line="360" w:lineRule="auto"/>
              <w:jc w:val="both"/>
              <w:rPr>
                <w:rFonts w:ascii="Times New Roman" w:eastAsia="Calibri" w:hAnsi="Times New Roman" w:cs="Times New Roman"/>
                <w:sz w:val="24"/>
                <w:szCs w:val="24"/>
              </w:rPr>
            </w:pPr>
            <w:r w:rsidRPr="00D37C72">
              <w:rPr>
                <w:rFonts w:ascii="Times New Roman" w:eastAsia="Calibri" w:hAnsi="Times New Roman" w:cs="Times New Roman"/>
                <w:sz w:val="24"/>
                <w:szCs w:val="24"/>
              </w:rPr>
              <w:t>0.884</w:t>
            </w:r>
          </w:p>
        </w:tc>
      </w:tr>
      <w:tr w:rsidR="00D37C72" w:rsidRPr="0074434E" w:rsidTr="00EF43F8">
        <w:trPr>
          <w:trHeight w:val="506"/>
        </w:trPr>
        <w:tc>
          <w:tcPr>
            <w:tcW w:w="4111" w:type="dxa"/>
          </w:tcPr>
          <w:p w:rsidR="00D37C72" w:rsidRPr="00D37C72" w:rsidRDefault="00D37C72" w:rsidP="0074434E">
            <w:pPr>
              <w:spacing w:line="360" w:lineRule="auto"/>
              <w:jc w:val="both"/>
              <w:rPr>
                <w:rFonts w:ascii="Times New Roman" w:eastAsia="Calibri" w:hAnsi="Times New Roman" w:cs="Times New Roman"/>
                <w:sz w:val="24"/>
                <w:szCs w:val="24"/>
              </w:rPr>
            </w:pPr>
            <w:r w:rsidRPr="00D37C72">
              <w:rPr>
                <w:rFonts w:ascii="Times New Roman" w:eastAsia="Calibri" w:hAnsi="Times New Roman" w:cs="Times New Roman"/>
                <w:sz w:val="24"/>
                <w:szCs w:val="24"/>
              </w:rPr>
              <w:t>Asendan aort replacement, n</w:t>
            </w:r>
            <w:r>
              <w:rPr>
                <w:rFonts w:ascii="Times New Roman" w:eastAsia="Calibri" w:hAnsi="Times New Roman" w:cs="Times New Roman"/>
                <w:sz w:val="24"/>
                <w:szCs w:val="24"/>
              </w:rPr>
              <w:t xml:space="preserve"> </w:t>
            </w:r>
            <w:r w:rsidRPr="00D37C72">
              <w:rPr>
                <w:rFonts w:ascii="Times New Roman" w:eastAsia="Calibri" w:hAnsi="Times New Roman" w:cs="Times New Roman"/>
                <w:sz w:val="24"/>
                <w:szCs w:val="24"/>
              </w:rPr>
              <w:t>(%)</w:t>
            </w:r>
          </w:p>
        </w:tc>
        <w:tc>
          <w:tcPr>
            <w:tcW w:w="1843" w:type="dxa"/>
          </w:tcPr>
          <w:p w:rsidR="00D37C72" w:rsidRPr="00D37C72" w:rsidRDefault="00D37C72" w:rsidP="002967F9">
            <w:pPr>
              <w:spacing w:line="360" w:lineRule="auto"/>
              <w:jc w:val="both"/>
              <w:rPr>
                <w:rFonts w:ascii="Times New Roman" w:eastAsia="Calibri" w:hAnsi="Times New Roman" w:cs="Times New Roman"/>
                <w:sz w:val="24"/>
                <w:szCs w:val="24"/>
              </w:rPr>
            </w:pPr>
            <w:r w:rsidRPr="00D37C72">
              <w:rPr>
                <w:rFonts w:ascii="Times New Roman" w:eastAsia="Calibri" w:hAnsi="Times New Roman" w:cs="Times New Roman"/>
                <w:sz w:val="24"/>
                <w:szCs w:val="24"/>
              </w:rPr>
              <w:t>21 (32.3%)</w:t>
            </w:r>
          </w:p>
        </w:tc>
        <w:tc>
          <w:tcPr>
            <w:tcW w:w="1701" w:type="dxa"/>
          </w:tcPr>
          <w:p w:rsidR="00D37C72" w:rsidRPr="00D37C72" w:rsidRDefault="00D37C72" w:rsidP="002967F9">
            <w:pPr>
              <w:spacing w:line="360" w:lineRule="auto"/>
              <w:jc w:val="both"/>
              <w:rPr>
                <w:rFonts w:ascii="Times New Roman" w:eastAsia="Calibri" w:hAnsi="Times New Roman" w:cs="Times New Roman"/>
                <w:sz w:val="24"/>
                <w:szCs w:val="24"/>
              </w:rPr>
            </w:pPr>
            <w:r w:rsidRPr="00D37C72">
              <w:rPr>
                <w:rFonts w:ascii="Times New Roman" w:eastAsia="Calibri" w:hAnsi="Times New Roman" w:cs="Times New Roman"/>
                <w:sz w:val="24"/>
                <w:szCs w:val="24"/>
              </w:rPr>
              <w:t>17 (31.8%)</w:t>
            </w:r>
          </w:p>
        </w:tc>
        <w:tc>
          <w:tcPr>
            <w:tcW w:w="1114" w:type="dxa"/>
          </w:tcPr>
          <w:p w:rsidR="00D37C72" w:rsidRPr="00D37C72" w:rsidRDefault="00D37C72" w:rsidP="002967F9">
            <w:pPr>
              <w:spacing w:line="360" w:lineRule="auto"/>
              <w:jc w:val="both"/>
              <w:rPr>
                <w:rFonts w:ascii="Times New Roman" w:eastAsia="Calibri" w:hAnsi="Times New Roman" w:cs="Times New Roman"/>
                <w:sz w:val="24"/>
                <w:szCs w:val="24"/>
              </w:rPr>
            </w:pPr>
            <w:r w:rsidRPr="00D37C72">
              <w:rPr>
                <w:rFonts w:ascii="Times New Roman" w:eastAsia="Calibri" w:hAnsi="Times New Roman" w:cs="Times New Roman"/>
                <w:sz w:val="24"/>
                <w:szCs w:val="24"/>
              </w:rPr>
              <w:t>0.923</w:t>
            </w:r>
          </w:p>
        </w:tc>
      </w:tr>
      <w:tr w:rsidR="00936417" w:rsidRPr="0074434E" w:rsidTr="00EF43F8">
        <w:trPr>
          <w:trHeight w:val="506"/>
        </w:trPr>
        <w:tc>
          <w:tcPr>
            <w:tcW w:w="4111" w:type="dxa"/>
          </w:tcPr>
          <w:p w:rsidR="00936417" w:rsidRPr="00D37C72" w:rsidRDefault="00936417" w:rsidP="0074434E">
            <w:pPr>
              <w:spacing w:line="360" w:lineRule="auto"/>
              <w:jc w:val="both"/>
              <w:rPr>
                <w:rFonts w:ascii="Times New Roman" w:eastAsia="Calibri" w:hAnsi="Times New Roman" w:cs="Times New Roman"/>
                <w:sz w:val="24"/>
                <w:szCs w:val="24"/>
              </w:rPr>
            </w:pPr>
            <w:r w:rsidRPr="00D37C72">
              <w:rPr>
                <w:rFonts w:ascii="Times New Roman" w:eastAsia="Calibri" w:hAnsi="Times New Roman" w:cs="Times New Roman"/>
                <w:sz w:val="24"/>
                <w:szCs w:val="24"/>
              </w:rPr>
              <w:t>Wheat</w:t>
            </w:r>
            <w:r w:rsidR="00D37C72">
              <w:rPr>
                <w:rFonts w:ascii="Times New Roman" w:eastAsia="Calibri" w:hAnsi="Times New Roman" w:cs="Times New Roman"/>
                <w:sz w:val="24"/>
                <w:szCs w:val="24"/>
              </w:rPr>
              <w:t xml:space="preserve"> </w:t>
            </w:r>
            <w:r w:rsidRPr="00D37C72">
              <w:rPr>
                <w:rFonts w:ascii="Times New Roman" w:eastAsia="Calibri" w:hAnsi="Times New Roman" w:cs="Times New Roman"/>
                <w:sz w:val="24"/>
                <w:szCs w:val="24"/>
              </w:rPr>
              <w:t>procedure, n(%)</w:t>
            </w:r>
          </w:p>
        </w:tc>
        <w:tc>
          <w:tcPr>
            <w:tcW w:w="1843" w:type="dxa"/>
          </w:tcPr>
          <w:p w:rsidR="00936417" w:rsidRPr="00D37C72" w:rsidRDefault="00936417" w:rsidP="0074434E">
            <w:pPr>
              <w:spacing w:line="360" w:lineRule="auto"/>
              <w:jc w:val="both"/>
              <w:rPr>
                <w:rFonts w:ascii="Times New Roman" w:eastAsia="Calibri" w:hAnsi="Times New Roman" w:cs="Times New Roman"/>
                <w:sz w:val="24"/>
                <w:szCs w:val="24"/>
              </w:rPr>
            </w:pPr>
            <w:r w:rsidRPr="00D37C72">
              <w:rPr>
                <w:rFonts w:ascii="Times New Roman" w:eastAsia="Calibri" w:hAnsi="Times New Roman" w:cs="Times New Roman"/>
                <w:sz w:val="24"/>
                <w:szCs w:val="24"/>
              </w:rPr>
              <w:t>10 (15.3%)</w:t>
            </w:r>
          </w:p>
        </w:tc>
        <w:tc>
          <w:tcPr>
            <w:tcW w:w="1701" w:type="dxa"/>
          </w:tcPr>
          <w:p w:rsidR="00936417" w:rsidRPr="00D37C72" w:rsidRDefault="00936417" w:rsidP="0074434E">
            <w:pPr>
              <w:spacing w:line="360" w:lineRule="auto"/>
              <w:jc w:val="both"/>
              <w:rPr>
                <w:rFonts w:ascii="Times New Roman" w:eastAsia="Calibri" w:hAnsi="Times New Roman" w:cs="Times New Roman"/>
                <w:sz w:val="24"/>
                <w:szCs w:val="24"/>
              </w:rPr>
            </w:pPr>
            <w:r w:rsidRPr="00D37C72">
              <w:rPr>
                <w:rFonts w:ascii="Times New Roman" w:eastAsia="Calibri" w:hAnsi="Times New Roman" w:cs="Times New Roman"/>
                <w:sz w:val="24"/>
                <w:szCs w:val="24"/>
              </w:rPr>
              <w:t>9 (16.6%)</w:t>
            </w:r>
          </w:p>
        </w:tc>
        <w:tc>
          <w:tcPr>
            <w:tcW w:w="1114" w:type="dxa"/>
          </w:tcPr>
          <w:p w:rsidR="00936417" w:rsidRPr="00D37C72" w:rsidRDefault="00936417" w:rsidP="0074434E">
            <w:pPr>
              <w:spacing w:line="360" w:lineRule="auto"/>
              <w:jc w:val="both"/>
              <w:rPr>
                <w:rFonts w:ascii="Times New Roman" w:eastAsia="Calibri" w:hAnsi="Times New Roman" w:cs="Times New Roman"/>
                <w:sz w:val="24"/>
                <w:szCs w:val="24"/>
              </w:rPr>
            </w:pPr>
            <w:r w:rsidRPr="00D37C72">
              <w:rPr>
                <w:rFonts w:ascii="Times New Roman" w:eastAsia="Calibri" w:hAnsi="Times New Roman" w:cs="Times New Roman"/>
                <w:sz w:val="24"/>
                <w:szCs w:val="24"/>
              </w:rPr>
              <w:t>0.849</w:t>
            </w:r>
          </w:p>
        </w:tc>
      </w:tr>
      <w:tr w:rsidR="00936417" w:rsidRPr="0074434E" w:rsidTr="00EF43F8">
        <w:trPr>
          <w:trHeight w:val="506"/>
        </w:trPr>
        <w:tc>
          <w:tcPr>
            <w:tcW w:w="4111" w:type="dxa"/>
          </w:tcPr>
          <w:p w:rsidR="00936417" w:rsidRPr="00D37C72" w:rsidRDefault="00936417" w:rsidP="0074434E">
            <w:pPr>
              <w:spacing w:line="360" w:lineRule="auto"/>
              <w:jc w:val="both"/>
              <w:rPr>
                <w:rFonts w:ascii="Times New Roman" w:eastAsia="Calibri" w:hAnsi="Times New Roman" w:cs="Times New Roman"/>
                <w:sz w:val="24"/>
                <w:szCs w:val="24"/>
              </w:rPr>
            </w:pPr>
            <w:r w:rsidRPr="00D37C72">
              <w:rPr>
                <w:rFonts w:ascii="Times New Roman" w:eastAsia="Calibri" w:hAnsi="Times New Roman" w:cs="Times New Roman"/>
                <w:sz w:val="24"/>
                <w:szCs w:val="24"/>
              </w:rPr>
              <w:t>Total arcus</w:t>
            </w:r>
            <w:r w:rsidR="00D37C72">
              <w:rPr>
                <w:rFonts w:ascii="Times New Roman" w:eastAsia="Calibri" w:hAnsi="Times New Roman" w:cs="Times New Roman"/>
                <w:sz w:val="24"/>
                <w:szCs w:val="24"/>
              </w:rPr>
              <w:t xml:space="preserve"> </w:t>
            </w:r>
            <w:r w:rsidRPr="00D37C72">
              <w:rPr>
                <w:rFonts w:ascii="Times New Roman" w:eastAsia="Calibri" w:hAnsi="Times New Roman" w:cs="Times New Roman"/>
                <w:sz w:val="24"/>
                <w:szCs w:val="24"/>
              </w:rPr>
              <w:t>replacement</w:t>
            </w:r>
          </w:p>
        </w:tc>
        <w:tc>
          <w:tcPr>
            <w:tcW w:w="1843" w:type="dxa"/>
          </w:tcPr>
          <w:p w:rsidR="00936417" w:rsidRPr="00D37C72" w:rsidRDefault="00936417" w:rsidP="0074434E">
            <w:pPr>
              <w:spacing w:line="360" w:lineRule="auto"/>
              <w:jc w:val="both"/>
              <w:rPr>
                <w:rFonts w:ascii="Times New Roman" w:eastAsia="Calibri" w:hAnsi="Times New Roman" w:cs="Times New Roman"/>
                <w:sz w:val="24"/>
                <w:szCs w:val="24"/>
              </w:rPr>
            </w:pPr>
            <w:r w:rsidRPr="00D37C72">
              <w:rPr>
                <w:rFonts w:ascii="Times New Roman" w:eastAsia="Calibri" w:hAnsi="Times New Roman" w:cs="Times New Roman"/>
                <w:sz w:val="24"/>
                <w:szCs w:val="24"/>
              </w:rPr>
              <w:t>2 (3%)</w:t>
            </w:r>
          </w:p>
        </w:tc>
        <w:tc>
          <w:tcPr>
            <w:tcW w:w="1701" w:type="dxa"/>
          </w:tcPr>
          <w:p w:rsidR="00936417" w:rsidRPr="00D37C72" w:rsidRDefault="00936417" w:rsidP="0074434E">
            <w:pPr>
              <w:spacing w:line="360" w:lineRule="auto"/>
              <w:jc w:val="both"/>
              <w:rPr>
                <w:rFonts w:ascii="Times New Roman" w:eastAsia="Calibri" w:hAnsi="Times New Roman" w:cs="Times New Roman"/>
                <w:sz w:val="24"/>
                <w:szCs w:val="24"/>
              </w:rPr>
            </w:pPr>
            <w:r w:rsidRPr="00D37C72">
              <w:rPr>
                <w:rFonts w:ascii="Times New Roman" w:eastAsia="Calibri" w:hAnsi="Times New Roman" w:cs="Times New Roman"/>
                <w:sz w:val="24"/>
                <w:szCs w:val="24"/>
              </w:rPr>
              <w:t>1 (1.8%)</w:t>
            </w:r>
          </w:p>
        </w:tc>
        <w:tc>
          <w:tcPr>
            <w:tcW w:w="1114" w:type="dxa"/>
          </w:tcPr>
          <w:p w:rsidR="00936417" w:rsidRPr="00D37C72" w:rsidRDefault="00936417" w:rsidP="0074434E">
            <w:pPr>
              <w:spacing w:line="360" w:lineRule="auto"/>
              <w:jc w:val="both"/>
              <w:rPr>
                <w:rFonts w:ascii="Times New Roman" w:eastAsia="Calibri" w:hAnsi="Times New Roman" w:cs="Times New Roman"/>
                <w:sz w:val="24"/>
                <w:szCs w:val="24"/>
              </w:rPr>
            </w:pPr>
            <w:r w:rsidRPr="00D37C72">
              <w:rPr>
                <w:rFonts w:ascii="Times New Roman" w:eastAsia="Calibri" w:hAnsi="Times New Roman" w:cs="Times New Roman"/>
                <w:sz w:val="24"/>
                <w:szCs w:val="24"/>
              </w:rPr>
              <w:t>1.000</w:t>
            </w:r>
          </w:p>
        </w:tc>
      </w:tr>
      <w:tr w:rsidR="00D37C72" w:rsidRPr="0074434E" w:rsidTr="00EF43F8">
        <w:trPr>
          <w:trHeight w:val="506"/>
        </w:trPr>
        <w:tc>
          <w:tcPr>
            <w:tcW w:w="4111" w:type="dxa"/>
          </w:tcPr>
          <w:p w:rsidR="00D37C72" w:rsidRPr="00D37C72" w:rsidRDefault="00D37C72" w:rsidP="0074434E">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Concomitant CABG</w:t>
            </w:r>
          </w:p>
        </w:tc>
        <w:tc>
          <w:tcPr>
            <w:tcW w:w="1843" w:type="dxa"/>
          </w:tcPr>
          <w:p w:rsidR="00D37C72" w:rsidRPr="00D37C72" w:rsidRDefault="00D37C72" w:rsidP="0074434E">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6 (9.2%)</w:t>
            </w:r>
          </w:p>
        </w:tc>
        <w:tc>
          <w:tcPr>
            <w:tcW w:w="1701" w:type="dxa"/>
          </w:tcPr>
          <w:p w:rsidR="00D37C72" w:rsidRPr="00D37C72" w:rsidRDefault="00D37C72" w:rsidP="0074434E">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 (5.5%)</w:t>
            </w:r>
          </w:p>
        </w:tc>
        <w:tc>
          <w:tcPr>
            <w:tcW w:w="1114" w:type="dxa"/>
          </w:tcPr>
          <w:p w:rsidR="00D37C72" w:rsidRPr="00D37C72" w:rsidRDefault="00D37C72" w:rsidP="0074434E">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0.654</w:t>
            </w:r>
          </w:p>
        </w:tc>
      </w:tr>
      <w:tr w:rsidR="00936417" w:rsidRPr="0074434E" w:rsidTr="00EF43F8">
        <w:trPr>
          <w:trHeight w:val="506"/>
        </w:trPr>
        <w:tc>
          <w:tcPr>
            <w:tcW w:w="4111"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Use of ACP</w:t>
            </w:r>
            <w:r w:rsidR="0024183B">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n(%)</w:t>
            </w:r>
          </w:p>
        </w:tc>
        <w:tc>
          <w:tcPr>
            <w:tcW w:w="1843"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26 (40%)</w:t>
            </w:r>
          </w:p>
        </w:tc>
        <w:tc>
          <w:tcPr>
            <w:tcW w:w="1701"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20 (37%)</w:t>
            </w:r>
          </w:p>
        </w:tc>
        <w:tc>
          <w:tcPr>
            <w:tcW w:w="1114"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0.741</w:t>
            </w:r>
          </w:p>
        </w:tc>
      </w:tr>
      <w:tr w:rsidR="00936417" w:rsidRPr="0074434E" w:rsidTr="00EF43F8">
        <w:trPr>
          <w:trHeight w:val="506"/>
        </w:trPr>
        <w:tc>
          <w:tcPr>
            <w:tcW w:w="4111"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ACP time</w:t>
            </w:r>
            <w:r w:rsidR="0024183B">
              <w:rPr>
                <w:rFonts w:ascii="Times New Roman" w:eastAsia="Calibri" w:hAnsi="Times New Roman" w:cs="Times New Roman"/>
                <w:sz w:val="24"/>
                <w:szCs w:val="24"/>
              </w:rPr>
              <w:t>, minutes</w:t>
            </w:r>
          </w:p>
        </w:tc>
        <w:tc>
          <w:tcPr>
            <w:tcW w:w="1843"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24.4 ±8.2</w:t>
            </w:r>
          </w:p>
        </w:tc>
        <w:tc>
          <w:tcPr>
            <w:tcW w:w="1701"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22.3 ±7.9</w:t>
            </w:r>
          </w:p>
        </w:tc>
        <w:tc>
          <w:tcPr>
            <w:tcW w:w="1114"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0.534</w:t>
            </w:r>
          </w:p>
        </w:tc>
      </w:tr>
      <w:tr w:rsidR="00936417" w:rsidRPr="0074434E" w:rsidTr="00EF43F8">
        <w:trPr>
          <w:trHeight w:val="506"/>
        </w:trPr>
        <w:tc>
          <w:tcPr>
            <w:tcW w:w="4111" w:type="dxa"/>
          </w:tcPr>
          <w:p w:rsidR="00936417" w:rsidRPr="0074434E" w:rsidRDefault="00936417" w:rsidP="0074434E">
            <w:pPr>
              <w:spacing w:line="360" w:lineRule="auto"/>
              <w:jc w:val="both"/>
              <w:rPr>
                <w:rFonts w:ascii="Times New Roman" w:eastAsia="Calibri" w:hAnsi="Times New Roman" w:cs="Times New Roman"/>
                <w:sz w:val="24"/>
                <w:szCs w:val="24"/>
                <w:lang w:val="en-US"/>
              </w:rPr>
            </w:pPr>
            <w:r w:rsidRPr="0074434E">
              <w:rPr>
                <w:rFonts w:ascii="Times New Roman" w:eastAsia="Calibri" w:hAnsi="Times New Roman" w:cs="Times New Roman"/>
                <w:sz w:val="24"/>
                <w:szCs w:val="24"/>
              </w:rPr>
              <w:t>Total perfusion time</w:t>
            </w:r>
            <w:r w:rsidR="0024183B">
              <w:rPr>
                <w:rFonts w:ascii="Times New Roman" w:eastAsia="Calibri" w:hAnsi="Times New Roman" w:cs="Times New Roman"/>
                <w:sz w:val="24"/>
                <w:szCs w:val="24"/>
              </w:rPr>
              <w:t>, minutes</w:t>
            </w:r>
          </w:p>
        </w:tc>
        <w:tc>
          <w:tcPr>
            <w:tcW w:w="1843"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123.9±28.8</w:t>
            </w:r>
          </w:p>
        </w:tc>
        <w:tc>
          <w:tcPr>
            <w:tcW w:w="1701"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114.4±27.1</w:t>
            </w:r>
          </w:p>
        </w:tc>
        <w:tc>
          <w:tcPr>
            <w:tcW w:w="1114"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0.071</w:t>
            </w:r>
          </w:p>
        </w:tc>
      </w:tr>
      <w:tr w:rsidR="00936417" w:rsidRPr="0074434E" w:rsidTr="00EF43F8">
        <w:trPr>
          <w:trHeight w:val="506"/>
        </w:trPr>
        <w:tc>
          <w:tcPr>
            <w:tcW w:w="4111"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Cross-clamp time</w:t>
            </w:r>
            <w:r w:rsidR="0024183B">
              <w:rPr>
                <w:rFonts w:ascii="Times New Roman" w:eastAsia="Calibri" w:hAnsi="Times New Roman" w:cs="Times New Roman"/>
                <w:sz w:val="24"/>
                <w:szCs w:val="24"/>
              </w:rPr>
              <w:t>,</w:t>
            </w:r>
            <w:r w:rsidR="00D37C72">
              <w:rPr>
                <w:rFonts w:ascii="Times New Roman" w:eastAsia="Calibri" w:hAnsi="Times New Roman" w:cs="Times New Roman"/>
                <w:sz w:val="24"/>
                <w:szCs w:val="24"/>
              </w:rPr>
              <w:t xml:space="preserve"> </w:t>
            </w:r>
            <w:r w:rsidR="0024183B">
              <w:rPr>
                <w:rFonts w:ascii="Times New Roman" w:eastAsia="Calibri" w:hAnsi="Times New Roman" w:cs="Times New Roman"/>
                <w:sz w:val="24"/>
                <w:szCs w:val="24"/>
              </w:rPr>
              <w:t>minutes</w:t>
            </w:r>
          </w:p>
        </w:tc>
        <w:tc>
          <w:tcPr>
            <w:tcW w:w="1843"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87.5±23.2</w:t>
            </w:r>
          </w:p>
        </w:tc>
        <w:tc>
          <w:tcPr>
            <w:tcW w:w="1701"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73.3±20.7</w:t>
            </w:r>
          </w:p>
        </w:tc>
        <w:tc>
          <w:tcPr>
            <w:tcW w:w="1114"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0.001</w:t>
            </w:r>
          </w:p>
        </w:tc>
      </w:tr>
      <w:tr w:rsidR="00936417" w:rsidRPr="0074434E" w:rsidTr="00EF43F8">
        <w:trPr>
          <w:trHeight w:val="506"/>
        </w:trPr>
        <w:tc>
          <w:tcPr>
            <w:tcW w:w="4111"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Need of defibrillation, n(%)</w:t>
            </w:r>
          </w:p>
        </w:tc>
        <w:tc>
          <w:tcPr>
            <w:tcW w:w="1843"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45 (69.2%)</w:t>
            </w:r>
          </w:p>
        </w:tc>
        <w:tc>
          <w:tcPr>
            <w:tcW w:w="1701"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24 (44.4%)</w:t>
            </w:r>
          </w:p>
        </w:tc>
        <w:tc>
          <w:tcPr>
            <w:tcW w:w="1114"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0.006</w:t>
            </w:r>
          </w:p>
        </w:tc>
      </w:tr>
      <w:tr w:rsidR="00936417" w:rsidRPr="0074434E" w:rsidTr="00EF43F8">
        <w:trPr>
          <w:trHeight w:val="506"/>
        </w:trPr>
        <w:tc>
          <w:tcPr>
            <w:tcW w:w="4111"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In CPB peak</w:t>
            </w:r>
            <w:r w:rsidR="0024183B">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glikose</w:t>
            </w:r>
          </w:p>
        </w:tc>
        <w:tc>
          <w:tcPr>
            <w:tcW w:w="1843"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199±64.8</w:t>
            </w:r>
          </w:p>
        </w:tc>
        <w:tc>
          <w:tcPr>
            <w:tcW w:w="1701"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165.7±39.9</w:t>
            </w:r>
          </w:p>
        </w:tc>
        <w:tc>
          <w:tcPr>
            <w:tcW w:w="1114"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0.001</w:t>
            </w:r>
          </w:p>
        </w:tc>
      </w:tr>
      <w:tr w:rsidR="00936417" w:rsidRPr="0074434E" w:rsidTr="00EF43F8">
        <w:trPr>
          <w:trHeight w:val="506"/>
        </w:trPr>
        <w:tc>
          <w:tcPr>
            <w:tcW w:w="4111"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Cardioplegia</w:t>
            </w:r>
            <w:r w:rsidR="0024183B">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volume (mL)</w:t>
            </w:r>
          </w:p>
        </w:tc>
        <w:tc>
          <w:tcPr>
            <w:tcW w:w="1843"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2773.8±453.8</w:t>
            </w:r>
          </w:p>
        </w:tc>
        <w:tc>
          <w:tcPr>
            <w:tcW w:w="1701"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1323.9±368.5</w:t>
            </w:r>
          </w:p>
        </w:tc>
        <w:tc>
          <w:tcPr>
            <w:tcW w:w="1114"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&lt;0.001</w:t>
            </w:r>
          </w:p>
        </w:tc>
      </w:tr>
    </w:tbl>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ACP: Antegrade</w:t>
      </w:r>
      <w:r w:rsidR="0024183B">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cerebral</w:t>
      </w:r>
      <w:r w:rsidR="0024183B">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perfusion, CPB: Cardiopulmonary bypass</w:t>
      </w:r>
    </w:p>
    <w:p w:rsidR="00936417" w:rsidRPr="0074434E" w:rsidRDefault="00936417" w:rsidP="0074434E">
      <w:pPr>
        <w:spacing w:line="360" w:lineRule="auto"/>
        <w:jc w:val="both"/>
        <w:rPr>
          <w:rFonts w:ascii="Times New Roman" w:eastAsia="Calibri" w:hAnsi="Times New Roman" w:cs="Times New Roman"/>
          <w:b/>
          <w:sz w:val="24"/>
          <w:szCs w:val="24"/>
        </w:rPr>
      </w:pPr>
    </w:p>
    <w:p w:rsidR="00936417" w:rsidRPr="0074434E" w:rsidRDefault="00936417" w:rsidP="0074434E">
      <w:pPr>
        <w:spacing w:line="360" w:lineRule="auto"/>
        <w:jc w:val="both"/>
        <w:rPr>
          <w:rFonts w:ascii="Times New Roman" w:eastAsia="Calibri" w:hAnsi="Times New Roman" w:cs="Times New Roman"/>
          <w:b/>
          <w:sz w:val="24"/>
          <w:szCs w:val="24"/>
        </w:rPr>
      </w:pPr>
    </w:p>
    <w:p w:rsidR="00936417" w:rsidRPr="0074434E" w:rsidRDefault="00936417" w:rsidP="0074434E">
      <w:pPr>
        <w:spacing w:line="360" w:lineRule="auto"/>
        <w:jc w:val="both"/>
        <w:rPr>
          <w:rFonts w:ascii="Times New Roman" w:eastAsia="Calibri" w:hAnsi="Times New Roman" w:cs="Times New Roman"/>
          <w:b/>
          <w:sz w:val="24"/>
          <w:szCs w:val="24"/>
        </w:rPr>
      </w:pPr>
    </w:p>
    <w:p w:rsidR="00936417" w:rsidRPr="0074434E" w:rsidRDefault="00936417" w:rsidP="0074434E">
      <w:pPr>
        <w:spacing w:line="360" w:lineRule="auto"/>
        <w:jc w:val="both"/>
        <w:rPr>
          <w:rFonts w:ascii="Times New Roman" w:eastAsia="Calibri" w:hAnsi="Times New Roman" w:cs="Times New Roman"/>
          <w:b/>
          <w:sz w:val="24"/>
          <w:szCs w:val="24"/>
        </w:rPr>
      </w:pPr>
    </w:p>
    <w:p w:rsidR="00936417" w:rsidRPr="0074434E" w:rsidRDefault="00936417" w:rsidP="0074434E">
      <w:pPr>
        <w:spacing w:line="360" w:lineRule="auto"/>
        <w:jc w:val="both"/>
        <w:rPr>
          <w:rFonts w:ascii="Times New Roman" w:eastAsia="Calibri" w:hAnsi="Times New Roman" w:cs="Times New Roman"/>
          <w:b/>
          <w:sz w:val="24"/>
          <w:szCs w:val="24"/>
        </w:rPr>
      </w:pPr>
    </w:p>
    <w:p w:rsidR="00936417" w:rsidRPr="0074434E" w:rsidRDefault="00936417" w:rsidP="0074434E">
      <w:pPr>
        <w:spacing w:line="360" w:lineRule="auto"/>
        <w:jc w:val="both"/>
        <w:rPr>
          <w:rFonts w:ascii="Times New Roman" w:eastAsia="Calibri" w:hAnsi="Times New Roman" w:cs="Times New Roman"/>
          <w:b/>
          <w:sz w:val="24"/>
          <w:szCs w:val="24"/>
        </w:rPr>
      </w:pPr>
    </w:p>
    <w:p w:rsidR="00936417" w:rsidRPr="0074434E" w:rsidRDefault="00936417" w:rsidP="0074434E">
      <w:pPr>
        <w:spacing w:line="360" w:lineRule="auto"/>
        <w:jc w:val="both"/>
        <w:rPr>
          <w:rFonts w:ascii="Times New Roman" w:eastAsia="Calibri" w:hAnsi="Times New Roman" w:cs="Times New Roman"/>
          <w:b/>
          <w:sz w:val="24"/>
          <w:szCs w:val="24"/>
        </w:rPr>
      </w:pPr>
    </w:p>
    <w:p w:rsidR="00936417" w:rsidRPr="0074434E" w:rsidRDefault="00936417" w:rsidP="0074434E">
      <w:pPr>
        <w:spacing w:line="360" w:lineRule="auto"/>
        <w:jc w:val="both"/>
        <w:rPr>
          <w:rFonts w:ascii="Times New Roman" w:eastAsia="Calibri" w:hAnsi="Times New Roman" w:cs="Times New Roman"/>
          <w:b/>
          <w:sz w:val="24"/>
          <w:szCs w:val="24"/>
        </w:rPr>
      </w:pPr>
    </w:p>
    <w:p w:rsidR="00936417" w:rsidRPr="0074434E" w:rsidRDefault="00936417" w:rsidP="0074434E">
      <w:pPr>
        <w:spacing w:line="360" w:lineRule="auto"/>
        <w:jc w:val="both"/>
        <w:rPr>
          <w:rFonts w:ascii="Times New Roman" w:eastAsia="Calibri" w:hAnsi="Times New Roman" w:cs="Times New Roman"/>
          <w:b/>
          <w:sz w:val="24"/>
          <w:szCs w:val="24"/>
        </w:rPr>
      </w:pPr>
    </w:p>
    <w:p w:rsidR="00936417" w:rsidRPr="0074434E" w:rsidRDefault="00936417" w:rsidP="0074434E">
      <w:pPr>
        <w:spacing w:line="360" w:lineRule="auto"/>
        <w:jc w:val="both"/>
        <w:rPr>
          <w:rFonts w:ascii="Times New Roman" w:eastAsia="Calibri" w:hAnsi="Times New Roman" w:cs="Times New Roman"/>
          <w:b/>
          <w:sz w:val="24"/>
          <w:szCs w:val="24"/>
        </w:rPr>
      </w:pPr>
      <w:r w:rsidRPr="0074434E">
        <w:rPr>
          <w:rFonts w:ascii="Times New Roman" w:eastAsia="Calibri" w:hAnsi="Times New Roman" w:cs="Times New Roman"/>
          <w:b/>
          <w:sz w:val="24"/>
          <w:szCs w:val="24"/>
        </w:rPr>
        <w:t>Table 4:</w:t>
      </w:r>
      <w:r w:rsidR="0024183B">
        <w:rPr>
          <w:rFonts w:ascii="Times New Roman" w:eastAsia="Calibri" w:hAnsi="Times New Roman" w:cs="Times New Roman"/>
          <w:b/>
          <w:sz w:val="24"/>
          <w:szCs w:val="24"/>
        </w:rPr>
        <w:t xml:space="preserve"> </w:t>
      </w:r>
      <w:r w:rsidRPr="0074434E">
        <w:rPr>
          <w:rFonts w:ascii="Times New Roman" w:eastAsia="Calibri" w:hAnsi="Times New Roman" w:cs="Times New Roman"/>
          <w:b/>
          <w:sz w:val="24"/>
          <w:szCs w:val="24"/>
        </w:rPr>
        <w:t>Postoperative</w:t>
      </w:r>
      <w:r w:rsidR="0024183B">
        <w:rPr>
          <w:rFonts w:ascii="Times New Roman" w:eastAsia="Calibri" w:hAnsi="Times New Roman" w:cs="Times New Roman"/>
          <w:b/>
          <w:sz w:val="24"/>
          <w:szCs w:val="24"/>
        </w:rPr>
        <w:t xml:space="preserve"> </w:t>
      </w:r>
      <w:r w:rsidRPr="0074434E">
        <w:rPr>
          <w:rFonts w:ascii="Times New Roman" w:eastAsia="Calibri" w:hAnsi="Times New Roman" w:cs="Times New Roman"/>
          <w:b/>
          <w:sz w:val="24"/>
          <w:szCs w:val="24"/>
        </w:rPr>
        <w:t>features of the</w:t>
      </w:r>
      <w:r w:rsidR="0024183B">
        <w:rPr>
          <w:rFonts w:ascii="Times New Roman" w:eastAsia="Calibri" w:hAnsi="Times New Roman" w:cs="Times New Roman"/>
          <w:b/>
          <w:sz w:val="24"/>
          <w:szCs w:val="24"/>
        </w:rPr>
        <w:t xml:space="preserve"> </w:t>
      </w:r>
      <w:r w:rsidRPr="0074434E">
        <w:rPr>
          <w:rFonts w:ascii="Times New Roman" w:eastAsia="Calibri" w:hAnsi="Times New Roman" w:cs="Times New Roman"/>
          <w:b/>
          <w:sz w:val="24"/>
          <w:szCs w:val="24"/>
        </w:rPr>
        <w:t>patients</w:t>
      </w:r>
    </w:p>
    <w:tbl>
      <w:tblPr>
        <w:tblW w:w="0" w:type="auto"/>
        <w:tblBorders>
          <w:top w:val="single" w:sz="4" w:space="0" w:color="auto"/>
          <w:bottom w:val="single" w:sz="4" w:space="0" w:color="auto"/>
        </w:tblBorders>
        <w:tblLook w:val="04A0"/>
      </w:tblPr>
      <w:tblGrid>
        <w:gridCol w:w="3686"/>
        <w:gridCol w:w="1984"/>
        <w:gridCol w:w="1843"/>
        <w:gridCol w:w="1256"/>
      </w:tblGrid>
      <w:tr w:rsidR="00936417" w:rsidRPr="0074434E" w:rsidTr="00EF43F8">
        <w:trPr>
          <w:trHeight w:val="506"/>
        </w:trPr>
        <w:tc>
          <w:tcPr>
            <w:tcW w:w="3686" w:type="dxa"/>
          </w:tcPr>
          <w:p w:rsidR="00936417" w:rsidRPr="0074434E" w:rsidRDefault="00936417" w:rsidP="0074434E">
            <w:pPr>
              <w:spacing w:line="360" w:lineRule="auto"/>
              <w:jc w:val="both"/>
              <w:rPr>
                <w:rFonts w:ascii="Times New Roman" w:eastAsia="Calibri" w:hAnsi="Times New Roman" w:cs="Times New Roman"/>
                <w:b/>
                <w:sz w:val="24"/>
                <w:szCs w:val="24"/>
              </w:rPr>
            </w:pPr>
            <w:r w:rsidRPr="0074434E">
              <w:rPr>
                <w:rFonts w:ascii="Times New Roman" w:eastAsia="Calibri" w:hAnsi="Times New Roman" w:cs="Times New Roman"/>
                <w:b/>
                <w:sz w:val="24"/>
                <w:szCs w:val="24"/>
              </w:rPr>
              <w:t>Variables</w:t>
            </w:r>
          </w:p>
        </w:tc>
        <w:tc>
          <w:tcPr>
            <w:tcW w:w="1984" w:type="dxa"/>
          </w:tcPr>
          <w:p w:rsidR="00936417" w:rsidRPr="0074434E" w:rsidRDefault="00936417" w:rsidP="0074434E">
            <w:pPr>
              <w:spacing w:line="360" w:lineRule="auto"/>
              <w:jc w:val="both"/>
              <w:rPr>
                <w:rFonts w:ascii="Times New Roman" w:eastAsia="Calibri" w:hAnsi="Times New Roman" w:cs="Times New Roman"/>
                <w:b/>
                <w:sz w:val="24"/>
                <w:szCs w:val="24"/>
              </w:rPr>
            </w:pPr>
            <w:r w:rsidRPr="0074434E">
              <w:rPr>
                <w:rFonts w:ascii="Times New Roman" w:eastAsia="Calibri" w:hAnsi="Times New Roman" w:cs="Times New Roman"/>
                <w:b/>
                <w:sz w:val="24"/>
                <w:szCs w:val="24"/>
              </w:rPr>
              <w:t>Group 1</w:t>
            </w:r>
          </w:p>
          <w:p w:rsidR="00936417" w:rsidRPr="0074434E" w:rsidRDefault="00936417" w:rsidP="0074434E">
            <w:pPr>
              <w:spacing w:line="360" w:lineRule="auto"/>
              <w:jc w:val="both"/>
              <w:rPr>
                <w:rFonts w:ascii="Times New Roman" w:eastAsia="Calibri" w:hAnsi="Times New Roman" w:cs="Times New Roman"/>
                <w:b/>
                <w:sz w:val="24"/>
                <w:szCs w:val="24"/>
              </w:rPr>
            </w:pPr>
            <w:r w:rsidRPr="0074434E">
              <w:rPr>
                <w:rFonts w:ascii="Times New Roman" w:eastAsia="Calibri" w:hAnsi="Times New Roman" w:cs="Times New Roman"/>
                <w:b/>
                <w:sz w:val="24"/>
                <w:szCs w:val="24"/>
              </w:rPr>
              <w:t>N= 65</w:t>
            </w:r>
          </w:p>
        </w:tc>
        <w:tc>
          <w:tcPr>
            <w:tcW w:w="1843" w:type="dxa"/>
          </w:tcPr>
          <w:p w:rsidR="00936417" w:rsidRPr="0074434E" w:rsidRDefault="00936417" w:rsidP="0074434E">
            <w:pPr>
              <w:spacing w:line="360" w:lineRule="auto"/>
              <w:jc w:val="both"/>
              <w:rPr>
                <w:rFonts w:ascii="Times New Roman" w:eastAsia="Calibri" w:hAnsi="Times New Roman" w:cs="Times New Roman"/>
                <w:b/>
                <w:sz w:val="24"/>
                <w:szCs w:val="24"/>
              </w:rPr>
            </w:pPr>
            <w:r w:rsidRPr="0074434E">
              <w:rPr>
                <w:rFonts w:ascii="Times New Roman" w:eastAsia="Calibri" w:hAnsi="Times New Roman" w:cs="Times New Roman"/>
                <w:b/>
                <w:sz w:val="24"/>
                <w:szCs w:val="24"/>
              </w:rPr>
              <w:t>Group 2</w:t>
            </w:r>
          </w:p>
          <w:p w:rsidR="00936417" w:rsidRPr="0074434E" w:rsidRDefault="00936417" w:rsidP="0074434E">
            <w:pPr>
              <w:spacing w:line="360" w:lineRule="auto"/>
              <w:jc w:val="both"/>
              <w:rPr>
                <w:rFonts w:ascii="Times New Roman" w:eastAsia="Calibri" w:hAnsi="Times New Roman" w:cs="Times New Roman"/>
                <w:b/>
                <w:sz w:val="24"/>
                <w:szCs w:val="24"/>
              </w:rPr>
            </w:pPr>
            <w:r w:rsidRPr="0074434E">
              <w:rPr>
                <w:rFonts w:ascii="Times New Roman" w:eastAsia="Calibri" w:hAnsi="Times New Roman" w:cs="Times New Roman"/>
                <w:b/>
                <w:sz w:val="24"/>
                <w:szCs w:val="24"/>
              </w:rPr>
              <w:t>N= 54</w:t>
            </w:r>
          </w:p>
        </w:tc>
        <w:tc>
          <w:tcPr>
            <w:tcW w:w="1256" w:type="dxa"/>
          </w:tcPr>
          <w:p w:rsidR="00936417" w:rsidRPr="0074434E" w:rsidRDefault="00936417" w:rsidP="0074434E">
            <w:pPr>
              <w:spacing w:line="360" w:lineRule="auto"/>
              <w:jc w:val="both"/>
              <w:rPr>
                <w:rFonts w:ascii="Times New Roman" w:eastAsia="Calibri" w:hAnsi="Times New Roman" w:cs="Times New Roman"/>
                <w:b/>
                <w:sz w:val="24"/>
                <w:szCs w:val="24"/>
              </w:rPr>
            </w:pPr>
            <w:r w:rsidRPr="0074434E">
              <w:rPr>
                <w:rFonts w:ascii="Times New Roman" w:eastAsia="Calibri" w:hAnsi="Times New Roman" w:cs="Times New Roman"/>
                <w:b/>
                <w:sz w:val="24"/>
                <w:szCs w:val="24"/>
              </w:rPr>
              <w:t>P value</w:t>
            </w:r>
          </w:p>
        </w:tc>
      </w:tr>
      <w:tr w:rsidR="00936417" w:rsidRPr="0074434E" w:rsidTr="00EF43F8">
        <w:trPr>
          <w:trHeight w:val="506"/>
        </w:trPr>
        <w:tc>
          <w:tcPr>
            <w:tcW w:w="3686"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Chest</w:t>
            </w:r>
            <w:r w:rsidR="0024183B">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tube</w:t>
            </w:r>
            <w:r w:rsidR="0024183B">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drenaige</w:t>
            </w:r>
          </w:p>
        </w:tc>
        <w:tc>
          <w:tcPr>
            <w:tcW w:w="1984"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446.9±95.1</w:t>
            </w:r>
          </w:p>
        </w:tc>
        <w:tc>
          <w:tcPr>
            <w:tcW w:w="1843"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412±73.2</w:t>
            </w:r>
          </w:p>
        </w:tc>
        <w:tc>
          <w:tcPr>
            <w:tcW w:w="1256"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0.026</w:t>
            </w:r>
          </w:p>
        </w:tc>
      </w:tr>
      <w:tr w:rsidR="00936417" w:rsidRPr="0074434E" w:rsidTr="00EF43F8">
        <w:trPr>
          <w:trHeight w:val="506"/>
        </w:trPr>
        <w:tc>
          <w:tcPr>
            <w:tcW w:w="3686"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Packed</w:t>
            </w:r>
            <w:r w:rsidR="0024183B">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blood</w:t>
            </w:r>
            <w:r w:rsidR="0024183B">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products (units)</w:t>
            </w:r>
          </w:p>
        </w:tc>
        <w:tc>
          <w:tcPr>
            <w:tcW w:w="1984"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4.18±1.9</w:t>
            </w:r>
          </w:p>
        </w:tc>
        <w:tc>
          <w:tcPr>
            <w:tcW w:w="1843"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3.56±1.8</w:t>
            </w:r>
          </w:p>
        </w:tc>
        <w:tc>
          <w:tcPr>
            <w:tcW w:w="1256"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&lt;0.001</w:t>
            </w:r>
          </w:p>
        </w:tc>
      </w:tr>
      <w:tr w:rsidR="00936417" w:rsidRPr="0074434E" w:rsidTr="00EF43F8">
        <w:trPr>
          <w:trHeight w:val="506"/>
        </w:trPr>
        <w:tc>
          <w:tcPr>
            <w:tcW w:w="3686"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Inotropic</w:t>
            </w:r>
            <w:r w:rsidR="0024183B">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support, n(%)</w:t>
            </w:r>
          </w:p>
        </w:tc>
        <w:tc>
          <w:tcPr>
            <w:tcW w:w="1984"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36 (55.3%)</w:t>
            </w:r>
          </w:p>
        </w:tc>
        <w:tc>
          <w:tcPr>
            <w:tcW w:w="1843"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20 (37%)</w:t>
            </w:r>
          </w:p>
        </w:tc>
        <w:tc>
          <w:tcPr>
            <w:tcW w:w="1256"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0.046</w:t>
            </w:r>
          </w:p>
        </w:tc>
      </w:tr>
      <w:tr w:rsidR="00936417" w:rsidRPr="0074434E" w:rsidTr="00EF43F8">
        <w:trPr>
          <w:trHeight w:val="506"/>
        </w:trPr>
        <w:tc>
          <w:tcPr>
            <w:tcW w:w="3686"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Intraaortic</w:t>
            </w:r>
            <w:r w:rsidR="0024183B">
              <w:rPr>
                <w:rFonts w:ascii="Times New Roman" w:eastAsia="Calibri" w:hAnsi="Times New Roman" w:cs="Times New Roman"/>
                <w:sz w:val="24"/>
                <w:szCs w:val="24"/>
              </w:rPr>
              <w:t xml:space="preserve"> balon </w:t>
            </w:r>
            <w:r w:rsidRPr="0074434E">
              <w:rPr>
                <w:rFonts w:ascii="Times New Roman" w:eastAsia="Calibri" w:hAnsi="Times New Roman" w:cs="Times New Roman"/>
                <w:sz w:val="24"/>
                <w:szCs w:val="24"/>
              </w:rPr>
              <w:t>pump</w:t>
            </w:r>
            <w:r w:rsidR="0024183B">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need, n(%)</w:t>
            </w:r>
          </w:p>
        </w:tc>
        <w:tc>
          <w:tcPr>
            <w:tcW w:w="1984"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3 (4.6%)</w:t>
            </w:r>
          </w:p>
        </w:tc>
        <w:tc>
          <w:tcPr>
            <w:tcW w:w="1843"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2 (3.7%)</w:t>
            </w:r>
          </w:p>
        </w:tc>
        <w:tc>
          <w:tcPr>
            <w:tcW w:w="1256"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1.000</w:t>
            </w:r>
          </w:p>
        </w:tc>
      </w:tr>
      <w:tr w:rsidR="00936417" w:rsidRPr="0074434E" w:rsidTr="00EF43F8">
        <w:trPr>
          <w:trHeight w:val="506"/>
        </w:trPr>
        <w:tc>
          <w:tcPr>
            <w:tcW w:w="3686"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Troponin T, ng/L (6th hours)</w:t>
            </w:r>
          </w:p>
        </w:tc>
        <w:tc>
          <w:tcPr>
            <w:tcW w:w="1984"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275.7±76.2</w:t>
            </w:r>
          </w:p>
        </w:tc>
        <w:tc>
          <w:tcPr>
            <w:tcW w:w="1843"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203.5±68.6</w:t>
            </w:r>
          </w:p>
        </w:tc>
        <w:tc>
          <w:tcPr>
            <w:tcW w:w="1256"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&lt;0.001</w:t>
            </w:r>
          </w:p>
        </w:tc>
      </w:tr>
      <w:tr w:rsidR="00936417" w:rsidRPr="0074434E" w:rsidTr="00EF43F8">
        <w:trPr>
          <w:trHeight w:val="506"/>
        </w:trPr>
        <w:tc>
          <w:tcPr>
            <w:tcW w:w="3686"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Troponin T, ng/L (24th hours)</w:t>
            </w:r>
          </w:p>
        </w:tc>
        <w:tc>
          <w:tcPr>
            <w:tcW w:w="1984"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293.4±80.1</w:t>
            </w:r>
          </w:p>
        </w:tc>
        <w:tc>
          <w:tcPr>
            <w:tcW w:w="1843"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253.1±101</w:t>
            </w:r>
          </w:p>
        </w:tc>
        <w:tc>
          <w:tcPr>
            <w:tcW w:w="1256"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 xml:space="preserve"> 0.017</w:t>
            </w:r>
          </w:p>
        </w:tc>
      </w:tr>
      <w:tr w:rsidR="00936417" w:rsidRPr="0074434E" w:rsidTr="00EF43F8">
        <w:trPr>
          <w:trHeight w:val="506"/>
        </w:trPr>
        <w:tc>
          <w:tcPr>
            <w:tcW w:w="3686" w:type="dxa"/>
          </w:tcPr>
          <w:p w:rsidR="00936417" w:rsidRPr="0074434E" w:rsidRDefault="00936417" w:rsidP="0074434E">
            <w:pPr>
              <w:spacing w:line="360" w:lineRule="auto"/>
              <w:jc w:val="both"/>
              <w:rPr>
                <w:rFonts w:ascii="Times New Roman" w:eastAsia="Calibri" w:hAnsi="Times New Roman" w:cs="Times New Roman"/>
                <w:color w:val="FF0000"/>
                <w:sz w:val="24"/>
                <w:szCs w:val="24"/>
              </w:rPr>
            </w:pPr>
            <w:r w:rsidRPr="0074434E">
              <w:rPr>
                <w:rFonts w:ascii="Times New Roman" w:eastAsia="Calibri" w:hAnsi="Times New Roman" w:cs="Times New Roman"/>
                <w:sz w:val="24"/>
                <w:szCs w:val="24"/>
              </w:rPr>
              <w:t>Hematocrit (6th hours)</w:t>
            </w:r>
          </w:p>
        </w:tc>
        <w:tc>
          <w:tcPr>
            <w:tcW w:w="1984"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22.5±2.5</w:t>
            </w:r>
          </w:p>
        </w:tc>
        <w:tc>
          <w:tcPr>
            <w:tcW w:w="1843"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25.1±3.2</w:t>
            </w:r>
          </w:p>
        </w:tc>
        <w:tc>
          <w:tcPr>
            <w:tcW w:w="1256"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&lt;0.001</w:t>
            </w:r>
          </w:p>
        </w:tc>
      </w:tr>
      <w:tr w:rsidR="00936417" w:rsidRPr="0074434E" w:rsidTr="00EF43F8">
        <w:trPr>
          <w:trHeight w:val="506"/>
        </w:trPr>
        <w:tc>
          <w:tcPr>
            <w:tcW w:w="3686" w:type="dxa"/>
          </w:tcPr>
          <w:p w:rsidR="00936417" w:rsidRPr="0074434E" w:rsidRDefault="00936417" w:rsidP="0074434E">
            <w:pPr>
              <w:spacing w:line="360" w:lineRule="auto"/>
              <w:jc w:val="both"/>
              <w:rPr>
                <w:rFonts w:ascii="Times New Roman" w:eastAsia="Calibri" w:hAnsi="Times New Roman" w:cs="Times New Roman"/>
                <w:color w:val="FF0000"/>
                <w:sz w:val="24"/>
                <w:szCs w:val="24"/>
              </w:rPr>
            </w:pPr>
            <w:r w:rsidRPr="0074434E">
              <w:rPr>
                <w:rFonts w:ascii="Times New Roman" w:eastAsia="Calibri" w:hAnsi="Times New Roman" w:cs="Times New Roman"/>
                <w:sz w:val="24"/>
                <w:szCs w:val="24"/>
              </w:rPr>
              <w:t>Hematocrit (24th hours)</w:t>
            </w:r>
          </w:p>
        </w:tc>
        <w:tc>
          <w:tcPr>
            <w:tcW w:w="1984"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24.6±2.8</w:t>
            </w:r>
          </w:p>
        </w:tc>
        <w:tc>
          <w:tcPr>
            <w:tcW w:w="1843"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25.8±2.7</w:t>
            </w:r>
          </w:p>
        </w:tc>
        <w:tc>
          <w:tcPr>
            <w:tcW w:w="1256"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0.024</w:t>
            </w:r>
          </w:p>
        </w:tc>
      </w:tr>
      <w:tr w:rsidR="00936417" w:rsidRPr="0074434E" w:rsidTr="00EF43F8">
        <w:trPr>
          <w:trHeight w:val="506"/>
        </w:trPr>
        <w:tc>
          <w:tcPr>
            <w:tcW w:w="3686"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Ventilation time (hours)</w:t>
            </w:r>
          </w:p>
        </w:tc>
        <w:tc>
          <w:tcPr>
            <w:tcW w:w="1984"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10.6±3.7</w:t>
            </w:r>
          </w:p>
        </w:tc>
        <w:tc>
          <w:tcPr>
            <w:tcW w:w="1843"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10.1±3.4</w:t>
            </w:r>
          </w:p>
        </w:tc>
        <w:tc>
          <w:tcPr>
            <w:tcW w:w="1256"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0.534</w:t>
            </w:r>
          </w:p>
        </w:tc>
      </w:tr>
      <w:tr w:rsidR="00936417" w:rsidRPr="0074434E" w:rsidTr="00EF43F8">
        <w:trPr>
          <w:trHeight w:val="506"/>
        </w:trPr>
        <w:tc>
          <w:tcPr>
            <w:tcW w:w="3686"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Postoperative EF %</w:t>
            </w:r>
          </w:p>
        </w:tc>
        <w:tc>
          <w:tcPr>
            <w:tcW w:w="1984"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49.7±8.2</w:t>
            </w:r>
          </w:p>
        </w:tc>
        <w:tc>
          <w:tcPr>
            <w:tcW w:w="1843"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50.3±7.5</w:t>
            </w:r>
          </w:p>
        </w:tc>
        <w:tc>
          <w:tcPr>
            <w:tcW w:w="1256"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0.714</w:t>
            </w:r>
          </w:p>
        </w:tc>
      </w:tr>
      <w:tr w:rsidR="00936417" w:rsidRPr="0074434E" w:rsidTr="00EF43F8">
        <w:trPr>
          <w:trHeight w:val="506"/>
        </w:trPr>
        <w:tc>
          <w:tcPr>
            <w:tcW w:w="3686"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Total ICU stay (days)</w:t>
            </w:r>
          </w:p>
        </w:tc>
        <w:tc>
          <w:tcPr>
            <w:tcW w:w="1984"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2.4±0.9</w:t>
            </w:r>
          </w:p>
        </w:tc>
        <w:tc>
          <w:tcPr>
            <w:tcW w:w="1843"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2.3±0.6</w:t>
            </w:r>
          </w:p>
        </w:tc>
        <w:tc>
          <w:tcPr>
            <w:tcW w:w="1256"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0.165</w:t>
            </w:r>
          </w:p>
        </w:tc>
      </w:tr>
      <w:tr w:rsidR="00936417" w:rsidRPr="0074434E" w:rsidTr="00EF43F8">
        <w:trPr>
          <w:trHeight w:val="506"/>
        </w:trPr>
        <w:tc>
          <w:tcPr>
            <w:tcW w:w="3686"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Total hospitalstay (days)</w:t>
            </w:r>
          </w:p>
        </w:tc>
        <w:tc>
          <w:tcPr>
            <w:tcW w:w="1984"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7.8±2.2</w:t>
            </w:r>
          </w:p>
        </w:tc>
        <w:tc>
          <w:tcPr>
            <w:tcW w:w="1843"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7.6±1.4</w:t>
            </w:r>
          </w:p>
        </w:tc>
        <w:tc>
          <w:tcPr>
            <w:tcW w:w="1256"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0.489</w:t>
            </w:r>
          </w:p>
        </w:tc>
      </w:tr>
    </w:tbl>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EF: Ejection</w:t>
      </w:r>
      <w:r w:rsidR="0024183B">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fraction, ICU: Intensive</w:t>
      </w:r>
      <w:r w:rsidR="0024183B">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care</w:t>
      </w:r>
      <w:r w:rsidR="0024183B">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unit</w:t>
      </w:r>
    </w:p>
    <w:p w:rsidR="00936417" w:rsidRPr="0074434E" w:rsidRDefault="00936417" w:rsidP="0074434E">
      <w:pPr>
        <w:spacing w:line="360" w:lineRule="auto"/>
        <w:jc w:val="both"/>
        <w:rPr>
          <w:rFonts w:ascii="Times New Roman" w:eastAsia="Calibri" w:hAnsi="Times New Roman" w:cs="Times New Roman"/>
          <w:b/>
          <w:sz w:val="24"/>
          <w:szCs w:val="24"/>
        </w:rPr>
      </w:pPr>
    </w:p>
    <w:p w:rsidR="00936417" w:rsidRPr="0074434E" w:rsidRDefault="00936417" w:rsidP="0074434E">
      <w:pPr>
        <w:spacing w:line="360" w:lineRule="auto"/>
        <w:jc w:val="both"/>
        <w:rPr>
          <w:rFonts w:ascii="Times New Roman" w:eastAsia="Calibri" w:hAnsi="Times New Roman" w:cs="Times New Roman"/>
          <w:b/>
          <w:sz w:val="24"/>
          <w:szCs w:val="24"/>
        </w:rPr>
      </w:pPr>
    </w:p>
    <w:p w:rsidR="00936417" w:rsidRPr="0074434E" w:rsidRDefault="00936417" w:rsidP="0074434E">
      <w:pPr>
        <w:spacing w:line="360" w:lineRule="auto"/>
        <w:jc w:val="both"/>
        <w:rPr>
          <w:rFonts w:ascii="Times New Roman" w:eastAsia="Calibri" w:hAnsi="Times New Roman" w:cs="Times New Roman"/>
          <w:b/>
          <w:sz w:val="24"/>
          <w:szCs w:val="24"/>
        </w:rPr>
      </w:pPr>
    </w:p>
    <w:p w:rsidR="00936417" w:rsidRPr="0074434E" w:rsidRDefault="00936417" w:rsidP="0074434E">
      <w:pPr>
        <w:spacing w:line="360" w:lineRule="auto"/>
        <w:jc w:val="both"/>
        <w:rPr>
          <w:rFonts w:ascii="Times New Roman" w:eastAsia="Calibri" w:hAnsi="Times New Roman" w:cs="Times New Roman"/>
          <w:b/>
          <w:sz w:val="24"/>
          <w:szCs w:val="24"/>
        </w:rPr>
      </w:pPr>
    </w:p>
    <w:p w:rsidR="00936417" w:rsidRPr="0074434E" w:rsidRDefault="00936417" w:rsidP="0074434E">
      <w:pPr>
        <w:spacing w:line="360" w:lineRule="auto"/>
        <w:jc w:val="both"/>
        <w:rPr>
          <w:rFonts w:ascii="Times New Roman" w:eastAsia="Calibri" w:hAnsi="Times New Roman" w:cs="Times New Roman"/>
          <w:b/>
          <w:sz w:val="24"/>
          <w:szCs w:val="24"/>
        </w:rPr>
      </w:pPr>
    </w:p>
    <w:p w:rsidR="00936417" w:rsidRPr="0074434E" w:rsidRDefault="00936417" w:rsidP="0074434E">
      <w:pPr>
        <w:spacing w:line="360" w:lineRule="auto"/>
        <w:jc w:val="both"/>
        <w:rPr>
          <w:rFonts w:ascii="Times New Roman" w:eastAsia="Calibri" w:hAnsi="Times New Roman" w:cs="Times New Roman"/>
          <w:b/>
          <w:sz w:val="24"/>
          <w:szCs w:val="24"/>
        </w:rPr>
      </w:pPr>
    </w:p>
    <w:p w:rsidR="00936417" w:rsidRPr="0074434E" w:rsidRDefault="00936417" w:rsidP="0074434E">
      <w:pPr>
        <w:spacing w:line="360" w:lineRule="auto"/>
        <w:jc w:val="both"/>
        <w:rPr>
          <w:rFonts w:ascii="Times New Roman" w:eastAsia="Calibri" w:hAnsi="Times New Roman" w:cs="Times New Roman"/>
          <w:b/>
          <w:sz w:val="24"/>
          <w:szCs w:val="24"/>
        </w:rPr>
      </w:pPr>
    </w:p>
    <w:p w:rsidR="00936417" w:rsidRPr="0074434E" w:rsidRDefault="00936417" w:rsidP="0074434E">
      <w:pPr>
        <w:spacing w:line="360" w:lineRule="auto"/>
        <w:jc w:val="both"/>
        <w:rPr>
          <w:rFonts w:ascii="Times New Roman" w:eastAsia="Calibri" w:hAnsi="Times New Roman" w:cs="Times New Roman"/>
          <w:b/>
          <w:sz w:val="24"/>
          <w:szCs w:val="24"/>
        </w:rPr>
      </w:pPr>
    </w:p>
    <w:p w:rsidR="00936417" w:rsidRPr="0074434E" w:rsidRDefault="00936417" w:rsidP="0074434E">
      <w:pPr>
        <w:spacing w:line="360" w:lineRule="auto"/>
        <w:jc w:val="both"/>
        <w:rPr>
          <w:rFonts w:ascii="Times New Roman" w:eastAsia="Calibri" w:hAnsi="Times New Roman" w:cs="Times New Roman"/>
          <w:b/>
          <w:sz w:val="24"/>
          <w:szCs w:val="24"/>
        </w:rPr>
      </w:pPr>
      <w:r w:rsidRPr="0074434E">
        <w:rPr>
          <w:rFonts w:ascii="Times New Roman" w:eastAsia="Calibri" w:hAnsi="Times New Roman" w:cs="Times New Roman"/>
          <w:b/>
          <w:sz w:val="24"/>
          <w:szCs w:val="24"/>
        </w:rPr>
        <w:t>Table 5: Postoperativecomplications of thepatients</w:t>
      </w:r>
    </w:p>
    <w:tbl>
      <w:tblPr>
        <w:tblW w:w="0" w:type="auto"/>
        <w:tblBorders>
          <w:top w:val="single" w:sz="4" w:space="0" w:color="auto"/>
          <w:bottom w:val="single" w:sz="4" w:space="0" w:color="auto"/>
        </w:tblBorders>
        <w:tblLook w:val="04A0"/>
      </w:tblPr>
      <w:tblGrid>
        <w:gridCol w:w="3544"/>
        <w:gridCol w:w="2126"/>
        <w:gridCol w:w="1843"/>
        <w:gridCol w:w="1256"/>
      </w:tblGrid>
      <w:tr w:rsidR="00936417" w:rsidRPr="0074434E" w:rsidTr="00EF43F8">
        <w:trPr>
          <w:trHeight w:val="506"/>
        </w:trPr>
        <w:tc>
          <w:tcPr>
            <w:tcW w:w="3544" w:type="dxa"/>
          </w:tcPr>
          <w:p w:rsidR="00936417" w:rsidRPr="0074434E" w:rsidRDefault="00936417" w:rsidP="0074434E">
            <w:pPr>
              <w:spacing w:line="360" w:lineRule="auto"/>
              <w:jc w:val="both"/>
              <w:rPr>
                <w:rFonts w:ascii="Times New Roman" w:eastAsia="Calibri" w:hAnsi="Times New Roman" w:cs="Times New Roman"/>
                <w:b/>
                <w:sz w:val="24"/>
                <w:szCs w:val="24"/>
              </w:rPr>
            </w:pPr>
            <w:r w:rsidRPr="0074434E">
              <w:rPr>
                <w:rFonts w:ascii="Times New Roman" w:eastAsia="Calibri" w:hAnsi="Times New Roman" w:cs="Times New Roman"/>
                <w:b/>
                <w:sz w:val="24"/>
                <w:szCs w:val="24"/>
              </w:rPr>
              <w:t>Complications</w:t>
            </w:r>
          </w:p>
        </w:tc>
        <w:tc>
          <w:tcPr>
            <w:tcW w:w="2126" w:type="dxa"/>
          </w:tcPr>
          <w:p w:rsidR="00936417" w:rsidRPr="0074434E" w:rsidRDefault="00936417" w:rsidP="0074434E">
            <w:pPr>
              <w:spacing w:line="360" w:lineRule="auto"/>
              <w:jc w:val="both"/>
              <w:rPr>
                <w:rFonts w:ascii="Times New Roman" w:eastAsia="Calibri" w:hAnsi="Times New Roman" w:cs="Times New Roman"/>
                <w:b/>
                <w:sz w:val="24"/>
                <w:szCs w:val="24"/>
              </w:rPr>
            </w:pPr>
            <w:r w:rsidRPr="0074434E">
              <w:rPr>
                <w:rFonts w:ascii="Times New Roman" w:eastAsia="Calibri" w:hAnsi="Times New Roman" w:cs="Times New Roman"/>
                <w:b/>
                <w:sz w:val="24"/>
                <w:szCs w:val="24"/>
              </w:rPr>
              <w:t>Group 1</w:t>
            </w:r>
          </w:p>
          <w:p w:rsidR="00936417" w:rsidRPr="0074434E" w:rsidRDefault="00936417" w:rsidP="0074434E">
            <w:pPr>
              <w:spacing w:line="360" w:lineRule="auto"/>
              <w:jc w:val="both"/>
              <w:rPr>
                <w:rFonts w:ascii="Times New Roman" w:eastAsia="Calibri" w:hAnsi="Times New Roman" w:cs="Times New Roman"/>
                <w:b/>
                <w:sz w:val="24"/>
                <w:szCs w:val="24"/>
              </w:rPr>
            </w:pPr>
            <w:r w:rsidRPr="0074434E">
              <w:rPr>
                <w:rFonts w:ascii="Times New Roman" w:eastAsia="Calibri" w:hAnsi="Times New Roman" w:cs="Times New Roman"/>
                <w:b/>
                <w:sz w:val="24"/>
                <w:szCs w:val="24"/>
              </w:rPr>
              <w:t>N= 65</w:t>
            </w:r>
          </w:p>
        </w:tc>
        <w:tc>
          <w:tcPr>
            <w:tcW w:w="1843" w:type="dxa"/>
          </w:tcPr>
          <w:p w:rsidR="00936417" w:rsidRPr="0074434E" w:rsidRDefault="00936417" w:rsidP="0074434E">
            <w:pPr>
              <w:spacing w:line="360" w:lineRule="auto"/>
              <w:jc w:val="both"/>
              <w:rPr>
                <w:rFonts w:ascii="Times New Roman" w:eastAsia="Calibri" w:hAnsi="Times New Roman" w:cs="Times New Roman"/>
                <w:b/>
                <w:sz w:val="24"/>
                <w:szCs w:val="24"/>
              </w:rPr>
            </w:pPr>
            <w:r w:rsidRPr="0074434E">
              <w:rPr>
                <w:rFonts w:ascii="Times New Roman" w:eastAsia="Calibri" w:hAnsi="Times New Roman" w:cs="Times New Roman"/>
                <w:b/>
                <w:sz w:val="24"/>
                <w:szCs w:val="24"/>
              </w:rPr>
              <w:t>Group 2</w:t>
            </w:r>
          </w:p>
          <w:p w:rsidR="00936417" w:rsidRPr="0074434E" w:rsidRDefault="00936417" w:rsidP="0074434E">
            <w:pPr>
              <w:spacing w:line="360" w:lineRule="auto"/>
              <w:jc w:val="both"/>
              <w:rPr>
                <w:rFonts w:ascii="Times New Roman" w:eastAsia="Calibri" w:hAnsi="Times New Roman" w:cs="Times New Roman"/>
                <w:b/>
                <w:sz w:val="24"/>
                <w:szCs w:val="24"/>
              </w:rPr>
            </w:pPr>
            <w:r w:rsidRPr="0074434E">
              <w:rPr>
                <w:rFonts w:ascii="Times New Roman" w:eastAsia="Calibri" w:hAnsi="Times New Roman" w:cs="Times New Roman"/>
                <w:b/>
                <w:sz w:val="24"/>
                <w:szCs w:val="24"/>
              </w:rPr>
              <w:t>N= 54</w:t>
            </w:r>
          </w:p>
        </w:tc>
        <w:tc>
          <w:tcPr>
            <w:tcW w:w="1256" w:type="dxa"/>
          </w:tcPr>
          <w:p w:rsidR="00936417" w:rsidRPr="0074434E" w:rsidRDefault="00936417" w:rsidP="0074434E">
            <w:pPr>
              <w:spacing w:line="360" w:lineRule="auto"/>
              <w:jc w:val="both"/>
              <w:rPr>
                <w:rFonts w:ascii="Times New Roman" w:eastAsia="Calibri" w:hAnsi="Times New Roman" w:cs="Times New Roman"/>
                <w:b/>
                <w:sz w:val="24"/>
                <w:szCs w:val="24"/>
              </w:rPr>
            </w:pPr>
            <w:r w:rsidRPr="0074434E">
              <w:rPr>
                <w:rFonts w:ascii="Times New Roman" w:eastAsia="Calibri" w:hAnsi="Times New Roman" w:cs="Times New Roman"/>
                <w:b/>
                <w:sz w:val="24"/>
                <w:szCs w:val="24"/>
              </w:rPr>
              <w:t>P value</w:t>
            </w:r>
          </w:p>
        </w:tc>
      </w:tr>
      <w:tr w:rsidR="00936417" w:rsidRPr="0074434E" w:rsidTr="00EF43F8">
        <w:trPr>
          <w:trHeight w:val="506"/>
        </w:trPr>
        <w:tc>
          <w:tcPr>
            <w:tcW w:w="3544"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Mortality, n(%)</w:t>
            </w:r>
          </w:p>
        </w:tc>
        <w:tc>
          <w:tcPr>
            <w:tcW w:w="2126"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2 (3%)</w:t>
            </w:r>
          </w:p>
        </w:tc>
        <w:tc>
          <w:tcPr>
            <w:tcW w:w="1843"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2 (3.7%)</w:t>
            </w:r>
          </w:p>
        </w:tc>
        <w:tc>
          <w:tcPr>
            <w:tcW w:w="1256"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0.851</w:t>
            </w:r>
          </w:p>
        </w:tc>
      </w:tr>
      <w:tr w:rsidR="00936417" w:rsidRPr="0074434E" w:rsidTr="00EF43F8">
        <w:trPr>
          <w:trHeight w:val="506"/>
        </w:trPr>
        <w:tc>
          <w:tcPr>
            <w:tcW w:w="3544"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Cerebrovascular</w:t>
            </w:r>
            <w:r w:rsidR="0024183B">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accident, n(%)</w:t>
            </w:r>
          </w:p>
        </w:tc>
        <w:tc>
          <w:tcPr>
            <w:tcW w:w="2126"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2 (3%)</w:t>
            </w:r>
          </w:p>
        </w:tc>
        <w:tc>
          <w:tcPr>
            <w:tcW w:w="1843"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1 (1.8%)</w:t>
            </w:r>
          </w:p>
        </w:tc>
        <w:tc>
          <w:tcPr>
            <w:tcW w:w="1256"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0.671</w:t>
            </w:r>
          </w:p>
        </w:tc>
      </w:tr>
      <w:tr w:rsidR="00936417" w:rsidRPr="0074434E" w:rsidTr="00EF43F8">
        <w:trPr>
          <w:trHeight w:val="506"/>
        </w:trPr>
        <w:tc>
          <w:tcPr>
            <w:tcW w:w="3544"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Infection, n(%)</w:t>
            </w:r>
          </w:p>
        </w:tc>
        <w:tc>
          <w:tcPr>
            <w:tcW w:w="2126"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1 (1.5%)</w:t>
            </w:r>
          </w:p>
        </w:tc>
        <w:tc>
          <w:tcPr>
            <w:tcW w:w="1843"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0</w:t>
            </w:r>
          </w:p>
        </w:tc>
        <w:tc>
          <w:tcPr>
            <w:tcW w:w="1256"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0.559</w:t>
            </w:r>
          </w:p>
        </w:tc>
      </w:tr>
      <w:tr w:rsidR="005C6A4C" w:rsidRPr="0074434E" w:rsidTr="00EF43F8">
        <w:trPr>
          <w:trHeight w:val="506"/>
        </w:trPr>
        <w:tc>
          <w:tcPr>
            <w:tcW w:w="3544" w:type="dxa"/>
          </w:tcPr>
          <w:p w:rsidR="005C6A4C" w:rsidRPr="0074434E" w:rsidRDefault="005C6A4C"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Bleeding, n(%)</w:t>
            </w:r>
          </w:p>
        </w:tc>
        <w:tc>
          <w:tcPr>
            <w:tcW w:w="2126" w:type="dxa"/>
          </w:tcPr>
          <w:p w:rsidR="005C6A4C" w:rsidRPr="0074434E" w:rsidRDefault="005C6A4C"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4 (%6.1)</w:t>
            </w:r>
          </w:p>
        </w:tc>
        <w:tc>
          <w:tcPr>
            <w:tcW w:w="1843" w:type="dxa"/>
          </w:tcPr>
          <w:p w:rsidR="005C6A4C" w:rsidRPr="0074434E" w:rsidRDefault="005C6A4C"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3 (%5.5)</w:t>
            </w:r>
          </w:p>
        </w:tc>
        <w:tc>
          <w:tcPr>
            <w:tcW w:w="1256" w:type="dxa"/>
          </w:tcPr>
          <w:p w:rsidR="005C6A4C" w:rsidRPr="0074434E" w:rsidRDefault="005C6A4C"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0.868</w:t>
            </w:r>
          </w:p>
        </w:tc>
      </w:tr>
      <w:tr w:rsidR="00936417" w:rsidRPr="0074434E" w:rsidTr="00EF43F8">
        <w:trPr>
          <w:trHeight w:val="506"/>
        </w:trPr>
        <w:tc>
          <w:tcPr>
            <w:tcW w:w="3544"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Atrial</w:t>
            </w:r>
            <w:r w:rsidR="0024183B">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fibrillation, n(%)</w:t>
            </w:r>
          </w:p>
        </w:tc>
        <w:tc>
          <w:tcPr>
            <w:tcW w:w="2126"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8 (12.3%)</w:t>
            </w:r>
          </w:p>
        </w:tc>
        <w:tc>
          <w:tcPr>
            <w:tcW w:w="1843"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6 (11.1</w:t>
            </w:r>
            <w:r w:rsidR="007E5203" w:rsidRPr="0074434E">
              <w:rPr>
                <w:rFonts w:ascii="Times New Roman" w:eastAsia="Calibri" w:hAnsi="Times New Roman" w:cs="Times New Roman"/>
                <w:sz w:val="24"/>
                <w:szCs w:val="24"/>
              </w:rPr>
              <w:t>%</w:t>
            </w:r>
            <w:r w:rsidRPr="0074434E">
              <w:rPr>
                <w:rFonts w:ascii="Times New Roman" w:eastAsia="Calibri" w:hAnsi="Times New Roman" w:cs="Times New Roman"/>
                <w:sz w:val="24"/>
                <w:szCs w:val="24"/>
              </w:rPr>
              <w:t>)</w:t>
            </w:r>
          </w:p>
        </w:tc>
        <w:tc>
          <w:tcPr>
            <w:tcW w:w="1256"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0.840</w:t>
            </w:r>
          </w:p>
        </w:tc>
      </w:tr>
      <w:tr w:rsidR="00936417" w:rsidRPr="0074434E" w:rsidTr="00EF43F8">
        <w:trPr>
          <w:trHeight w:val="506"/>
        </w:trPr>
        <w:tc>
          <w:tcPr>
            <w:tcW w:w="3544"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Respiratory</w:t>
            </w:r>
            <w:r w:rsidR="0024183B">
              <w:rPr>
                <w:rFonts w:ascii="Times New Roman" w:eastAsia="Calibri" w:hAnsi="Times New Roman" w:cs="Times New Roman"/>
                <w:sz w:val="24"/>
                <w:szCs w:val="24"/>
              </w:rPr>
              <w:t xml:space="preserve"> </w:t>
            </w:r>
            <w:r w:rsidRPr="0074434E">
              <w:rPr>
                <w:rFonts w:ascii="Times New Roman" w:eastAsia="Calibri" w:hAnsi="Times New Roman" w:cs="Times New Roman"/>
                <w:sz w:val="24"/>
                <w:szCs w:val="24"/>
              </w:rPr>
              <w:t>failure, n(%)</w:t>
            </w:r>
          </w:p>
        </w:tc>
        <w:tc>
          <w:tcPr>
            <w:tcW w:w="2126"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1 (1.5%)</w:t>
            </w:r>
          </w:p>
        </w:tc>
        <w:tc>
          <w:tcPr>
            <w:tcW w:w="1843"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1 (1.8%)</w:t>
            </w:r>
          </w:p>
        </w:tc>
        <w:tc>
          <w:tcPr>
            <w:tcW w:w="1256" w:type="dxa"/>
          </w:tcPr>
          <w:p w:rsidR="00936417" w:rsidRPr="0074434E" w:rsidRDefault="00936417" w:rsidP="0074434E">
            <w:pPr>
              <w:spacing w:line="360" w:lineRule="auto"/>
              <w:jc w:val="both"/>
              <w:rPr>
                <w:rFonts w:ascii="Times New Roman" w:eastAsia="Calibri" w:hAnsi="Times New Roman" w:cs="Times New Roman"/>
                <w:sz w:val="24"/>
                <w:szCs w:val="24"/>
              </w:rPr>
            </w:pPr>
            <w:r w:rsidRPr="0074434E">
              <w:rPr>
                <w:rFonts w:ascii="Times New Roman" w:eastAsia="Calibri" w:hAnsi="Times New Roman" w:cs="Times New Roman"/>
                <w:sz w:val="24"/>
                <w:szCs w:val="24"/>
              </w:rPr>
              <w:t>0.895</w:t>
            </w:r>
          </w:p>
        </w:tc>
      </w:tr>
      <w:tr w:rsidR="00936417" w:rsidRPr="0074434E" w:rsidTr="00EF43F8">
        <w:trPr>
          <w:trHeight w:val="506"/>
        </w:trPr>
        <w:tc>
          <w:tcPr>
            <w:tcW w:w="3544" w:type="dxa"/>
          </w:tcPr>
          <w:p w:rsidR="00936417" w:rsidRPr="0024183B" w:rsidRDefault="00936417" w:rsidP="0074434E">
            <w:pPr>
              <w:spacing w:line="360" w:lineRule="auto"/>
              <w:jc w:val="both"/>
              <w:rPr>
                <w:rFonts w:ascii="Times New Roman" w:eastAsia="Calibri" w:hAnsi="Times New Roman" w:cs="Times New Roman"/>
                <w:sz w:val="24"/>
                <w:szCs w:val="24"/>
              </w:rPr>
            </w:pPr>
            <w:r w:rsidRPr="0024183B">
              <w:rPr>
                <w:rFonts w:ascii="Times New Roman" w:eastAsia="Calibri" w:hAnsi="Times New Roman" w:cs="Times New Roman"/>
                <w:sz w:val="24"/>
                <w:szCs w:val="24"/>
              </w:rPr>
              <w:t>Renal</w:t>
            </w:r>
            <w:r w:rsidR="0024183B">
              <w:rPr>
                <w:rFonts w:ascii="Times New Roman" w:eastAsia="Calibri" w:hAnsi="Times New Roman" w:cs="Times New Roman"/>
                <w:sz w:val="24"/>
                <w:szCs w:val="24"/>
              </w:rPr>
              <w:t xml:space="preserve"> </w:t>
            </w:r>
            <w:r w:rsidRPr="0024183B">
              <w:rPr>
                <w:rFonts w:ascii="Times New Roman" w:eastAsia="Calibri" w:hAnsi="Times New Roman" w:cs="Times New Roman"/>
                <w:sz w:val="24"/>
                <w:szCs w:val="24"/>
              </w:rPr>
              <w:t>injury, n(%)</w:t>
            </w:r>
          </w:p>
        </w:tc>
        <w:tc>
          <w:tcPr>
            <w:tcW w:w="2126" w:type="dxa"/>
          </w:tcPr>
          <w:p w:rsidR="00936417" w:rsidRPr="0024183B" w:rsidRDefault="00936417" w:rsidP="0074434E">
            <w:pPr>
              <w:spacing w:line="360" w:lineRule="auto"/>
              <w:jc w:val="both"/>
              <w:rPr>
                <w:rFonts w:ascii="Times New Roman" w:eastAsia="Calibri" w:hAnsi="Times New Roman" w:cs="Times New Roman"/>
                <w:sz w:val="24"/>
                <w:szCs w:val="24"/>
              </w:rPr>
            </w:pPr>
            <w:r w:rsidRPr="0024183B">
              <w:rPr>
                <w:rFonts w:ascii="Times New Roman" w:eastAsia="Calibri" w:hAnsi="Times New Roman" w:cs="Times New Roman"/>
                <w:sz w:val="24"/>
                <w:szCs w:val="24"/>
              </w:rPr>
              <w:t>18 (27.6%)</w:t>
            </w:r>
          </w:p>
        </w:tc>
        <w:tc>
          <w:tcPr>
            <w:tcW w:w="1843" w:type="dxa"/>
          </w:tcPr>
          <w:p w:rsidR="00936417" w:rsidRPr="0024183B" w:rsidRDefault="00936417" w:rsidP="0074434E">
            <w:pPr>
              <w:spacing w:line="360" w:lineRule="auto"/>
              <w:jc w:val="both"/>
              <w:rPr>
                <w:rFonts w:ascii="Times New Roman" w:eastAsia="Calibri" w:hAnsi="Times New Roman" w:cs="Times New Roman"/>
                <w:sz w:val="24"/>
                <w:szCs w:val="24"/>
              </w:rPr>
            </w:pPr>
            <w:r w:rsidRPr="0024183B">
              <w:rPr>
                <w:rFonts w:ascii="Times New Roman" w:eastAsia="Calibri" w:hAnsi="Times New Roman" w:cs="Times New Roman"/>
                <w:sz w:val="24"/>
                <w:szCs w:val="24"/>
              </w:rPr>
              <w:t>6 (11.1%)</w:t>
            </w:r>
          </w:p>
        </w:tc>
        <w:tc>
          <w:tcPr>
            <w:tcW w:w="1256" w:type="dxa"/>
          </w:tcPr>
          <w:p w:rsidR="00936417" w:rsidRPr="0024183B" w:rsidRDefault="00936417" w:rsidP="0074434E">
            <w:pPr>
              <w:spacing w:line="360" w:lineRule="auto"/>
              <w:jc w:val="both"/>
              <w:rPr>
                <w:rFonts w:ascii="Times New Roman" w:eastAsia="Calibri" w:hAnsi="Times New Roman" w:cs="Times New Roman"/>
                <w:sz w:val="24"/>
                <w:szCs w:val="24"/>
              </w:rPr>
            </w:pPr>
            <w:r w:rsidRPr="0024183B">
              <w:rPr>
                <w:rFonts w:ascii="Times New Roman" w:eastAsia="Calibri" w:hAnsi="Times New Roman" w:cs="Times New Roman"/>
                <w:sz w:val="24"/>
                <w:szCs w:val="24"/>
              </w:rPr>
              <w:t>0.025</w:t>
            </w:r>
          </w:p>
        </w:tc>
      </w:tr>
    </w:tbl>
    <w:p w:rsidR="00936417" w:rsidRPr="0074434E" w:rsidRDefault="00936417" w:rsidP="0074434E">
      <w:pPr>
        <w:spacing w:line="360" w:lineRule="auto"/>
        <w:jc w:val="both"/>
        <w:rPr>
          <w:rFonts w:ascii="Times New Roman" w:eastAsia="Calibri" w:hAnsi="Times New Roman" w:cs="Times New Roman"/>
          <w:sz w:val="24"/>
          <w:szCs w:val="24"/>
        </w:rPr>
      </w:pPr>
    </w:p>
    <w:p w:rsidR="00936417" w:rsidRPr="0074434E" w:rsidRDefault="00936417" w:rsidP="0074434E">
      <w:pPr>
        <w:spacing w:line="360" w:lineRule="auto"/>
        <w:jc w:val="both"/>
        <w:rPr>
          <w:rFonts w:ascii="Times New Roman" w:eastAsia="Calibri" w:hAnsi="Times New Roman" w:cs="Times New Roman"/>
          <w:b/>
          <w:sz w:val="24"/>
          <w:szCs w:val="24"/>
        </w:rPr>
      </w:pPr>
    </w:p>
    <w:p w:rsidR="00936417" w:rsidRPr="0074434E" w:rsidRDefault="00936417" w:rsidP="0074434E">
      <w:pPr>
        <w:spacing w:line="360" w:lineRule="auto"/>
        <w:jc w:val="both"/>
        <w:rPr>
          <w:rFonts w:ascii="Times New Roman" w:eastAsia="Calibri" w:hAnsi="Times New Roman" w:cs="Times New Roman"/>
          <w:b/>
          <w:sz w:val="24"/>
          <w:szCs w:val="24"/>
        </w:rPr>
      </w:pPr>
    </w:p>
    <w:p w:rsidR="00936417" w:rsidRPr="0074434E" w:rsidRDefault="00936417" w:rsidP="0074434E">
      <w:pPr>
        <w:tabs>
          <w:tab w:val="left" w:pos="1455"/>
        </w:tabs>
        <w:spacing w:after="0" w:line="360" w:lineRule="auto"/>
        <w:contextualSpacing/>
        <w:jc w:val="both"/>
        <w:rPr>
          <w:rFonts w:ascii="Times New Roman" w:eastAsia="Calibri" w:hAnsi="Times New Roman" w:cs="Times New Roman"/>
          <w:b/>
          <w:bCs/>
          <w:sz w:val="24"/>
          <w:szCs w:val="24"/>
          <w:lang w:val="en-US"/>
        </w:rPr>
      </w:pPr>
    </w:p>
    <w:p w:rsidR="00936417" w:rsidRPr="0074434E" w:rsidRDefault="00936417" w:rsidP="0074434E">
      <w:pPr>
        <w:tabs>
          <w:tab w:val="left" w:pos="1455"/>
        </w:tabs>
        <w:spacing w:after="0" w:line="360" w:lineRule="auto"/>
        <w:contextualSpacing/>
        <w:jc w:val="both"/>
        <w:rPr>
          <w:rFonts w:ascii="Times New Roman" w:eastAsia="Calibri" w:hAnsi="Times New Roman" w:cs="Times New Roman"/>
          <w:b/>
          <w:bCs/>
          <w:sz w:val="24"/>
          <w:szCs w:val="24"/>
          <w:lang w:val="en-US"/>
        </w:rPr>
      </w:pPr>
    </w:p>
    <w:p w:rsidR="00936417" w:rsidRPr="0074434E" w:rsidRDefault="00936417" w:rsidP="0074434E">
      <w:pPr>
        <w:tabs>
          <w:tab w:val="left" w:pos="1455"/>
        </w:tabs>
        <w:spacing w:after="0" w:line="360" w:lineRule="auto"/>
        <w:contextualSpacing/>
        <w:jc w:val="both"/>
        <w:rPr>
          <w:rFonts w:ascii="Times New Roman" w:eastAsia="Calibri" w:hAnsi="Times New Roman" w:cs="Times New Roman"/>
          <w:b/>
          <w:bCs/>
          <w:sz w:val="24"/>
          <w:szCs w:val="24"/>
          <w:lang w:val="en-US"/>
        </w:rPr>
      </w:pPr>
    </w:p>
    <w:p w:rsidR="00936417" w:rsidRPr="0074434E" w:rsidRDefault="00936417" w:rsidP="0074434E">
      <w:pPr>
        <w:tabs>
          <w:tab w:val="left" w:pos="1455"/>
        </w:tabs>
        <w:spacing w:after="0" w:line="360" w:lineRule="auto"/>
        <w:contextualSpacing/>
        <w:jc w:val="both"/>
        <w:rPr>
          <w:rFonts w:ascii="Times New Roman" w:eastAsia="Calibri" w:hAnsi="Times New Roman" w:cs="Times New Roman"/>
          <w:b/>
          <w:bCs/>
          <w:sz w:val="24"/>
          <w:szCs w:val="24"/>
          <w:lang w:val="en-US"/>
        </w:rPr>
      </w:pPr>
    </w:p>
    <w:p w:rsidR="00936417" w:rsidRPr="0074434E" w:rsidRDefault="00936417" w:rsidP="0074434E">
      <w:pPr>
        <w:tabs>
          <w:tab w:val="left" w:pos="1455"/>
        </w:tabs>
        <w:spacing w:after="0" w:line="360" w:lineRule="auto"/>
        <w:contextualSpacing/>
        <w:jc w:val="both"/>
        <w:rPr>
          <w:rFonts w:ascii="Times New Roman" w:eastAsia="Calibri" w:hAnsi="Times New Roman" w:cs="Times New Roman"/>
          <w:b/>
          <w:bCs/>
          <w:sz w:val="24"/>
          <w:szCs w:val="24"/>
          <w:lang w:val="en-US"/>
        </w:rPr>
      </w:pPr>
    </w:p>
    <w:p w:rsidR="00936417" w:rsidRPr="0074434E" w:rsidRDefault="00936417" w:rsidP="0074434E">
      <w:pPr>
        <w:tabs>
          <w:tab w:val="left" w:pos="1455"/>
        </w:tabs>
        <w:spacing w:after="0" w:line="360" w:lineRule="auto"/>
        <w:contextualSpacing/>
        <w:jc w:val="both"/>
        <w:rPr>
          <w:rFonts w:ascii="Times New Roman" w:eastAsia="Calibri" w:hAnsi="Times New Roman" w:cs="Times New Roman"/>
          <w:b/>
          <w:bCs/>
          <w:sz w:val="24"/>
          <w:szCs w:val="24"/>
          <w:lang w:val="en-US"/>
        </w:rPr>
      </w:pPr>
    </w:p>
    <w:p w:rsidR="00936417" w:rsidRPr="0074434E" w:rsidRDefault="00936417" w:rsidP="0074434E">
      <w:pPr>
        <w:tabs>
          <w:tab w:val="left" w:pos="1455"/>
        </w:tabs>
        <w:spacing w:after="0" w:line="360" w:lineRule="auto"/>
        <w:contextualSpacing/>
        <w:jc w:val="both"/>
        <w:rPr>
          <w:rFonts w:ascii="Times New Roman" w:eastAsia="Calibri" w:hAnsi="Times New Roman" w:cs="Times New Roman"/>
          <w:b/>
          <w:bCs/>
          <w:sz w:val="24"/>
          <w:szCs w:val="24"/>
          <w:lang w:val="en-US"/>
        </w:rPr>
      </w:pPr>
    </w:p>
    <w:p w:rsidR="00936417" w:rsidRPr="0074434E" w:rsidRDefault="00936417" w:rsidP="0074434E">
      <w:pPr>
        <w:tabs>
          <w:tab w:val="left" w:pos="1455"/>
        </w:tabs>
        <w:spacing w:after="0" w:line="360" w:lineRule="auto"/>
        <w:contextualSpacing/>
        <w:jc w:val="both"/>
        <w:rPr>
          <w:rFonts w:ascii="Times New Roman" w:eastAsia="Calibri" w:hAnsi="Times New Roman" w:cs="Times New Roman"/>
          <w:b/>
          <w:bCs/>
          <w:sz w:val="24"/>
          <w:szCs w:val="24"/>
          <w:lang w:val="en-US"/>
        </w:rPr>
      </w:pPr>
    </w:p>
    <w:p w:rsidR="00B2774A" w:rsidRPr="0074434E" w:rsidRDefault="00B2774A" w:rsidP="0074434E">
      <w:pPr>
        <w:pStyle w:val="AralkYok"/>
        <w:spacing w:line="360" w:lineRule="auto"/>
        <w:jc w:val="both"/>
        <w:rPr>
          <w:rFonts w:ascii="Times New Roman" w:hAnsi="Times New Roman" w:cs="Times New Roman"/>
          <w:sz w:val="24"/>
          <w:szCs w:val="24"/>
        </w:rPr>
      </w:pPr>
    </w:p>
    <w:p w:rsidR="00B2774A" w:rsidRPr="0074434E" w:rsidRDefault="00B2774A" w:rsidP="0074434E">
      <w:pPr>
        <w:pStyle w:val="AralkYok"/>
        <w:spacing w:line="360" w:lineRule="auto"/>
        <w:jc w:val="both"/>
        <w:rPr>
          <w:rFonts w:ascii="Times New Roman" w:hAnsi="Times New Roman" w:cs="Times New Roman"/>
          <w:color w:val="1A1A1A"/>
          <w:sz w:val="24"/>
          <w:szCs w:val="24"/>
          <w:u w:val="single"/>
        </w:rPr>
      </w:pPr>
    </w:p>
    <w:p w:rsidR="00B2774A" w:rsidRPr="0074434E" w:rsidRDefault="00B2774A" w:rsidP="0074434E">
      <w:pPr>
        <w:pStyle w:val="AralkYok"/>
        <w:spacing w:line="360" w:lineRule="auto"/>
        <w:jc w:val="both"/>
        <w:rPr>
          <w:rStyle w:val="A1"/>
          <w:rFonts w:ascii="Times New Roman" w:hAnsi="Times New Roman" w:cs="Times New Roman"/>
          <w:sz w:val="24"/>
          <w:szCs w:val="24"/>
        </w:rPr>
      </w:pPr>
    </w:p>
    <w:p w:rsidR="00B2774A" w:rsidRPr="0074434E" w:rsidRDefault="00B2774A" w:rsidP="0074434E">
      <w:pPr>
        <w:pStyle w:val="AralkYok"/>
        <w:spacing w:line="360" w:lineRule="auto"/>
        <w:jc w:val="both"/>
        <w:rPr>
          <w:rStyle w:val="A1"/>
          <w:rFonts w:ascii="Times New Roman" w:hAnsi="Times New Roman" w:cs="Times New Roman"/>
          <w:sz w:val="24"/>
          <w:szCs w:val="24"/>
        </w:rPr>
      </w:pPr>
    </w:p>
    <w:p w:rsidR="00B2774A" w:rsidRPr="0074434E" w:rsidRDefault="00B2774A" w:rsidP="0074434E">
      <w:pPr>
        <w:spacing w:line="360" w:lineRule="auto"/>
        <w:jc w:val="both"/>
        <w:rPr>
          <w:rFonts w:ascii="Times New Roman" w:hAnsi="Times New Roman" w:cs="Times New Roman"/>
          <w:sz w:val="24"/>
          <w:szCs w:val="24"/>
        </w:rPr>
      </w:pPr>
    </w:p>
    <w:sectPr w:rsidR="00B2774A" w:rsidRPr="0074434E" w:rsidSect="005F3E2A">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28C2" w:rsidRDefault="003828C2" w:rsidP="00F50C2E">
      <w:pPr>
        <w:spacing w:after="0" w:line="240" w:lineRule="auto"/>
      </w:pPr>
      <w:r>
        <w:separator/>
      </w:r>
    </w:p>
  </w:endnote>
  <w:endnote w:type="continuationSeparator" w:id="1">
    <w:p w:rsidR="003828C2" w:rsidRDefault="003828C2" w:rsidP="00F50C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10002FF" w:usb1="4000ACFF" w:usb2="00000009" w:usb3="00000000" w:csb0="0000019F" w:csb1="00000000"/>
  </w:font>
  <w:font w:name="Consolas">
    <w:panose1 w:val="020B0609020204030204"/>
    <w:charset w:val="A2"/>
    <w:family w:val="modern"/>
    <w:pitch w:val="fixed"/>
    <w:sig w:usb0="E10002FF" w:usb1="4000FCFF" w:usb2="00000009" w:usb3="00000000" w:csb0="0000019F" w:csb1="00000000"/>
  </w:font>
  <w:font w:name="JansonText LT">
    <w:altName w:val="Cambria"/>
    <w:panose1 w:val="00000000000000000000"/>
    <w:charset w:val="00"/>
    <w:family w:val="roman"/>
    <w:notTrueType/>
    <w:pitch w:val="default"/>
    <w:sig w:usb0="00000003" w:usb1="00000000" w:usb2="00000000" w:usb3="00000000" w:csb0="00000001" w:csb1="00000000"/>
  </w:font>
  <w:font w:name="Janson Text">
    <w:altName w:val="Janson Text"/>
    <w:panose1 w:val="00000000000000000000"/>
    <w:charset w:val="00"/>
    <w:family w:val="roman"/>
    <w:notTrueType/>
    <w:pitch w:val="default"/>
    <w:sig w:usb0="00000003" w:usb1="00000000" w:usb2="00000000" w:usb3="00000000" w:csb0="00000001" w:csb1="00000000"/>
  </w:font>
  <w:font w:name="Myriad Pro">
    <w:altName w:val="Segoe UI"/>
    <w:panose1 w:val="00000000000000000000"/>
    <w:charset w:val="00"/>
    <w:family w:val="swiss"/>
    <w:notTrueType/>
    <w:pitch w:val="default"/>
    <w:sig w:usb0="00000003" w:usb1="00000000" w:usb2="00000000" w:usb3="00000000" w:csb0="00000001" w:csb1="00000000"/>
  </w:font>
  <w:font w:name="TimesNewRomanPSMT">
    <w:altName w:val="MS Mincho"/>
    <w:panose1 w:val="00000000000000000000"/>
    <w:charset w:val="80"/>
    <w:family w:val="auto"/>
    <w:notTrueType/>
    <w:pitch w:val="default"/>
    <w:sig w:usb0="00000000" w:usb1="08070000" w:usb2="00000010" w:usb3="00000000" w:csb0="00020013" w:csb1="00000000"/>
  </w:font>
  <w:font w:name="SimSun">
    <w:altName w:val="宋体"/>
    <w:panose1 w:val="02010600030101010101"/>
    <w:charset w:val="86"/>
    <w:family w:val="auto"/>
    <w:pitch w:val="variable"/>
    <w:sig w:usb0="00000003" w:usb1="288F0000" w:usb2="00000016" w:usb3="00000000" w:csb0="00040001" w:csb1="00000000"/>
  </w:font>
  <w:font w:name="MyriadPro-Light">
    <w:altName w:val="MS Gothic"/>
    <w:panose1 w:val="00000000000000000000"/>
    <w:charset w:val="80"/>
    <w:family w:val="swiss"/>
    <w:notTrueType/>
    <w:pitch w:val="default"/>
    <w:sig w:usb0="00000000" w:usb1="08070000" w:usb2="00000010" w:usb3="00000000" w:csb0="00020000" w:csb1="00000000"/>
  </w:font>
  <w:font w:name="SymbolMT">
    <w:altName w:val="Yu Gothic"/>
    <w:panose1 w:val="00000000000000000000"/>
    <w:charset w:val="80"/>
    <w:family w:val="auto"/>
    <w:notTrueType/>
    <w:pitch w:val="default"/>
    <w:sig w:usb0="00000001" w:usb1="08070000" w:usb2="00000010" w:usb3="00000000" w:csb0="00020000" w:csb1="00000000"/>
  </w:font>
  <w:font w:name="Arial">
    <w:panose1 w:val="020B0604020202020204"/>
    <w:charset w:val="A2"/>
    <w:family w:val="swiss"/>
    <w:pitch w:val="variable"/>
    <w:sig w:usb0="E0002AFF" w:usb1="C0007843" w:usb2="00000009" w:usb3="00000000" w:csb0="000001FF" w:csb1="00000000"/>
  </w:font>
  <w:font w:name="Segoe UI">
    <w:panose1 w:val="020B0502040204020203"/>
    <w:charset w:val="A2"/>
    <w:family w:val="swiss"/>
    <w:pitch w:val="variable"/>
    <w:sig w:usb0="E10022FF" w:usb1="C000E47F" w:usb2="00000029" w:usb3="00000000" w:csb0="000001DF" w:csb1="00000000"/>
  </w:font>
  <w:font w:name="Cambria Math">
    <w:panose1 w:val="02040503050406030204"/>
    <w:charset w:val="A2"/>
    <w:family w:val="roman"/>
    <w:pitch w:val="variable"/>
    <w:sig w:usb0="A00002EF" w:usb1="420020EB" w:usb2="00000000" w:usb3="00000000" w:csb0="0000019F" w:csb1="00000000"/>
  </w:font>
  <w:font w:name="Calibri Light">
    <w:altName w:val="Arial"/>
    <w:charset w:val="A2"/>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28C2" w:rsidRDefault="003828C2" w:rsidP="00F50C2E">
      <w:pPr>
        <w:spacing w:after="0" w:line="240" w:lineRule="auto"/>
      </w:pPr>
      <w:r>
        <w:separator/>
      </w:r>
    </w:p>
  </w:footnote>
  <w:footnote w:type="continuationSeparator" w:id="1">
    <w:p w:rsidR="003828C2" w:rsidRDefault="003828C2" w:rsidP="00F50C2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897B75"/>
    <w:multiLevelType w:val="hybridMultilevel"/>
    <w:tmpl w:val="F2789BB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5C81FBC"/>
    <w:multiLevelType w:val="multilevel"/>
    <w:tmpl w:val="28B880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E823D77"/>
    <w:multiLevelType w:val="hybridMultilevel"/>
    <w:tmpl w:val="A290E74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587B28BE"/>
    <w:multiLevelType w:val="hybridMultilevel"/>
    <w:tmpl w:val="9E8ABAE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60C1EBEA"/>
    <w:multiLevelType w:val="hybridMultilevel"/>
    <w:tmpl w:val="D01EF3D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727555E4"/>
    <w:multiLevelType w:val="hybridMultilevel"/>
    <w:tmpl w:val="5E8EC66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5"/>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hideSpellingErrors/>
  <w:defaultTabStop w:val="708"/>
  <w:hyphenationZone w:val="425"/>
  <w:characterSpacingControl w:val="doNotCompress"/>
  <w:footnotePr>
    <w:footnote w:id="0"/>
    <w:footnote w:id="1"/>
  </w:footnotePr>
  <w:endnotePr>
    <w:endnote w:id="0"/>
    <w:endnote w:id="1"/>
  </w:endnotePr>
  <w:compat/>
  <w:rsids>
    <w:rsidRoot w:val="00CD13A3"/>
    <w:rsid w:val="00002FC8"/>
    <w:rsid w:val="000120B7"/>
    <w:rsid w:val="000140E6"/>
    <w:rsid w:val="000244F2"/>
    <w:rsid w:val="00031761"/>
    <w:rsid w:val="00043629"/>
    <w:rsid w:val="00053724"/>
    <w:rsid w:val="00055263"/>
    <w:rsid w:val="00064E2D"/>
    <w:rsid w:val="000738A3"/>
    <w:rsid w:val="000834A3"/>
    <w:rsid w:val="00092147"/>
    <w:rsid w:val="00092F8C"/>
    <w:rsid w:val="0009786A"/>
    <w:rsid w:val="000A35C2"/>
    <w:rsid w:val="000C313D"/>
    <w:rsid w:val="000C481A"/>
    <w:rsid w:val="000D139C"/>
    <w:rsid w:val="000D6C6E"/>
    <w:rsid w:val="000F390E"/>
    <w:rsid w:val="00101905"/>
    <w:rsid w:val="001032AC"/>
    <w:rsid w:val="0010598F"/>
    <w:rsid w:val="00115154"/>
    <w:rsid w:val="0011797F"/>
    <w:rsid w:val="001320E5"/>
    <w:rsid w:val="001360E8"/>
    <w:rsid w:val="001439F9"/>
    <w:rsid w:val="00145DF5"/>
    <w:rsid w:val="0015165D"/>
    <w:rsid w:val="00164B66"/>
    <w:rsid w:val="0017177F"/>
    <w:rsid w:val="0017326F"/>
    <w:rsid w:val="00175ED7"/>
    <w:rsid w:val="00185D8F"/>
    <w:rsid w:val="00195627"/>
    <w:rsid w:val="00195D54"/>
    <w:rsid w:val="00196F83"/>
    <w:rsid w:val="001A195E"/>
    <w:rsid w:val="001A450F"/>
    <w:rsid w:val="001A56DA"/>
    <w:rsid w:val="001A7D1B"/>
    <w:rsid w:val="001C0F13"/>
    <w:rsid w:val="001C6306"/>
    <w:rsid w:val="001D0072"/>
    <w:rsid w:val="001D02FB"/>
    <w:rsid w:val="001E0ED8"/>
    <w:rsid w:val="001F38AE"/>
    <w:rsid w:val="001F3D7F"/>
    <w:rsid w:val="001F7E57"/>
    <w:rsid w:val="002029B0"/>
    <w:rsid w:val="00205FBB"/>
    <w:rsid w:val="00213C36"/>
    <w:rsid w:val="002262C1"/>
    <w:rsid w:val="002368C1"/>
    <w:rsid w:val="0024006E"/>
    <w:rsid w:val="002406D8"/>
    <w:rsid w:val="0024183B"/>
    <w:rsid w:val="00254212"/>
    <w:rsid w:val="00257158"/>
    <w:rsid w:val="0026409C"/>
    <w:rsid w:val="00264BBB"/>
    <w:rsid w:val="00271246"/>
    <w:rsid w:val="00271CDE"/>
    <w:rsid w:val="002801A8"/>
    <w:rsid w:val="0028317E"/>
    <w:rsid w:val="00283ADA"/>
    <w:rsid w:val="00286DAE"/>
    <w:rsid w:val="0029076C"/>
    <w:rsid w:val="002930E0"/>
    <w:rsid w:val="002A1EE0"/>
    <w:rsid w:val="002A7A82"/>
    <w:rsid w:val="002B30CC"/>
    <w:rsid w:val="002B6798"/>
    <w:rsid w:val="002C07A8"/>
    <w:rsid w:val="002C42CD"/>
    <w:rsid w:val="002C5119"/>
    <w:rsid w:val="002D0816"/>
    <w:rsid w:val="002D4E83"/>
    <w:rsid w:val="002E5E4F"/>
    <w:rsid w:val="002F321C"/>
    <w:rsid w:val="00310359"/>
    <w:rsid w:val="0031221B"/>
    <w:rsid w:val="00317549"/>
    <w:rsid w:val="00317F52"/>
    <w:rsid w:val="0032669C"/>
    <w:rsid w:val="0032693F"/>
    <w:rsid w:val="003325BB"/>
    <w:rsid w:val="0034017C"/>
    <w:rsid w:val="003408FE"/>
    <w:rsid w:val="00341142"/>
    <w:rsid w:val="00345061"/>
    <w:rsid w:val="00345FCE"/>
    <w:rsid w:val="00352B98"/>
    <w:rsid w:val="00356684"/>
    <w:rsid w:val="00364E1F"/>
    <w:rsid w:val="00365325"/>
    <w:rsid w:val="003805AF"/>
    <w:rsid w:val="003828C2"/>
    <w:rsid w:val="00382A19"/>
    <w:rsid w:val="0038380F"/>
    <w:rsid w:val="00384414"/>
    <w:rsid w:val="0038564E"/>
    <w:rsid w:val="003873DF"/>
    <w:rsid w:val="003A388C"/>
    <w:rsid w:val="003A532F"/>
    <w:rsid w:val="003B2DFC"/>
    <w:rsid w:val="003B7030"/>
    <w:rsid w:val="003B7F4C"/>
    <w:rsid w:val="003C0E90"/>
    <w:rsid w:val="003C23D6"/>
    <w:rsid w:val="003C4C02"/>
    <w:rsid w:val="003D3314"/>
    <w:rsid w:val="003E075C"/>
    <w:rsid w:val="003E5FA9"/>
    <w:rsid w:val="003E63D0"/>
    <w:rsid w:val="003E705D"/>
    <w:rsid w:val="003F15B5"/>
    <w:rsid w:val="003F5D47"/>
    <w:rsid w:val="003F71C0"/>
    <w:rsid w:val="003F75BC"/>
    <w:rsid w:val="004032BC"/>
    <w:rsid w:val="00404432"/>
    <w:rsid w:val="00404566"/>
    <w:rsid w:val="004051B4"/>
    <w:rsid w:val="00412E4D"/>
    <w:rsid w:val="004138FA"/>
    <w:rsid w:val="004225E0"/>
    <w:rsid w:val="00435BB8"/>
    <w:rsid w:val="00436665"/>
    <w:rsid w:val="00450354"/>
    <w:rsid w:val="00452E69"/>
    <w:rsid w:val="00457BAA"/>
    <w:rsid w:val="00460AE6"/>
    <w:rsid w:val="00467A90"/>
    <w:rsid w:val="004741A6"/>
    <w:rsid w:val="004906B7"/>
    <w:rsid w:val="00497FAD"/>
    <w:rsid w:val="004A5C27"/>
    <w:rsid w:val="004C6F73"/>
    <w:rsid w:val="004D29BB"/>
    <w:rsid w:val="004E329B"/>
    <w:rsid w:val="004E4DC9"/>
    <w:rsid w:val="004E7BE4"/>
    <w:rsid w:val="004F185B"/>
    <w:rsid w:val="00500132"/>
    <w:rsid w:val="0050198E"/>
    <w:rsid w:val="00506757"/>
    <w:rsid w:val="00506C43"/>
    <w:rsid w:val="005227C3"/>
    <w:rsid w:val="00533CB1"/>
    <w:rsid w:val="005425C0"/>
    <w:rsid w:val="005441EA"/>
    <w:rsid w:val="005475A4"/>
    <w:rsid w:val="005737D3"/>
    <w:rsid w:val="00574CAB"/>
    <w:rsid w:val="005836BC"/>
    <w:rsid w:val="005876A0"/>
    <w:rsid w:val="005A34A8"/>
    <w:rsid w:val="005B5218"/>
    <w:rsid w:val="005C1237"/>
    <w:rsid w:val="005C41FF"/>
    <w:rsid w:val="005C6A4C"/>
    <w:rsid w:val="005D3A6F"/>
    <w:rsid w:val="005F111A"/>
    <w:rsid w:val="005F3E2A"/>
    <w:rsid w:val="005F56B9"/>
    <w:rsid w:val="0060597E"/>
    <w:rsid w:val="00606BB7"/>
    <w:rsid w:val="00614523"/>
    <w:rsid w:val="00617B3D"/>
    <w:rsid w:val="00622880"/>
    <w:rsid w:val="006228BA"/>
    <w:rsid w:val="0063683C"/>
    <w:rsid w:val="006375CF"/>
    <w:rsid w:val="00653818"/>
    <w:rsid w:val="006624B4"/>
    <w:rsid w:val="00664468"/>
    <w:rsid w:val="006667DC"/>
    <w:rsid w:val="00675148"/>
    <w:rsid w:val="006800A3"/>
    <w:rsid w:val="00681B6C"/>
    <w:rsid w:val="006908EB"/>
    <w:rsid w:val="00690B97"/>
    <w:rsid w:val="00691F31"/>
    <w:rsid w:val="00693F16"/>
    <w:rsid w:val="00695374"/>
    <w:rsid w:val="006A0F9E"/>
    <w:rsid w:val="006A1364"/>
    <w:rsid w:val="006A6E0E"/>
    <w:rsid w:val="006B3C73"/>
    <w:rsid w:val="006C27B5"/>
    <w:rsid w:val="006C7F53"/>
    <w:rsid w:val="006E2A92"/>
    <w:rsid w:val="006F1DB8"/>
    <w:rsid w:val="006F2788"/>
    <w:rsid w:val="00701C59"/>
    <w:rsid w:val="0071034D"/>
    <w:rsid w:val="007124E0"/>
    <w:rsid w:val="00717D6E"/>
    <w:rsid w:val="0072028E"/>
    <w:rsid w:val="00720FA5"/>
    <w:rsid w:val="00722DEE"/>
    <w:rsid w:val="007303CB"/>
    <w:rsid w:val="00737763"/>
    <w:rsid w:val="0074434E"/>
    <w:rsid w:val="00745734"/>
    <w:rsid w:val="007501F8"/>
    <w:rsid w:val="00755933"/>
    <w:rsid w:val="00767EC7"/>
    <w:rsid w:val="007716A9"/>
    <w:rsid w:val="007805AD"/>
    <w:rsid w:val="00793146"/>
    <w:rsid w:val="00796544"/>
    <w:rsid w:val="007A04B5"/>
    <w:rsid w:val="007A3918"/>
    <w:rsid w:val="007A6189"/>
    <w:rsid w:val="007B053F"/>
    <w:rsid w:val="007B2979"/>
    <w:rsid w:val="007B570C"/>
    <w:rsid w:val="007C2E5B"/>
    <w:rsid w:val="007C4046"/>
    <w:rsid w:val="007D5B8C"/>
    <w:rsid w:val="007D74A1"/>
    <w:rsid w:val="007E24DC"/>
    <w:rsid w:val="007E5203"/>
    <w:rsid w:val="00801EB0"/>
    <w:rsid w:val="0080575F"/>
    <w:rsid w:val="00820DF3"/>
    <w:rsid w:val="0082694F"/>
    <w:rsid w:val="00826D6F"/>
    <w:rsid w:val="00827423"/>
    <w:rsid w:val="00837898"/>
    <w:rsid w:val="008416A0"/>
    <w:rsid w:val="0084556C"/>
    <w:rsid w:val="0084683F"/>
    <w:rsid w:val="008617C0"/>
    <w:rsid w:val="00870659"/>
    <w:rsid w:val="00872350"/>
    <w:rsid w:val="0087471B"/>
    <w:rsid w:val="00881F7E"/>
    <w:rsid w:val="00891F85"/>
    <w:rsid w:val="008A52EB"/>
    <w:rsid w:val="008A6A9D"/>
    <w:rsid w:val="008B1A60"/>
    <w:rsid w:val="008B3D67"/>
    <w:rsid w:val="008B500E"/>
    <w:rsid w:val="008B77B8"/>
    <w:rsid w:val="008C1BB9"/>
    <w:rsid w:val="008D1B43"/>
    <w:rsid w:val="008D425A"/>
    <w:rsid w:val="008D5C69"/>
    <w:rsid w:val="008D7BAB"/>
    <w:rsid w:val="008E0A9F"/>
    <w:rsid w:val="008E0C4F"/>
    <w:rsid w:val="008E2452"/>
    <w:rsid w:val="008E4701"/>
    <w:rsid w:val="00906534"/>
    <w:rsid w:val="00917BC4"/>
    <w:rsid w:val="00936417"/>
    <w:rsid w:val="00936491"/>
    <w:rsid w:val="00944CF5"/>
    <w:rsid w:val="009456D4"/>
    <w:rsid w:val="0095095F"/>
    <w:rsid w:val="00952B4D"/>
    <w:rsid w:val="00957A60"/>
    <w:rsid w:val="009645B0"/>
    <w:rsid w:val="00966853"/>
    <w:rsid w:val="009734BF"/>
    <w:rsid w:val="00980FF0"/>
    <w:rsid w:val="0098723B"/>
    <w:rsid w:val="00991E5D"/>
    <w:rsid w:val="00992D1F"/>
    <w:rsid w:val="00996165"/>
    <w:rsid w:val="009A0944"/>
    <w:rsid w:val="009A24B4"/>
    <w:rsid w:val="009A36D1"/>
    <w:rsid w:val="009B2B32"/>
    <w:rsid w:val="009B4D58"/>
    <w:rsid w:val="009B5800"/>
    <w:rsid w:val="009B68D8"/>
    <w:rsid w:val="009C182B"/>
    <w:rsid w:val="009C3989"/>
    <w:rsid w:val="009C6DF1"/>
    <w:rsid w:val="009E38B4"/>
    <w:rsid w:val="009E4442"/>
    <w:rsid w:val="009F1B35"/>
    <w:rsid w:val="009F348E"/>
    <w:rsid w:val="009F4BF9"/>
    <w:rsid w:val="009F5483"/>
    <w:rsid w:val="00A02A89"/>
    <w:rsid w:val="00A0576A"/>
    <w:rsid w:val="00A07185"/>
    <w:rsid w:val="00A14A02"/>
    <w:rsid w:val="00A170EE"/>
    <w:rsid w:val="00A26D89"/>
    <w:rsid w:val="00A430DA"/>
    <w:rsid w:val="00A520D4"/>
    <w:rsid w:val="00A52AB8"/>
    <w:rsid w:val="00A52F0C"/>
    <w:rsid w:val="00A53745"/>
    <w:rsid w:val="00A60829"/>
    <w:rsid w:val="00A646CB"/>
    <w:rsid w:val="00A701E4"/>
    <w:rsid w:val="00A822AC"/>
    <w:rsid w:val="00A8240F"/>
    <w:rsid w:val="00A90658"/>
    <w:rsid w:val="00A91A40"/>
    <w:rsid w:val="00A91BA5"/>
    <w:rsid w:val="00AA023A"/>
    <w:rsid w:val="00AB088E"/>
    <w:rsid w:val="00AB167D"/>
    <w:rsid w:val="00AC2C5B"/>
    <w:rsid w:val="00AD4687"/>
    <w:rsid w:val="00AD6B7A"/>
    <w:rsid w:val="00AE5DB8"/>
    <w:rsid w:val="00AE664F"/>
    <w:rsid w:val="00AF2DF4"/>
    <w:rsid w:val="00AF3B98"/>
    <w:rsid w:val="00AF4CE3"/>
    <w:rsid w:val="00B01F95"/>
    <w:rsid w:val="00B06159"/>
    <w:rsid w:val="00B07EF9"/>
    <w:rsid w:val="00B14478"/>
    <w:rsid w:val="00B1549B"/>
    <w:rsid w:val="00B168A8"/>
    <w:rsid w:val="00B176B6"/>
    <w:rsid w:val="00B213C2"/>
    <w:rsid w:val="00B243FB"/>
    <w:rsid w:val="00B2774A"/>
    <w:rsid w:val="00B30A87"/>
    <w:rsid w:val="00B31606"/>
    <w:rsid w:val="00B321D8"/>
    <w:rsid w:val="00B32B89"/>
    <w:rsid w:val="00B40975"/>
    <w:rsid w:val="00B41501"/>
    <w:rsid w:val="00B42E51"/>
    <w:rsid w:val="00B45DB3"/>
    <w:rsid w:val="00B47D6E"/>
    <w:rsid w:val="00B50C6C"/>
    <w:rsid w:val="00B65F4E"/>
    <w:rsid w:val="00B67BF2"/>
    <w:rsid w:val="00B707DB"/>
    <w:rsid w:val="00B71F32"/>
    <w:rsid w:val="00B80FC8"/>
    <w:rsid w:val="00B83CEA"/>
    <w:rsid w:val="00B95349"/>
    <w:rsid w:val="00B96178"/>
    <w:rsid w:val="00BA15AB"/>
    <w:rsid w:val="00BA30A4"/>
    <w:rsid w:val="00BA587B"/>
    <w:rsid w:val="00BC237F"/>
    <w:rsid w:val="00BD245B"/>
    <w:rsid w:val="00BF4741"/>
    <w:rsid w:val="00C01CBD"/>
    <w:rsid w:val="00C06025"/>
    <w:rsid w:val="00C10ED7"/>
    <w:rsid w:val="00C348C7"/>
    <w:rsid w:val="00C34AC4"/>
    <w:rsid w:val="00C3615F"/>
    <w:rsid w:val="00C5789A"/>
    <w:rsid w:val="00C628B9"/>
    <w:rsid w:val="00C91D5E"/>
    <w:rsid w:val="00C93EFE"/>
    <w:rsid w:val="00CA3FF3"/>
    <w:rsid w:val="00CA436B"/>
    <w:rsid w:val="00CA68DB"/>
    <w:rsid w:val="00CA6B73"/>
    <w:rsid w:val="00CB16E5"/>
    <w:rsid w:val="00CB416B"/>
    <w:rsid w:val="00CC236F"/>
    <w:rsid w:val="00CC2F9E"/>
    <w:rsid w:val="00CC3ED1"/>
    <w:rsid w:val="00CC46D9"/>
    <w:rsid w:val="00CD13A3"/>
    <w:rsid w:val="00CD1F5A"/>
    <w:rsid w:val="00CD32C0"/>
    <w:rsid w:val="00CE5963"/>
    <w:rsid w:val="00CE7C52"/>
    <w:rsid w:val="00CF3BDE"/>
    <w:rsid w:val="00D05E5E"/>
    <w:rsid w:val="00D2231A"/>
    <w:rsid w:val="00D25198"/>
    <w:rsid w:val="00D30B06"/>
    <w:rsid w:val="00D32BC3"/>
    <w:rsid w:val="00D37C72"/>
    <w:rsid w:val="00D405DA"/>
    <w:rsid w:val="00D477DD"/>
    <w:rsid w:val="00D567F6"/>
    <w:rsid w:val="00D572E6"/>
    <w:rsid w:val="00D6036A"/>
    <w:rsid w:val="00D87775"/>
    <w:rsid w:val="00D9306C"/>
    <w:rsid w:val="00DA6021"/>
    <w:rsid w:val="00DA6592"/>
    <w:rsid w:val="00DA702B"/>
    <w:rsid w:val="00DB0463"/>
    <w:rsid w:val="00DB58B7"/>
    <w:rsid w:val="00DD1DB1"/>
    <w:rsid w:val="00DD284E"/>
    <w:rsid w:val="00DF08B7"/>
    <w:rsid w:val="00DF3C4C"/>
    <w:rsid w:val="00E14AC8"/>
    <w:rsid w:val="00E174D8"/>
    <w:rsid w:val="00E50E5D"/>
    <w:rsid w:val="00E571C6"/>
    <w:rsid w:val="00E647D5"/>
    <w:rsid w:val="00E81FD3"/>
    <w:rsid w:val="00E835F2"/>
    <w:rsid w:val="00E86345"/>
    <w:rsid w:val="00E93CDD"/>
    <w:rsid w:val="00E97361"/>
    <w:rsid w:val="00EA149D"/>
    <w:rsid w:val="00EA42DD"/>
    <w:rsid w:val="00EB41A9"/>
    <w:rsid w:val="00EB5B9E"/>
    <w:rsid w:val="00EB6070"/>
    <w:rsid w:val="00EB7E27"/>
    <w:rsid w:val="00EC2DC2"/>
    <w:rsid w:val="00ED104E"/>
    <w:rsid w:val="00ED3E96"/>
    <w:rsid w:val="00EE4F64"/>
    <w:rsid w:val="00EE6000"/>
    <w:rsid w:val="00EF43F8"/>
    <w:rsid w:val="00F00EA2"/>
    <w:rsid w:val="00F02E27"/>
    <w:rsid w:val="00F037B3"/>
    <w:rsid w:val="00F0419C"/>
    <w:rsid w:val="00F05699"/>
    <w:rsid w:val="00F1042A"/>
    <w:rsid w:val="00F1318F"/>
    <w:rsid w:val="00F13EAC"/>
    <w:rsid w:val="00F17FB4"/>
    <w:rsid w:val="00F22335"/>
    <w:rsid w:val="00F247C1"/>
    <w:rsid w:val="00F264DC"/>
    <w:rsid w:val="00F272D3"/>
    <w:rsid w:val="00F33EF5"/>
    <w:rsid w:val="00F34366"/>
    <w:rsid w:val="00F4293B"/>
    <w:rsid w:val="00F440E2"/>
    <w:rsid w:val="00F44A50"/>
    <w:rsid w:val="00F46DA9"/>
    <w:rsid w:val="00F50C2E"/>
    <w:rsid w:val="00F62784"/>
    <w:rsid w:val="00F63D93"/>
    <w:rsid w:val="00F71D3C"/>
    <w:rsid w:val="00F80356"/>
    <w:rsid w:val="00F80DD5"/>
    <w:rsid w:val="00F91596"/>
    <w:rsid w:val="00FA29DD"/>
    <w:rsid w:val="00FA651C"/>
    <w:rsid w:val="00FA7D75"/>
    <w:rsid w:val="00FB705A"/>
    <w:rsid w:val="00FB73B8"/>
    <w:rsid w:val="00FC563E"/>
    <w:rsid w:val="00FC6A6F"/>
    <w:rsid w:val="00FD1CD3"/>
    <w:rsid w:val="00FD3E43"/>
    <w:rsid w:val="00FF369C"/>
    <w:rsid w:val="00FF756B"/>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E2A"/>
  </w:style>
  <w:style w:type="paragraph" w:styleId="Balk1">
    <w:name w:val="heading 1"/>
    <w:basedOn w:val="Normal"/>
    <w:link w:val="Balk1Char"/>
    <w:uiPriority w:val="9"/>
    <w:qFormat/>
    <w:rsid w:val="00F8035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1C6306"/>
    <w:pPr>
      <w:spacing w:after="0" w:line="240" w:lineRule="auto"/>
    </w:pPr>
  </w:style>
  <w:style w:type="paragraph" w:styleId="HTMLncedenBiimlendirilmi">
    <w:name w:val="HTML Preformatted"/>
    <w:basedOn w:val="Normal"/>
    <w:link w:val="HTMLncedenBiimlendirilmiChar"/>
    <w:uiPriority w:val="99"/>
    <w:unhideWhenUsed/>
    <w:rsid w:val="00820DF3"/>
    <w:pPr>
      <w:spacing w:after="0" w:line="240" w:lineRule="auto"/>
    </w:pPr>
    <w:rPr>
      <w:rFonts w:ascii="Consolas" w:hAnsi="Consolas"/>
      <w:sz w:val="20"/>
      <w:szCs w:val="20"/>
    </w:rPr>
  </w:style>
  <w:style w:type="character" w:customStyle="1" w:styleId="HTMLncedenBiimlendirilmiChar">
    <w:name w:val="HTML Önceden Biçimlendirilmiş Char"/>
    <w:basedOn w:val="VarsaylanParagrafYazTipi"/>
    <w:link w:val="HTMLncedenBiimlendirilmi"/>
    <w:uiPriority w:val="99"/>
    <w:rsid w:val="00820DF3"/>
    <w:rPr>
      <w:rFonts w:ascii="Consolas" w:hAnsi="Consolas"/>
      <w:sz w:val="20"/>
      <w:szCs w:val="20"/>
    </w:rPr>
  </w:style>
  <w:style w:type="character" w:customStyle="1" w:styleId="A1">
    <w:name w:val="A1"/>
    <w:uiPriority w:val="99"/>
    <w:rsid w:val="00257158"/>
    <w:rPr>
      <w:rFonts w:cs="JansonText LT"/>
      <w:color w:val="000000"/>
      <w:sz w:val="19"/>
      <w:szCs w:val="19"/>
    </w:rPr>
  </w:style>
  <w:style w:type="character" w:customStyle="1" w:styleId="A2">
    <w:name w:val="A2"/>
    <w:uiPriority w:val="99"/>
    <w:rsid w:val="00257158"/>
    <w:rPr>
      <w:rFonts w:cs="JansonText LT"/>
      <w:color w:val="000000"/>
      <w:sz w:val="18"/>
      <w:szCs w:val="18"/>
    </w:rPr>
  </w:style>
  <w:style w:type="paragraph" w:styleId="stbilgi">
    <w:name w:val="header"/>
    <w:basedOn w:val="Normal"/>
    <w:link w:val="stbilgiChar"/>
    <w:uiPriority w:val="99"/>
    <w:unhideWhenUsed/>
    <w:rsid w:val="00F50C2E"/>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F50C2E"/>
  </w:style>
  <w:style w:type="paragraph" w:styleId="Altbilgi">
    <w:name w:val="footer"/>
    <w:basedOn w:val="Normal"/>
    <w:link w:val="AltbilgiChar"/>
    <w:uiPriority w:val="99"/>
    <w:unhideWhenUsed/>
    <w:rsid w:val="00F50C2E"/>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F50C2E"/>
  </w:style>
  <w:style w:type="paragraph" w:customStyle="1" w:styleId="Default">
    <w:name w:val="Default"/>
    <w:rsid w:val="00AE664F"/>
    <w:pPr>
      <w:autoSpaceDE w:val="0"/>
      <w:autoSpaceDN w:val="0"/>
      <w:adjustRightInd w:val="0"/>
      <w:spacing w:after="0" w:line="240" w:lineRule="auto"/>
    </w:pPr>
    <w:rPr>
      <w:rFonts w:ascii="Janson Text" w:hAnsi="Janson Text" w:cs="Janson Text"/>
      <w:color w:val="000000"/>
      <w:sz w:val="24"/>
      <w:szCs w:val="24"/>
    </w:rPr>
  </w:style>
  <w:style w:type="character" w:customStyle="1" w:styleId="A8">
    <w:name w:val="A8"/>
    <w:uiPriority w:val="99"/>
    <w:rsid w:val="006800A3"/>
    <w:rPr>
      <w:color w:val="000000"/>
      <w:sz w:val="20"/>
      <w:szCs w:val="20"/>
    </w:rPr>
  </w:style>
  <w:style w:type="paragraph" w:customStyle="1" w:styleId="Pa1">
    <w:name w:val="Pa1"/>
    <w:basedOn w:val="Default"/>
    <w:next w:val="Default"/>
    <w:uiPriority w:val="99"/>
    <w:rsid w:val="00185D8F"/>
    <w:pPr>
      <w:spacing w:line="191" w:lineRule="atLeast"/>
    </w:pPr>
    <w:rPr>
      <w:rFonts w:cstheme="minorBidi"/>
      <w:color w:val="auto"/>
    </w:rPr>
  </w:style>
  <w:style w:type="character" w:customStyle="1" w:styleId="A4">
    <w:name w:val="A4"/>
    <w:uiPriority w:val="99"/>
    <w:rsid w:val="0032669C"/>
    <w:rPr>
      <w:rFonts w:cs="Myriad Pro"/>
      <w:color w:val="000000"/>
      <w:sz w:val="20"/>
      <w:szCs w:val="20"/>
    </w:rPr>
  </w:style>
  <w:style w:type="character" w:customStyle="1" w:styleId="A7">
    <w:name w:val="A7"/>
    <w:uiPriority w:val="99"/>
    <w:rsid w:val="0032669C"/>
    <w:rPr>
      <w:rFonts w:cs="Myriad Pro"/>
      <w:color w:val="000000"/>
      <w:sz w:val="18"/>
      <w:szCs w:val="18"/>
    </w:rPr>
  </w:style>
  <w:style w:type="character" w:customStyle="1" w:styleId="A11">
    <w:name w:val="A11"/>
    <w:uiPriority w:val="99"/>
    <w:rsid w:val="00E50E5D"/>
    <w:rPr>
      <w:rFonts w:cs="Myriad Pro"/>
      <w:color w:val="000000"/>
      <w:sz w:val="18"/>
      <w:szCs w:val="18"/>
    </w:rPr>
  </w:style>
  <w:style w:type="paragraph" w:styleId="ListeParagraf">
    <w:name w:val="List Paragraph"/>
    <w:basedOn w:val="Normal"/>
    <w:uiPriority w:val="34"/>
    <w:qFormat/>
    <w:rsid w:val="0084683F"/>
    <w:pPr>
      <w:ind w:left="720"/>
      <w:contextualSpacing/>
    </w:pPr>
  </w:style>
  <w:style w:type="character" w:customStyle="1" w:styleId="Balk1Char">
    <w:name w:val="Başlık 1 Char"/>
    <w:basedOn w:val="VarsaylanParagrafYazTipi"/>
    <w:link w:val="Balk1"/>
    <w:uiPriority w:val="9"/>
    <w:rsid w:val="00F80356"/>
    <w:rPr>
      <w:rFonts w:ascii="Times New Roman" w:eastAsia="Times New Roman" w:hAnsi="Times New Roman" w:cs="Times New Roman"/>
      <w:b/>
      <w:bCs/>
      <w:kern w:val="36"/>
      <w:sz w:val="48"/>
      <w:szCs w:val="48"/>
      <w:lang w:eastAsia="tr-TR"/>
    </w:rPr>
  </w:style>
  <w:style w:type="character" w:styleId="Kpr">
    <w:name w:val="Hyperlink"/>
    <w:basedOn w:val="VarsaylanParagrafYazTipi"/>
    <w:uiPriority w:val="99"/>
    <w:unhideWhenUsed/>
    <w:rsid w:val="00FA29DD"/>
    <w:rPr>
      <w:color w:val="0563C1" w:themeColor="hyperlink"/>
      <w:u w:val="single"/>
    </w:rPr>
  </w:style>
  <w:style w:type="character" w:customStyle="1" w:styleId="fontstyle01">
    <w:name w:val="fontstyle01"/>
    <w:basedOn w:val="VarsaylanParagrafYazTipi"/>
    <w:rsid w:val="00FA29DD"/>
    <w:rPr>
      <w:rFonts w:ascii="TimesNewRomanPSMT" w:eastAsia="TimesNewRomanPSMT" w:hAnsi="TimesNewRomanPSMT" w:hint="eastAsia"/>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53432487">
      <w:bodyDiv w:val="1"/>
      <w:marLeft w:val="0"/>
      <w:marRight w:val="0"/>
      <w:marTop w:val="0"/>
      <w:marBottom w:val="0"/>
      <w:divBdr>
        <w:top w:val="none" w:sz="0" w:space="0" w:color="auto"/>
        <w:left w:val="none" w:sz="0" w:space="0" w:color="auto"/>
        <w:bottom w:val="none" w:sz="0" w:space="0" w:color="auto"/>
        <w:right w:val="none" w:sz="0" w:space="0" w:color="auto"/>
      </w:divBdr>
    </w:div>
    <w:div w:id="108476339">
      <w:bodyDiv w:val="1"/>
      <w:marLeft w:val="0"/>
      <w:marRight w:val="0"/>
      <w:marTop w:val="0"/>
      <w:marBottom w:val="0"/>
      <w:divBdr>
        <w:top w:val="none" w:sz="0" w:space="0" w:color="auto"/>
        <w:left w:val="none" w:sz="0" w:space="0" w:color="auto"/>
        <w:bottom w:val="none" w:sz="0" w:space="0" w:color="auto"/>
        <w:right w:val="none" w:sz="0" w:space="0" w:color="auto"/>
      </w:divBdr>
    </w:div>
    <w:div w:id="142816139">
      <w:bodyDiv w:val="1"/>
      <w:marLeft w:val="0"/>
      <w:marRight w:val="0"/>
      <w:marTop w:val="0"/>
      <w:marBottom w:val="0"/>
      <w:divBdr>
        <w:top w:val="none" w:sz="0" w:space="0" w:color="auto"/>
        <w:left w:val="none" w:sz="0" w:space="0" w:color="auto"/>
        <w:bottom w:val="none" w:sz="0" w:space="0" w:color="auto"/>
        <w:right w:val="none" w:sz="0" w:space="0" w:color="auto"/>
      </w:divBdr>
    </w:div>
    <w:div w:id="237399383">
      <w:bodyDiv w:val="1"/>
      <w:marLeft w:val="0"/>
      <w:marRight w:val="0"/>
      <w:marTop w:val="0"/>
      <w:marBottom w:val="0"/>
      <w:divBdr>
        <w:top w:val="none" w:sz="0" w:space="0" w:color="auto"/>
        <w:left w:val="none" w:sz="0" w:space="0" w:color="auto"/>
        <w:bottom w:val="none" w:sz="0" w:space="0" w:color="auto"/>
        <w:right w:val="none" w:sz="0" w:space="0" w:color="auto"/>
      </w:divBdr>
    </w:div>
    <w:div w:id="245770421">
      <w:bodyDiv w:val="1"/>
      <w:marLeft w:val="0"/>
      <w:marRight w:val="0"/>
      <w:marTop w:val="0"/>
      <w:marBottom w:val="0"/>
      <w:divBdr>
        <w:top w:val="none" w:sz="0" w:space="0" w:color="auto"/>
        <w:left w:val="none" w:sz="0" w:space="0" w:color="auto"/>
        <w:bottom w:val="none" w:sz="0" w:space="0" w:color="auto"/>
        <w:right w:val="none" w:sz="0" w:space="0" w:color="auto"/>
      </w:divBdr>
    </w:div>
    <w:div w:id="273027561">
      <w:bodyDiv w:val="1"/>
      <w:marLeft w:val="0"/>
      <w:marRight w:val="0"/>
      <w:marTop w:val="0"/>
      <w:marBottom w:val="0"/>
      <w:divBdr>
        <w:top w:val="none" w:sz="0" w:space="0" w:color="auto"/>
        <w:left w:val="none" w:sz="0" w:space="0" w:color="auto"/>
        <w:bottom w:val="none" w:sz="0" w:space="0" w:color="auto"/>
        <w:right w:val="none" w:sz="0" w:space="0" w:color="auto"/>
      </w:divBdr>
    </w:div>
    <w:div w:id="294917847">
      <w:bodyDiv w:val="1"/>
      <w:marLeft w:val="0"/>
      <w:marRight w:val="0"/>
      <w:marTop w:val="0"/>
      <w:marBottom w:val="0"/>
      <w:divBdr>
        <w:top w:val="none" w:sz="0" w:space="0" w:color="auto"/>
        <w:left w:val="none" w:sz="0" w:space="0" w:color="auto"/>
        <w:bottom w:val="none" w:sz="0" w:space="0" w:color="auto"/>
        <w:right w:val="none" w:sz="0" w:space="0" w:color="auto"/>
      </w:divBdr>
    </w:div>
    <w:div w:id="339434603">
      <w:bodyDiv w:val="1"/>
      <w:marLeft w:val="0"/>
      <w:marRight w:val="0"/>
      <w:marTop w:val="0"/>
      <w:marBottom w:val="0"/>
      <w:divBdr>
        <w:top w:val="none" w:sz="0" w:space="0" w:color="auto"/>
        <w:left w:val="none" w:sz="0" w:space="0" w:color="auto"/>
        <w:bottom w:val="none" w:sz="0" w:space="0" w:color="auto"/>
        <w:right w:val="none" w:sz="0" w:space="0" w:color="auto"/>
      </w:divBdr>
    </w:div>
    <w:div w:id="350450706">
      <w:bodyDiv w:val="1"/>
      <w:marLeft w:val="0"/>
      <w:marRight w:val="0"/>
      <w:marTop w:val="0"/>
      <w:marBottom w:val="0"/>
      <w:divBdr>
        <w:top w:val="none" w:sz="0" w:space="0" w:color="auto"/>
        <w:left w:val="none" w:sz="0" w:space="0" w:color="auto"/>
        <w:bottom w:val="none" w:sz="0" w:space="0" w:color="auto"/>
        <w:right w:val="none" w:sz="0" w:space="0" w:color="auto"/>
      </w:divBdr>
    </w:div>
    <w:div w:id="396444093">
      <w:bodyDiv w:val="1"/>
      <w:marLeft w:val="0"/>
      <w:marRight w:val="0"/>
      <w:marTop w:val="0"/>
      <w:marBottom w:val="0"/>
      <w:divBdr>
        <w:top w:val="none" w:sz="0" w:space="0" w:color="auto"/>
        <w:left w:val="none" w:sz="0" w:space="0" w:color="auto"/>
        <w:bottom w:val="none" w:sz="0" w:space="0" w:color="auto"/>
        <w:right w:val="none" w:sz="0" w:space="0" w:color="auto"/>
      </w:divBdr>
    </w:div>
    <w:div w:id="402527881">
      <w:bodyDiv w:val="1"/>
      <w:marLeft w:val="0"/>
      <w:marRight w:val="0"/>
      <w:marTop w:val="0"/>
      <w:marBottom w:val="0"/>
      <w:divBdr>
        <w:top w:val="none" w:sz="0" w:space="0" w:color="auto"/>
        <w:left w:val="none" w:sz="0" w:space="0" w:color="auto"/>
        <w:bottom w:val="none" w:sz="0" w:space="0" w:color="auto"/>
        <w:right w:val="none" w:sz="0" w:space="0" w:color="auto"/>
      </w:divBdr>
    </w:div>
    <w:div w:id="438529529">
      <w:bodyDiv w:val="1"/>
      <w:marLeft w:val="0"/>
      <w:marRight w:val="0"/>
      <w:marTop w:val="0"/>
      <w:marBottom w:val="0"/>
      <w:divBdr>
        <w:top w:val="none" w:sz="0" w:space="0" w:color="auto"/>
        <w:left w:val="none" w:sz="0" w:space="0" w:color="auto"/>
        <w:bottom w:val="none" w:sz="0" w:space="0" w:color="auto"/>
        <w:right w:val="none" w:sz="0" w:space="0" w:color="auto"/>
      </w:divBdr>
    </w:div>
    <w:div w:id="472674527">
      <w:bodyDiv w:val="1"/>
      <w:marLeft w:val="0"/>
      <w:marRight w:val="0"/>
      <w:marTop w:val="0"/>
      <w:marBottom w:val="0"/>
      <w:divBdr>
        <w:top w:val="none" w:sz="0" w:space="0" w:color="auto"/>
        <w:left w:val="none" w:sz="0" w:space="0" w:color="auto"/>
        <w:bottom w:val="none" w:sz="0" w:space="0" w:color="auto"/>
        <w:right w:val="none" w:sz="0" w:space="0" w:color="auto"/>
      </w:divBdr>
    </w:div>
    <w:div w:id="473571061">
      <w:bodyDiv w:val="1"/>
      <w:marLeft w:val="0"/>
      <w:marRight w:val="0"/>
      <w:marTop w:val="0"/>
      <w:marBottom w:val="0"/>
      <w:divBdr>
        <w:top w:val="none" w:sz="0" w:space="0" w:color="auto"/>
        <w:left w:val="none" w:sz="0" w:space="0" w:color="auto"/>
        <w:bottom w:val="none" w:sz="0" w:space="0" w:color="auto"/>
        <w:right w:val="none" w:sz="0" w:space="0" w:color="auto"/>
      </w:divBdr>
    </w:div>
    <w:div w:id="480001375">
      <w:bodyDiv w:val="1"/>
      <w:marLeft w:val="0"/>
      <w:marRight w:val="0"/>
      <w:marTop w:val="0"/>
      <w:marBottom w:val="0"/>
      <w:divBdr>
        <w:top w:val="none" w:sz="0" w:space="0" w:color="auto"/>
        <w:left w:val="none" w:sz="0" w:space="0" w:color="auto"/>
        <w:bottom w:val="none" w:sz="0" w:space="0" w:color="auto"/>
        <w:right w:val="none" w:sz="0" w:space="0" w:color="auto"/>
      </w:divBdr>
    </w:div>
    <w:div w:id="579098715">
      <w:bodyDiv w:val="1"/>
      <w:marLeft w:val="0"/>
      <w:marRight w:val="0"/>
      <w:marTop w:val="0"/>
      <w:marBottom w:val="0"/>
      <w:divBdr>
        <w:top w:val="none" w:sz="0" w:space="0" w:color="auto"/>
        <w:left w:val="none" w:sz="0" w:space="0" w:color="auto"/>
        <w:bottom w:val="none" w:sz="0" w:space="0" w:color="auto"/>
        <w:right w:val="none" w:sz="0" w:space="0" w:color="auto"/>
      </w:divBdr>
    </w:div>
    <w:div w:id="581916374">
      <w:bodyDiv w:val="1"/>
      <w:marLeft w:val="0"/>
      <w:marRight w:val="0"/>
      <w:marTop w:val="0"/>
      <w:marBottom w:val="0"/>
      <w:divBdr>
        <w:top w:val="none" w:sz="0" w:space="0" w:color="auto"/>
        <w:left w:val="none" w:sz="0" w:space="0" w:color="auto"/>
        <w:bottom w:val="none" w:sz="0" w:space="0" w:color="auto"/>
        <w:right w:val="none" w:sz="0" w:space="0" w:color="auto"/>
      </w:divBdr>
    </w:div>
    <w:div w:id="722676559">
      <w:bodyDiv w:val="1"/>
      <w:marLeft w:val="0"/>
      <w:marRight w:val="0"/>
      <w:marTop w:val="0"/>
      <w:marBottom w:val="0"/>
      <w:divBdr>
        <w:top w:val="none" w:sz="0" w:space="0" w:color="auto"/>
        <w:left w:val="none" w:sz="0" w:space="0" w:color="auto"/>
        <w:bottom w:val="none" w:sz="0" w:space="0" w:color="auto"/>
        <w:right w:val="none" w:sz="0" w:space="0" w:color="auto"/>
      </w:divBdr>
    </w:div>
    <w:div w:id="731925175">
      <w:bodyDiv w:val="1"/>
      <w:marLeft w:val="0"/>
      <w:marRight w:val="0"/>
      <w:marTop w:val="0"/>
      <w:marBottom w:val="0"/>
      <w:divBdr>
        <w:top w:val="none" w:sz="0" w:space="0" w:color="auto"/>
        <w:left w:val="none" w:sz="0" w:space="0" w:color="auto"/>
        <w:bottom w:val="none" w:sz="0" w:space="0" w:color="auto"/>
        <w:right w:val="none" w:sz="0" w:space="0" w:color="auto"/>
      </w:divBdr>
    </w:div>
    <w:div w:id="756023891">
      <w:bodyDiv w:val="1"/>
      <w:marLeft w:val="0"/>
      <w:marRight w:val="0"/>
      <w:marTop w:val="0"/>
      <w:marBottom w:val="0"/>
      <w:divBdr>
        <w:top w:val="none" w:sz="0" w:space="0" w:color="auto"/>
        <w:left w:val="none" w:sz="0" w:space="0" w:color="auto"/>
        <w:bottom w:val="none" w:sz="0" w:space="0" w:color="auto"/>
        <w:right w:val="none" w:sz="0" w:space="0" w:color="auto"/>
      </w:divBdr>
    </w:div>
    <w:div w:id="764427150">
      <w:bodyDiv w:val="1"/>
      <w:marLeft w:val="0"/>
      <w:marRight w:val="0"/>
      <w:marTop w:val="0"/>
      <w:marBottom w:val="0"/>
      <w:divBdr>
        <w:top w:val="none" w:sz="0" w:space="0" w:color="auto"/>
        <w:left w:val="none" w:sz="0" w:space="0" w:color="auto"/>
        <w:bottom w:val="none" w:sz="0" w:space="0" w:color="auto"/>
        <w:right w:val="none" w:sz="0" w:space="0" w:color="auto"/>
      </w:divBdr>
    </w:div>
    <w:div w:id="827594402">
      <w:bodyDiv w:val="1"/>
      <w:marLeft w:val="0"/>
      <w:marRight w:val="0"/>
      <w:marTop w:val="0"/>
      <w:marBottom w:val="0"/>
      <w:divBdr>
        <w:top w:val="none" w:sz="0" w:space="0" w:color="auto"/>
        <w:left w:val="none" w:sz="0" w:space="0" w:color="auto"/>
        <w:bottom w:val="none" w:sz="0" w:space="0" w:color="auto"/>
        <w:right w:val="none" w:sz="0" w:space="0" w:color="auto"/>
      </w:divBdr>
    </w:div>
    <w:div w:id="841704292">
      <w:bodyDiv w:val="1"/>
      <w:marLeft w:val="0"/>
      <w:marRight w:val="0"/>
      <w:marTop w:val="0"/>
      <w:marBottom w:val="0"/>
      <w:divBdr>
        <w:top w:val="none" w:sz="0" w:space="0" w:color="auto"/>
        <w:left w:val="none" w:sz="0" w:space="0" w:color="auto"/>
        <w:bottom w:val="none" w:sz="0" w:space="0" w:color="auto"/>
        <w:right w:val="none" w:sz="0" w:space="0" w:color="auto"/>
      </w:divBdr>
    </w:div>
    <w:div w:id="851066571">
      <w:bodyDiv w:val="1"/>
      <w:marLeft w:val="0"/>
      <w:marRight w:val="0"/>
      <w:marTop w:val="0"/>
      <w:marBottom w:val="0"/>
      <w:divBdr>
        <w:top w:val="none" w:sz="0" w:space="0" w:color="auto"/>
        <w:left w:val="none" w:sz="0" w:space="0" w:color="auto"/>
        <w:bottom w:val="none" w:sz="0" w:space="0" w:color="auto"/>
        <w:right w:val="none" w:sz="0" w:space="0" w:color="auto"/>
      </w:divBdr>
    </w:div>
    <w:div w:id="852651351">
      <w:bodyDiv w:val="1"/>
      <w:marLeft w:val="0"/>
      <w:marRight w:val="0"/>
      <w:marTop w:val="0"/>
      <w:marBottom w:val="0"/>
      <w:divBdr>
        <w:top w:val="none" w:sz="0" w:space="0" w:color="auto"/>
        <w:left w:val="none" w:sz="0" w:space="0" w:color="auto"/>
        <w:bottom w:val="none" w:sz="0" w:space="0" w:color="auto"/>
        <w:right w:val="none" w:sz="0" w:space="0" w:color="auto"/>
      </w:divBdr>
    </w:div>
    <w:div w:id="890190053">
      <w:bodyDiv w:val="1"/>
      <w:marLeft w:val="0"/>
      <w:marRight w:val="0"/>
      <w:marTop w:val="0"/>
      <w:marBottom w:val="0"/>
      <w:divBdr>
        <w:top w:val="none" w:sz="0" w:space="0" w:color="auto"/>
        <w:left w:val="none" w:sz="0" w:space="0" w:color="auto"/>
        <w:bottom w:val="none" w:sz="0" w:space="0" w:color="auto"/>
        <w:right w:val="none" w:sz="0" w:space="0" w:color="auto"/>
      </w:divBdr>
    </w:div>
    <w:div w:id="951785247">
      <w:bodyDiv w:val="1"/>
      <w:marLeft w:val="0"/>
      <w:marRight w:val="0"/>
      <w:marTop w:val="0"/>
      <w:marBottom w:val="0"/>
      <w:divBdr>
        <w:top w:val="none" w:sz="0" w:space="0" w:color="auto"/>
        <w:left w:val="none" w:sz="0" w:space="0" w:color="auto"/>
        <w:bottom w:val="none" w:sz="0" w:space="0" w:color="auto"/>
        <w:right w:val="none" w:sz="0" w:space="0" w:color="auto"/>
      </w:divBdr>
    </w:div>
    <w:div w:id="1003239934">
      <w:bodyDiv w:val="1"/>
      <w:marLeft w:val="0"/>
      <w:marRight w:val="0"/>
      <w:marTop w:val="0"/>
      <w:marBottom w:val="0"/>
      <w:divBdr>
        <w:top w:val="none" w:sz="0" w:space="0" w:color="auto"/>
        <w:left w:val="none" w:sz="0" w:space="0" w:color="auto"/>
        <w:bottom w:val="none" w:sz="0" w:space="0" w:color="auto"/>
        <w:right w:val="none" w:sz="0" w:space="0" w:color="auto"/>
      </w:divBdr>
    </w:div>
    <w:div w:id="1017997142">
      <w:bodyDiv w:val="1"/>
      <w:marLeft w:val="0"/>
      <w:marRight w:val="0"/>
      <w:marTop w:val="0"/>
      <w:marBottom w:val="0"/>
      <w:divBdr>
        <w:top w:val="none" w:sz="0" w:space="0" w:color="auto"/>
        <w:left w:val="none" w:sz="0" w:space="0" w:color="auto"/>
        <w:bottom w:val="none" w:sz="0" w:space="0" w:color="auto"/>
        <w:right w:val="none" w:sz="0" w:space="0" w:color="auto"/>
      </w:divBdr>
    </w:div>
    <w:div w:id="1070620960">
      <w:bodyDiv w:val="1"/>
      <w:marLeft w:val="0"/>
      <w:marRight w:val="0"/>
      <w:marTop w:val="0"/>
      <w:marBottom w:val="0"/>
      <w:divBdr>
        <w:top w:val="none" w:sz="0" w:space="0" w:color="auto"/>
        <w:left w:val="none" w:sz="0" w:space="0" w:color="auto"/>
        <w:bottom w:val="none" w:sz="0" w:space="0" w:color="auto"/>
        <w:right w:val="none" w:sz="0" w:space="0" w:color="auto"/>
      </w:divBdr>
    </w:div>
    <w:div w:id="1125001792">
      <w:bodyDiv w:val="1"/>
      <w:marLeft w:val="0"/>
      <w:marRight w:val="0"/>
      <w:marTop w:val="0"/>
      <w:marBottom w:val="0"/>
      <w:divBdr>
        <w:top w:val="none" w:sz="0" w:space="0" w:color="auto"/>
        <w:left w:val="none" w:sz="0" w:space="0" w:color="auto"/>
        <w:bottom w:val="none" w:sz="0" w:space="0" w:color="auto"/>
        <w:right w:val="none" w:sz="0" w:space="0" w:color="auto"/>
      </w:divBdr>
    </w:div>
    <w:div w:id="1158837961">
      <w:bodyDiv w:val="1"/>
      <w:marLeft w:val="0"/>
      <w:marRight w:val="0"/>
      <w:marTop w:val="0"/>
      <w:marBottom w:val="0"/>
      <w:divBdr>
        <w:top w:val="none" w:sz="0" w:space="0" w:color="auto"/>
        <w:left w:val="none" w:sz="0" w:space="0" w:color="auto"/>
        <w:bottom w:val="none" w:sz="0" w:space="0" w:color="auto"/>
        <w:right w:val="none" w:sz="0" w:space="0" w:color="auto"/>
      </w:divBdr>
    </w:div>
    <w:div w:id="1162356232">
      <w:bodyDiv w:val="1"/>
      <w:marLeft w:val="0"/>
      <w:marRight w:val="0"/>
      <w:marTop w:val="0"/>
      <w:marBottom w:val="0"/>
      <w:divBdr>
        <w:top w:val="none" w:sz="0" w:space="0" w:color="auto"/>
        <w:left w:val="none" w:sz="0" w:space="0" w:color="auto"/>
        <w:bottom w:val="none" w:sz="0" w:space="0" w:color="auto"/>
        <w:right w:val="none" w:sz="0" w:space="0" w:color="auto"/>
      </w:divBdr>
    </w:div>
    <w:div w:id="1181092782">
      <w:bodyDiv w:val="1"/>
      <w:marLeft w:val="0"/>
      <w:marRight w:val="0"/>
      <w:marTop w:val="0"/>
      <w:marBottom w:val="0"/>
      <w:divBdr>
        <w:top w:val="none" w:sz="0" w:space="0" w:color="auto"/>
        <w:left w:val="none" w:sz="0" w:space="0" w:color="auto"/>
        <w:bottom w:val="none" w:sz="0" w:space="0" w:color="auto"/>
        <w:right w:val="none" w:sz="0" w:space="0" w:color="auto"/>
      </w:divBdr>
    </w:div>
    <w:div w:id="1251044768">
      <w:bodyDiv w:val="1"/>
      <w:marLeft w:val="0"/>
      <w:marRight w:val="0"/>
      <w:marTop w:val="0"/>
      <w:marBottom w:val="0"/>
      <w:divBdr>
        <w:top w:val="none" w:sz="0" w:space="0" w:color="auto"/>
        <w:left w:val="none" w:sz="0" w:space="0" w:color="auto"/>
        <w:bottom w:val="none" w:sz="0" w:space="0" w:color="auto"/>
        <w:right w:val="none" w:sz="0" w:space="0" w:color="auto"/>
      </w:divBdr>
    </w:div>
    <w:div w:id="1296984118">
      <w:bodyDiv w:val="1"/>
      <w:marLeft w:val="0"/>
      <w:marRight w:val="0"/>
      <w:marTop w:val="0"/>
      <w:marBottom w:val="0"/>
      <w:divBdr>
        <w:top w:val="none" w:sz="0" w:space="0" w:color="auto"/>
        <w:left w:val="none" w:sz="0" w:space="0" w:color="auto"/>
        <w:bottom w:val="none" w:sz="0" w:space="0" w:color="auto"/>
        <w:right w:val="none" w:sz="0" w:space="0" w:color="auto"/>
      </w:divBdr>
    </w:div>
    <w:div w:id="1314724409">
      <w:bodyDiv w:val="1"/>
      <w:marLeft w:val="0"/>
      <w:marRight w:val="0"/>
      <w:marTop w:val="0"/>
      <w:marBottom w:val="0"/>
      <w:divBdr>
        <w:top w:val="none" w:sz="0" w:space="0" w:color="auto"/>
        <w:left w:val="none" w:sz="0" w:space="0" w:color="auto"/>
        <w:bottom w:val="none" w:sz="0" w:space="0" w:color="auto"/>
        <w:right w:val="none" w:sz="0" w:space="0" w:color="auto"/>
      </w:divBdr>
    </w:div>
    <w:div w:id="1317876205">
      <w:bodyDiv w:val="1"/>
      <w:marLeft w:val="0"/>
      <w:marRight w:val="0"/>
      <w:marTop w:val="0"/>
      <w:marBottom w:val="0"/>
      <w:divBdr>
        <w:top w:val="none" w:sz="0" w:space="0" w:color="auto"/>
        <w:left w:val="none" w:sz="0" w:space="0" w:color="auto"/>
        <w:bottom w:val="none" w:sz="0" w:space="0" w:color="auto"/>
        <w:right w:val="none" w:sz="0" w:space="0" w:color="auto"/>
      </w:divBdr>
    </w:div>
    <w:div w:id="1472819481">
      <w:bodyDiv w:val="1"/>
      <w:marLeft w:val="0"/>
      <w:marRight w:val="0"/>
      <w:marTop w:val="0"/>
      <w:marBottom w:val="0"/>
      <w:divBdr>
        <w:top w:val="none" w:sz="0" w:space="0" w:color="auto"/>
        <w:left w:val="none" w:sz="0" w:space="0" w:color="auto"/>
        <w:bottom w:val="none" w:sz="0" w:space="0" w:color="auto"/>
        <w:right w:val="none" w:sz="0" w:space="0" w:color="auto"/>
      </w:divBdr>
    </w:div>
    <w:div w:id="1504934742">
      <w:bodyDiv w:val="1"/>
      <w:marLeft w:val="0"/>
      <w:marRight w:val="0"/>
      <w:marTop w:val="0"/>
      <w:marBottom w:val="0"/>
      <w:divBdr>
        <w:top w:val="none" w:sz="0" w:space="0" w:color="auto"/>
        <w:left w:val="none" w:sz="0" w:space="0" w:color="auto"/>
        <w:bottom w:val="none" w:sz="0" w:space="0" w:color="auto"/>
        <w:right w:val="none" w:sz="0" w:space="0" w:color="auto"/>
      </w:divBdr>
    </w:div>
    <w:div w:id="1540703776">
      <w:bodyDiv w:val="1"/>
      <w:marLeft w:val="0"/>
      <w:marRight w:val="0"/>
      <w:marTop w:val="0"/>
      <w:marBottom w:val="0"/>
      <w:divBdr>
        <w:top w:val="none" w:sz="0" w:space="0" w:color="auto"/>
        <w:left w:val="none" w:sz="0" w:space="0" w:color="auto"/>
        <w:bottom w:val="none" w:sz="0" w:space="0" w:color="auto"/>
        <w:right w:val="none" w:sz="0" w:space="0" w:color="auto"/>
      </w:divBdr>
    </w:div>
    <w:div w:id="1794784541">
      <w:bodyDiv w:val="1"/>
      <w:marLeft w:val="0"/>
      <w:marRight w:val="0"/>
      <w:marTop w:val="0"/>
      <w:marBottom w:val="0"/>
      <w:divBdr>
        <w:top w:val="none" w:sz="0" w:space="0" w:color="auto"/>
        <w:left w:val="none" w:sz="0" w:space="0" w:color="auto"/>
        <w:bottom w:val="none" w:sz="0" w:space="0" w:color="auto"/>
        <w:right w:val="none" w:sz="0" w:space="0" w:color="auto"/>
      </w:divBdr>
    </w:div>
    <w:div w:id="1881243646">
      <w:bodyDiv w:val="1"/>
      <w:marLeft w:val="0"/>
      <w:marRight w:val="0"/>
      <w:marTop w:val="0"/>
      <w:marBottom w:val="0"/>
      <w:divBdr>
        <w:top w:val="none" w:sz="0" w:space="0" w:color="auto"/>
        <w:left w:val="none" w:sz="0" w:space="0" w:color="auto"/>
        <w:bottom w:val="none" w:sz="0" w:space="0" w:color="auto"/>
        <w:right w:val="none" w:sz="0" w:space="0" w:color="auto"/>
      </w:divBdr>
    </w:div>
    <w:div w:id="1894268218">
      <w:bodyDiv w:val="1"/>
      <w:marLeft w:val="0"/>
      <w:marRight w:val="0"/>
      <w:marTop w:val="0"/>
      <w:marBottom w:val="0"/>
      <w:divBdr>
        <w:top w:val="none" w:sz="0" w:space="0" w:color="auto"/>
        <w:left w:val="none" w:sz="0" w:space="0" w:color="auto"/>
        <w:bottom w:val="none" w:sz="0" w:space="0" w:color="auto"/>
        <w:right w:val="none" w:sz="0" w:space="0" w:color="auto"/>
      </w:divBdr>
    </w:div>
    <w:div w:id="1919247862">
      <w:bodyDiv w:val="1"/>
      <w:marLeft w:val="0"/>
      <w:marRight w:val="0"/>
      <w:marTop w:val="0"/>
      <w:marBottom w:val="0"/>
      <w:divBdr>
        <w:top w:val="none" w:sz="0" w:space="0" w:color="auto"/>
        <w:left w:val="none" w:sz="0" w:space="0" w:color="auto"/>
        <w:bottom w:val="none" w:sz="0" w:space="0" w:color="auto"/>
        <w:right w:val="none" w:sz="0" w:space="0" w:color="auto"/>
      </w:divBdr>
    </w:div>
    <w:div w:id="2020541203">
      <w:bodyDiv w:val="1"/>
      <w:marLeft w:val="0"/>
      <w:marRight w:val="0"/>
      <w:marTop w:val="0"/>
      <w:marBottom w:val="0"/>
      <w:divBdr>
        <w:top w:val="none" w:sz="0" w:space="0" w:color="auto"/>
        <w:left w:val="none" w:sz="0" w:space="0" w:color="auto"/>
        <w:bottom w:val="none" w:sz="0" w:space="0" w:color="auto"/>
        <w:right w:val="none" w:sz="0" w:space="0" w:color="auto"/>
      </w:divBdr>
    </w:div>
    <w:div w:id="2053144383">
      <w:bodyDiv w:val="1"/>
      <w:marLeft w:val="0"/>
      <w:marRight w:val="0"/>
      <w:marTop w:val="0"/>
      <w:marBottom w:val="0"/>
      <w:divBdr>
        <w:top w:val="none" w:sz="0" w:space="0" w:color="auto"/>
        <w:left w:val="none" w:sz="0" w:space="0" w:color="auto"/>
        <w:bottom w:val="none" w:sz="0" w:space="0" w:color="auto"/>
        <w:right w:val="none" w:sz="0" w:space="0" w:color="auto"/>
      </w:divBdr>
    </w:div>
    <w:div w:id="2060591574">
      <w:bodyDiv w:val="1"/>
      <w:marLeft w:val="0"/>
      <w:marRight w:val="0"/>
      <w:marTop w:val="0"/>
      <w:marBottom w:val="0"/>
      <w:divBdr>
        <w:top w:val="none" w:sz="0" w:space="0" w:color="auto"/>
        <w:left w:val="none" w:sz="0" w:space="0" w:color="auto"/>
        <w:bottom w:val="none" w:sz="0" w:space="0" w:color="auto"/>
        <w:right w:val="none" w:sz="0" w:space="0" w:color="auto"/>
      </w:divBdr>
    </w:div>
    <w:div w:id="2086755316">
      <w:bodyDiv w:val="1"/>
      <w:marLeft w:val="0"/>
      <w:marRight w:val="0"/>
      <w:marTop w:val="0"/>
      <w:marBottom w:val="0"/>
      <w:divBdr>
        <w:top w:val="none" w:sz="0" w:space="0" w:color="auto"/>
        <w:left w:val="none" w:sz="0" w:space="0" w:color="auto"/>
        <w:bottom w:val="none" w:sz="0" w:space="0" w:color="auto"/>
        <w:right w:val="none" w:sz="0" w:space="0" w:color="auto"/>
      </w:divBdr>
    </w:div>
    <w:div w:id="2095663708">
      <w:bodyDiv w:val="1"/>
      <w:marLeft w:val="0"/>
      <w:marRight w:val="0"/>
      <w:marTop w:val="0"/>
      <w:marBottom w:val="0"/>
      <w:divBdr>
        <w:top w:val="none" w:sz="0" w:space="0" w:color="auto"/>
        <w:left w:val="none" w:sz="0" w:space="0" w:color="auto"/>
        <w:bottom w:val="none" w:sz="0" w:space="0" w:color="auto"/>
        <w:right w:val="none" w:sz="0" w:space="0" w:color="auto"/>
      </w:divBdr>
    </w:div>
    <w:div w:id="211211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sut_kvc_cor@hot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alpcerrahi@gmail.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4E187-CC7A-43F5-8EF1-3B4E4DD0D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18</Pages>
  <Words>5156</Words>
  <Characters>29391</Characters>
  <Application>Microsoft Office Word</Application>
  <DocSecurity>0</DocSecurity>
  <Lines>244</Lines>
  <Paragraphs>68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34479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Cüneyt Eris</dc:creator>
  <cp:lastModifiedBy>Mesut Engin</cp:lastModifiedBy>
  <cp:revision>9</cp:revision>
  <dcterms:created xsi:type="dcterms:W3CDTF">2021-01-21T10:35:00Z</dcterms:created>
  <dcterms:modified xsi:type="dcterms:W3CDTF">2021-01-22T09:29:00Z</dcterms:modified>
</cp:coreProperties>
</file>